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r>
        <w:rPr>
          <w:rFonts w:hint="default"/>
          <w:lang w:val="en-US" w:eastAsia="zh-CN"/>
        </w:rPr>
        <w:drawing>
          <wp:inline distT="0" distB="0" distL="114300" distR="114300">
            <wp:extent cx="4992370" cy="3785870"/>
            <wp:effectExtent l="0" t="0" r="11430" b="11430"/>
            <wp:docPr id="1" name="图片 1" descr="GradientBoosting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dientBoostingLength"/>
                    <pic:cNvPicPr>
                      <a:picLocks noChangeAspect="1"/>
                    </pic:cNvPicPr>
                  </pic:nvPicPr>
                  <pic:blipFill>
                    <a:blip r:embed="rId4"/>
                    <a:stretch>
                      <a:fillRect/>
                    </a:stretch>
                  </pic:blipFill>
                  <pic:spPr>
                    <a:xfrm>
                      <a:off x="0" y="0"/>
                      <a:ext cx="4992370" cy="378587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上图横坐标表示死猪个数，纵坐标表示死猪体长（单位厘米），蓝色柱状图表示死猪实测体长，红色折线图表示对关键点应用机器学习模型进行回归分析后得到的预测体长。</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5120640" cy="3757930"/>
            <wp:effectExtent l="0" t="0" r="10160" b="1270"/>
            <wp:docPr id="2" name="图片 2" descr="GradientBoostingLength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adientBoostingLengthBox"/>
                    <pic:cNvPicPr>
                      <a:picLocks noChangeAspect="1"/>
                    </pic:cNvPicPr>
                  </pic:nvPicPr>
                  <pic:blipFill>
                    <a:blip r:embed="rId5"/>
                    <a:stretch>
                      <a:fillRect/>
                    </a:stretch>
                  </pic:blipFill>
                  <pic:spPr>
                    <a:xfrm>
                      <a:off x="0" y="0"/>
                      <a:ext cx="5120640" cy="3757930"/>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上图是由死猪体长预测值减去实测值得到的误差绘制的箱型图，纵坐标单位厘米。七个圆点代表异常值，上边缘在4.5附近，下边缘在-4附近，下四分位数-1附近，上四分位数1.5附近，中位数0.5附近。</w:t>
      </w:r>
    </w:p>
    <w:p>
      <w:pPr>
        <w:ind w:firstLine="420" w:firstLineChars="0"/>
        <w:rPr>
          <w:rFonts w:hint="default"/>
          <w:lang w:val="en-US" w:eastAsia="zh-CN"/>
        </w:rPr>
      </w:pPr>
      <w:r>
        <w:rPr>
          <w:rFonts w:hint="default"/>
          <w:lang w:val="en-US" w:eastAsia="zh-CN"/>
        </w:rPr>
        <w:drawing>
          <wp:inline distT="0" distB="0" distL="114300" distR="114300">
            <wp:extent cx="4992370" cy="3757930"/>
            <wp:effectExtent l="0" t="0" r="11430" b="1270"/>
            <wp:docPr id="3" name="图片 3" descr="GradientBoosting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radientBoostingWeight"/>
                    <pic:cNvPicPr>
                      <a:picLocks noChangeAspect="1"/>
                    </pic:cNvPicPr>
                  </pic:nvPicPr>
                  <pic:blipFill>
                    <a:blip r:embed="rId6"/>
                    <a:stretch>
                      <a:fillRect/>
                    </a:stretch>
                  </pic:blipFill>
                  <pic:spPr>
                    <a:xfrm>
                      <a:off x="0" y="0"/>
                      <a:ext cx="4992370" cy="3757930"/>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上图横坐标表示死猪个数，纵坐标表示死猪体重（单位千克），蓝色柱状图表示死猪实测体重，红色折线图表示对关键点应用机器学习模型进行回归分析后得到的预测体重。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5120640" cy="3757930"/>
            <wp:effectExtent l="0" t="0" r="10160" b="1270"/>
            <wp:docPr id="4" name="图片 4" descr="GradientBoostingWe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dientBoostingWeightBox"/>
                    <pic:cNvPicPr>
                      <a:picLocks noChangeAspect="1"/>
                    </pic:cNvPicPr>
                  </pic:nvPicPr>
                  <pic:blipFill>
                    <a:blip r:embed="rId7"/>
                    <a:stretch>
                      <a:fillRect/>
                    </a:stretch>
                  </pic:blipFill>
                  <pic:spPr>
                    <a:xfrm>
                      <a:off x="0" y="0"/>
                      <a:ext cx="5120640" cy="375793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上图是由死猪体重预测值减去实测值得到的误差绘制的箱型图，纵坐标单位千克。一个圆点代表异常值，上边缘在7附近，下边缘在-6附近，下四分位数-1.5附近，上四分位数2</w:t>
      </w:r>
      <w:bookmarkStart w:id="0" w:name="_GoBack"/>
      <w:bookmarkEnd w:id="0"/>
      <w:r>
        <w:rPr>
          <w:rFonts w:hint="eastAsia"/>
          <w:lang w:val="en-US" w:eastAsia="zh-CN"/>
        </w:rPr>
        <w:t>附近，中位数0.5附近。</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3A0BA3"/>
    <w:rsid w:val="4F5D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2021-07-13T07:33:11Z</dcterms:created>
  <dc:creator>zyan</dc:creator>
  <cp:lastModifiedBy>zyan</cp:lastModifiedBy>
  <dcterms:modified xsi:type="dcterms:W3CDTF">2021-07-14T07:50:57Z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A735EA76842C42D1A9285D5A0CF910D5</vt:lpwstr>
  </property>
</Properties>
</file>