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4005" w14:textId="0FF76919" w:rsidR="00314D8D" w:rsidRPr="00ED3BA0" w:rsidRDefault="00ED3BA0" w:rsidP="00ED3BA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b/>
          <w:bCs/>
          <w:sz w:val="26"/>
          <w:szCs w:val="26"/>
        </w:rPr>
        <w:t>BTTH</w:t>
      </w:r>
      <w:r w:rsidRPr="00ED3BA0">
        <w:rPr>
          <w:rFonts w:ascii="Times New Roman" w:hAnsi="Times New Roman" w:cs="Times New Roman"/>
          <w:b/>
          <w:bCs/>
          <w:sz w:val="26"/>
          <w:szCs w:val="26"/>
          <w:lang w:val="vi-VN"/>
        </w:rPr>
        <w:t>3: GOM NHÓM</w:t>
      </w:r>
    </w:p>
    <w:p w14:paraId="3B7AFA32" w14:textId="77777777" w:rsidR="00ED3BA0" w:rsidRPr="00ED3BA0" w:rsidRDefault="00ED3BA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9FC5AB" w14:textId="086BF16E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Cho biết số lượng đề án của công ty</w:t>
      </w:r>
    </w:p>
    <w:p w14:paraId="674A9BC1" w14:textId="30D271C2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Cho biết số lượng đề án do phòng “Nghiên cứu” chủ trì</w:t>
      </w:r>
    </w:p>
    <w:p w14:paraId="32515DA1" w14:textId="7A206CAD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Cho biết lương trung bình của các nữ nhân viên</w:t>
      </w:r>
    </w:p>
    <w:p w14:paraId="268909C9" w14:textId="1727A170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Cho biết số thân nhân của nhân viên “Đinh Bá Tiến”</w:t>
      </w:r>
    </w:p>
    <w:p w14:paraId="67BDA8CD" w14:textId="2FA74EE4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đề án, liệt kê tên đề án và tổng số giờ làm việc một tuần của tất cả nhân viên tham gia đề án đó.</w:t>
      </w:r>
    </w:p>
    <w:p w14:paraId="16C803AB" w14:textId="7F7984B3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đề án, cho biết tên đề án và số nhân viên tham gia đề án.</w:t>
      </w:r>
    </w:p>
    <w:p w14:paraId="2C65610B" w14:textId="118E683F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nhân viên có số thân nhân lớn hơn 2, cho biết họ và tên nhân viên và số lượng thân nhân của nhân viên đó.</w:t>
      </w:r>
    </w:p>
    <w:p w14:paraId="3F26BCAE" w14:textId="519FDE54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nhân viên, cho biết họ tên nhân viên và số lượng đề án mà nhân viên đó tham gia.</w:t>
      </w:r>
    </w:p>
    <w:p w14:paraId="24F71DFF" w14:textId="2BD1EBE9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nhân viên, cho biết họ tên và số lượng nhân viên mà nhân viên đó quản lý trực tiếp.</w:t>
      </w:r>
    </w:p>
    <w:p w14:paraId="46615D12" w14:textId="014ABDBF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phòng ban, liệt kê tên phòng ban và lương trung bình của những nhân viên làm việc cho phòng ban đó.</w:t>
      </w:r>
    </w:p>
    <w:p w14:paraId="51F5838A" w14:textId="29607191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các phòng ban có mức lương trung bình trên 40,000, liệt kê tên phòng ban và số lượng nhân viên của phòng ban đó.</w:t>
      </w:r>
    </w:p>
    <w:p w14:paraId="14FC9717" w14:textId="05ACEBD9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Cho biết số đề án diễn ra tại từng địa điểm</w:t>
      </w:r>
    </w:p>
    <w:p w14:paraId="24AEFCA6" w14:textId="5D9DDF52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đề án, cho biết tên đề án và số lượng công việc của đề án này.</w:t>
      </w:r>
    </w:p>
    <w:p w14:paraId="2114FD60" w14:textId="61E48F81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công việc trong đề án có mã đề án “Dao Tao”, cho biết số lượng nhân viên được phân công</w:t>
      </w:r>
    </w:p>
    <w:p w14:paraId="07BF478D" w14:textId="00F453FF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phòng ban có mức lương trung bình trên 30,000, cho biết tên phòng ban và số lượng đề án mà phòng ban đó chủ trì.</w:t>
      </w:r>
    </w:p>
    <w:p w14:paraId="04CE778D" w14:textId="60FF0884" w:rsidR="00ED3BA0" w:rsidRPr="00ED3BA0" w:rsidRDefault="00ED3BA0" w:rsidP="00ED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D3BA0">
        <w:rPr>
          <w:rFonts w:ascii="Times New Roman" w:hAnsi="Times New Roman" w:cs="Times New Roman"/>
          <w:sz w:val="26"/>
          <w:szCs w:val="26"/>
          <w:lang w:val="vi-VN"/>
        </w:rPr>
        <w:t>Với mỗi phòng ban, cho biết tên phòng ban và số lượng đề án mà phòng ban đó chủ trì yêu cầu giảm dần theo số lượng đề án.</w:t>
      </w:r>
    </w:p>
    <w:sectPr w:rsidR="00ED3BA0" w:rsidRPr="00ED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2A2C"/>
    <w:multiLevelType w:val="hybridMultilevel"/>
    <w:tmpl w:val="BA1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A0"/>
    <w:rsid w:val="00204EF8"/>
    <w:rsid w:val="00314D8D"/>
    <w:rsid w:val="004C2DF7"/>
    <w:rsid w:val="0091171D"/>
    <w:rsid w:val="009F4B2E"/>
    <w:rsid w:val="00CD15CE"/>
    <w:rsid w:val="00E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BC81DB"/>
  <w15:chartTrackingRefBased/>
  <w15:docId w15:val="{614CB471-65D1-0D4F-B084-F5C5EA8A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2023-10-24T06:26:00Z</dcterms:created>
  <dcterms:modified xsi:type="dcterms:W3CDTF">2023-10-24T06:37:00Z</dcterms:modified>
</cp:coreProperties>
</file>