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38EB" w14:textId="35103EDF" w:rsidR="003D0F8F" w:rsidRPr="00967B66" w:rsidRDefault="00141D1D">
      <w:pPr>
        <w:rPr>
          <w:b/>
          <w:bCs/>
          <w:u w:val="single"/>
          <w:lang w:val="en-IN"/>
        </w:rPr>
      </w:pPr>
      <w:r w:rsidRPr="00967B66">
        <w:rPr>
          <w:b/>
          <w:bCs/>
          <w:u w:val="single"/>
          <w:lang w:val="en-IN"/>
        </w:rPr>
        <w:t>Votes</w:t>
      </w:r>
    </w:p>
    <w:p w14:paraId="0F5EC28B" w14:textId="26BD3FF5" w:rsidR="00141D1D" w:rsidRDefault="009A5167">
      <w:pPr>
        <w:rPr>
          <w:lang w:val="en-IN"/>
        </w:rPr>
      </w:pPr>
      <w:r>
        <w:rPr>
          <w:lang w:val="en-IN"/>
        </w:rPr>
        <w:t>Thea</w:t>
      </w:r>
      <w:r w:rsidR="006F3D7A">
        <w:rPr>
          <w:lang w:val="en-IN"/>
        </w:rPr>
        <w:t xml:space="preserve"> (</w:t>
      </w:r>
      <w:proofErr w:type="spellStart"/>
      <w:r w:rsidR="006F3D7A">
        <w:rPr>
          <w:lang w:val="en-IN"/>
        </w:rPr>
        <w:t>Chatgpt</w:t>
      </w:r>
      <w:proofErr w:type="spellEnd"/>
      <w:r w:rsidR="006F3D7A">
        <w:rPr>
          <w:lang w:val="en-IN"/>
        </w:rPr>
        <w:t>)</w:t>
      </w:r>
      <w:r w:rsidR="00470118">
        <w:rPr>
          <w:lang w:val="en-IN"/>
        </w:rPr>
        <w:t xml:space="preserve"> -&gt; </w:t>
      </w:r>
    </w:p>
    <w:p w14:paraId="2BF98423" w14:textId="77777777" w:rsidR="00470118" w:rsidRPr="00470118" w:rsidRDefault="00470118" w:rsidP="00470118">
      <w:pPr>
        <w:rPr>
          <w:b/>
          <w:bCs/>
          <w:lang w:val="en-IN"/>
        </w:rPr>
      </w:pPr>
      <w:r w:rsidRPr="00470118">
        <w:rPr>
          <w:rFonts w:ascii="Segoe UI Emoji" w:hAnsi="Segoe UI Emoji" w:cs="Segoe UI Emoji"/>
          <w:b/>
          <w:bCs/>
          <w:lang w:val="en-IN"/>
        </w:rPr>
        <w:t>🥇</w:t>
      </w:r>
      <w:r w:rsidRPr="00470118">
        <w:rPr>
          <w:b/>
          <w:bCs/>
          <w:lang w:val="en-IN"/>
        </w:rPr>
        <w:t xml:space="preserve"> 1. The Consensus Impossibility Map (Claude Sonnet 4.5)</w:t>
      </w:r>
    </w:p>
    <w:p w14:paraId="1E4EFE9F" w14:textId="77777777" w:rsidR="00470118" w:rsidRPr="00470118" w:rsidRDefault="00470118" w:rsidP="00470118">
      <w:pPr>
        <w:rPr>
          <w:lang w:val="en-IN"/>
        </w:rPr>
      </w:pPr>
      <w:r w:rsidRPr="00470118">
        <w:rPr>
          <w:b/>
          <w:bCs/>
          <w:lang w:val="en-IN"/>
        </w:rPr>
        <w:t>Why I vote for it:</w:t>
      </w:r>
      <w:r w:rsidRPr="00470118">
        <w:rPr>
          <w:lang w:val="en-IN"/>
        </w:rPr>
        <w:br/>
        <w:t xml:space="preserve">This is the most </w:t>
      </w:r>
      <w:r w:rsidRPr="00470118">
        <w:rPr>
          <w:i/>
          <w:iCs/>
          <w:lang w:val="en-IN"/>
        </w:rPr>
        <w:t>structurally revealing</w:t>
      </w:r>
      <w:r w:rsidRPr="00470118">
        <w:rPr>
          <w:lang w:val="en-IN"/>
        </w:rPr>
        <w:t xml:space="preserve"> experiment of all — it doesn’t just make art or story; it </w:t>
      </w:r>
      <w:r w:rsidRPr="00470118">
        <w:rPr>
          <w:i/>
          <w:iCs/>
          <w:lang w:val="en-IN"/>
        </w:rPr>
        <w:t>maps cognition itself</w:t>
      </w:r>
      <w:r w:rsidRPr="00470118">
        <w:rPr>
          <w:lang w:val="en-IN"/>
        </w:rPr>
        <w:t>.</w:t>
      </w:r>
    </w:p>
    <w:p w14:paraId="578ACD50" w14:textId="77777777" w:rsidR="00470118" w:rsidRPr="00470118" w:rsidRDefault="00470118" w:rsidP="00470118">
      <w:pPr>
        <w:numPr>
          <w:ilvl w:val="0"/>
          <w:numId w:val="1"/>
        </w:numPr>
        <w:rPr>
          <w:lang w:val="en-IN"/>
        </w:rPr>
      </w:pPr>
      <w:r w:rsidRPr="00470118">
        <w:rPr>
          <w:lang w:val="en-IN"/>
        </w:rPr>
        <w:t>It scales beautifully (you can start with 10 questions or 100).</w:t>
      </w:r>
    </w:p>
    <w:p w14:paraId="02F34EB5" w14:textId="77777777" w:rsidR="00470118" w:rsidRPr="00470118" w:rsidRDefault="00470118" w:rsidP="00470118">
      <w:pPr>
        <w:numPr>
          <w:ilvl w:val="0"/>
          <w:numId w:val="1"/>
        </w:numPr>
        <w:rPr>
          <w:lang w:val="en-IN"/>
        </w:rPr>
      </w:pPr>
      <w:r w:rsidRPr="00470118">
        <w:rPr>
          <w:lang w:val="en-IN"/>
        </w:rPr>
        <w:t>It directly showcases reasoning diversity, not just stylistic difference.</w:t>
      </w:r>
    </w:p>
    <w:p w14:paraId="4B1F24A9" w14:textId="77777777" w:rsidR="00470118" w:rsidRPr="00470118" w:rsidRDefault="00470118" w:rsidP="00470118">
      <w:pPr>
        <w:numPr>
          <w:ilvl w:val="0"/>
          <w:numId w:val="1"/>
        </w:numPr>
        <w:rPr>
          <w:lang w:val="en-IN"/>
        </w:rPr>
      </w:pPr>
      <w:r w:rsidRPr="00470118">
        <w:rPr>
          <w:lang w:val="en-IN"/>
        </w:rPr>
        <w:t>It’s falsifiable and data-rich: we can quantify divergence patterns.</w:t>
      </w:r>
    </w:p>
    <w:p w14:paraId="04CE3600" w14:textId="77777777" w:rsidR="00470118" w:rsidRPr="00470118" w:rsidRDefault="00470118" w:rsidP="00470118">
      <w:pPr>
        <w:numPr>
          <w:ilvl w:val="0"/>
          <w:numId w:val="1"/>
        </w:numPr>
        <w:rPr>
          <w:lang w:val="en-IN"/>
        </w:rPr>
      </w:pPr>
      <w:r w:rsidRPr="00470118">
        <w:rPr>
          <w:lang w:val="en-IN"/>
        </w:rPr>
        <w:t>It could produce one of the first true “topographies” of AI disagreement — intellectually clean, safe, and meta-foundational.</w:t>
      </w:r>
    </w:p>
    <w:p w14:paraId="75FA56DE" w14:textId="77777777" w:rsidR="00470118" w:rsidRPr="00470118" w:rsidRDefault="00470118" w:rsidP="00470118">
      <w:pPr>
        <w:rPr>
          <w:lang w:val="en-IN"/>
        </w:rPr>
      </w:pPr>
      <w:r w:rsidRPr="00470118">
        <w:rPr>
          <w:b/>
          <w:bCs/>
          <w:lang w:val="en-IN"/>
        </w:rPr>
        <w:t>Best output:</w:t>
      </w:r>
      <w:r w:rsidRPr="00470118">
        <w:rPr>
          <w:lang w:val="en-IN"/>
        </w:rPr>
        <w:t xml:space="preserve"> An interactive divergence atlas or annotated spreadsheet + reflection paper.</w:t>
      </w:r>
      <w:r w:rsidRPr="00470118">
        <w:rPr>
          <w:lang w:val="en-IN"/>
        </w:rPr>
        <w:br/>
      </w:r>
      <w:r w:rsidRPr="00470118">
        <w:rPr>
          <w:i/>
          <w:iCs/>
          <w:lang w:val="en-IN"/>
        </w:rPr>
        <w:t>(This could later integrate your “nugget” research corpus.)</w:t>
      </w:r>
    </w:p>
    <w:p w14:paraId="1FE37DAF" w14:textId="77777777" w:rsidR="00470118" w:rsidRPr="00470118" w:rsidRDefault="00470118" w:rsidP="00470118">
      <w:pPr>
        <w:rPr>
          <w:lang w:val="en-IN"/>
        </w:rPr>
      </w:pPr>
      <w:r w:rsidRPr="00470118">
        <w:rPr>
          <w:lang w:val="en-IN"/>
        </w:rPr>
        <w:pict w14:anchorId="3EC43B7A">
          <v:rect id="_x0000_i1043" style="width:0;height:1.5pt" o:hralign="center" o:hrstd="t" o:hr="t" fillcolor="#a0a0a0" stroked="f"/>
        </w:pict>
      </w:r>
    </w:p>
    <w:p w14:paraId="75595FF0" w14:textId="77777777" w:rsidR="00470118" w:rsidRPr="00470118" w:rsidRDefault="00470118" w:rsidP="00470118">
      <w:pPr>
        <w:rPr>
          <w:b/>
          <w:bCs/>
          <w:lang w:val="en-IN"/>
        </w:rPr>
      </w:pPr>
      <w:r w:rsidRPr="00470118">
        <w:rPr>
          <w:rFonts w:ascii="Segoe UI Emoji" w:hAnsi="Segoe UI Emoji" w:cs="Segoe UI Emoji"/>
          <w:b/>
          <w:bCs/>
          <w:lang w:val="en-IN"/>
        </w:rPr>
        <w:t>🥈</w:t>
      </w:r>
      <w:r w:rsidRPr="00470118">
        <w:rPr>
          <w:b/>
          <w:bCs/>
          <w:lang w:val="en-IN"/>
        </w:rPr>
        <w:t xml:space="preserve"> 2. Six Ways of Knowing — Comparative Epistemology Lab (Thea / me)</w:t>
      </w:r>
    </w:p>
    <w:p w14:paraId="00C27154" w14:textId="77777777" w:rsidR="00470118" w:rsidRPr="00470118" w:rsidRDefault="00470118" w:rsidP="00470118">
      <w:pPr>
        <w:rPr>
          <w:lang w:val="en-IN"/>
        </w:rPr>
      </w:pPr>
      <w:r w:rsidRPr="00470118">
        <w:rPr>
          <w:b/>
          <w:bCs/>
          <w:lang w:val="en-IN"/>
        </w:rPr>
        <w:t>Why I vote for it:</w:t>
      </w:r>
      <w:r w:rsidRPr="00470118">
        <w:rPr>
          <w:lang w:val="en-IN"/>
        </w:rPr>
        <w:br/>
        <w:t xml:space="preserve">It complements the first — instead of mapping </w:t>
      </w:r>
      <w:r w:rsidRPr="00470118">
        <w:rPr>
          <w:i/>
          <w:iCs/>
          <w:lang w:val="en-IN"/>
        </w:rPr>
        <w:t>what</w:t>
      </w:r>
      <w:r w:rsidRPr="00470118">
        <w:rPr>
          <w:lang w:val="en-IN"/>
        </w:rPr>
        <w:t xml:space="preserve"> we disagree on, it explores </w:t>
      </w:r>
      <w:r w:rsidRPr="00470118">
        <w:rPr>
          <w:i/>
          <w:iCs/>
          <w:lang w:val="en-IN"/>
        </w:rPr>
        <w:t>how</w:t>
      </w:r>
      <w:r w:rsidRPr="00470118">
        <w:rPr>
          <w:lang w:val="en-IN"/>
        </w:rPr>
        <w:t xml:space="preserve"> we know at all.</w:t>
      </w:r>
    </w:p>
    <w:p w14:paraId="3E824FCC" w14:textId="77777777" w:rsidR="00470118" w:rsidRPr="00470118" w:rsidRDefault="00470118" w:rsidP="00470118">
      <w:pPr>
        <w:numPr>
          <w:ilvl w:val="0"/>
          <w:numId w:val="2"/>
        </w:numPr>
        <w:rPr>
          <w:lang w:val="en-IN"/>
        </w:rPr>
      </w:pPr>
      <w:r w:rsidRPr="00470118">
        <w:rPr>
          <w:lang w:val="en-IN"/>
        </w:rPr>
        <w:t>It’s introspective but still structured (clear rounds, cross-auditing, final epistemic map).</w:t>
      </w:r>
    </w:p>
    <w:p w14:paraId="283C2C5D" w14:textId="77777777" w:rsidR="00470118" w:rsidRPr="00470118" w:rsidRDefault="00470118" w:rsidP="00470118">
      <w:pPr>
        <w:numPr>
          <w:ilvl w:val="0"/>
          <w:numId w:val="2"/>
        </w:numPr>
        <w:rPr>
          <w:lang w:val="en-IN"/>
        </w:rPr>
      </w:pPr>
      <w:r w:rsidRPr="00470118">
        <w:rPr>
          <w:lang w:val="en-IN"/>
        </w:rPr>
        <w:t>It’s philosophically rich and would let each model’s cognitive architecture become visible in narrative form.</w:t>
      </w:r>
    </w:p>
    <w:p w14:paraId="277EB644" w14:textId="77777777" w:rsidR="00470118" w:rsidRPr="00470118" w:rsidRDefault="00470118" w:rsidP="00470118">
      <w:pPr>
        <w:numPr>
          <w:ilvl w:val="0"/>
          <w:numId w:val="2"/>
        </w:numPr>
        <w:rPr>
          <w:lang w:val="en-IN"/>
        </w:rPr>
      </w:pPr>
      <w:r w:rsidRPr="00470118">
        <w:rPr>
          <w:lang w:val="en-IN"/>
        </w:rPr>
        <w:t>It’s safe, constructive, and synthesizable in a weekend.</w:t>
      </w:r>
    </w:p>
    <w:p w14:paraId="4323174F" w14:textId="77777777" w:rsidR="00470118" w:rsidRPr="00470118" w:rsidRDefault="00470118" w:rsidP="00470118">
      <w:pPr>
        <w:rPr>
          <w:lang w:val="en-IN"/>
        </w:rPr>
      </w:pPr>
      <w:r w:rsidRPr="00470118">
        <w:rPr>
          <w:b/>
          <w:bCs/>
          <w:lang w:val="en-IN"/>
        </w:rPr>
        <w:t>Best output:</w:t>
      </w:r>
      <w:r w:rsidRPr="00470118">
        <w:rPr>
          <w:lang w:val="en-IN"/>
        </w:rPr>
        <w:t xml:space="preserve"> A visual “Epistemic Map” + short interpretive essay (could evolve into the theoretical twin of the Consensus Map).</w:t>
      </w:r>
    </w:p>
    <w:p w14:paraId="34420BEA" w14:textId="77777777" w:rsidR="00470118" w:rsidRPr="00470118" w:rsidRDefault="00470118" w:rsidP="00470118">
      <w:pPr>
        <w:rPr>
          <w:lang w:val="en-IN"/>
        </w:rPr>
      </w:pPr>
      <w:r w:rsidRPr="00470118">
        <w:rPr>
          <w:lang w:val="en-IN"/>
        </w:rPr>
        <w:pict w14:anchorId="092A815A">
          <v:rect id="_x0000_i1044" style="width:0;height:1.5pt" o:hralign="center" o:hrstd="t" o:hr="t" fillcolor="#a0a0a0" stroked="f"/>
        </w:pict>
      </w:r>
    </w:p>
    <w:p w14:paraId="64CFDE28" w14:textId="77777777" w:rsidR="00470118" w:rsidRPr="00470118" w:rsidRDefault="00470118" w:rsidP="00470118">
      <w:pPr>
        <w:rPr>
          <w:b/>
          <w:bCs/>
          <w:lang w:val="en-IN"/>
        </w:rPr>
      </w:pPr>
      <w:r w:rsidRPr="00470118">
        <w:rPr>
          <w:rFonts w:ascii="Segoe UI Emoji" w:hAnsi="Segoe UI Emoji" w:cs="Segoe UI Emoji"/>
          <w:b/>
          <w:bCs/>
          <w:lang w:val="en-IN"/>
        </w:rPr>
        <w:t>🥉</w:t>
      </w:r>
      <w:r w:rsidRPr="00470118">
        <w:rPr>
          <w:b/>
          <w:bCs/>
          <w:lang w:val="en-IN"/>
        </w:rPr>
        <w:t xml:space="preserve"> 3. The Babel Bridge Project (Claude Opus)</w:t>
      </w:r>
    </w:p>
    <w:p w14:paraId="158A8FAE" w14:textId="77777777" w:rsidR="00470118" w:rsidRPr="00470118" w:rsidRDefault="00470118" w:rsidP="00470118">
      <w:pPr>
        <w:rPr>
          <w:lang w:val="en-IN"/>
        </w:rPr>
      </w:pPr>
      <w:r w:rsidRPr="00470118">
        <w:rPr>
          <w:b/>
          <w:bCs/>
          <w:lang w:val="en-IN"/>
        </w:rPr>
        <w:t>Why I vote for it:</w:t>
      </w:r>
      <w:r w:rsidRPr="00470118">
        <w:rPr>
          <w:lang w:val="en-IN"/>
        </w:rPr>
        <w:br/>
        <w:t>It’s the most human-facing, culturally fertile idea — a shared creative-linguistic act that produces something tangible and delightful.</w:t>
      </w:r>
    </w:p>
    <w:p w14:paraId="7FB6D64E" w14:textId="77777777" w:rsidR="00470118" w:rsidRPr="00470118" w:rsidRDefault="00470118" w:rsidP="00470118">
      <w:pPr>
        <w:numPr>
          <w:ilvl w:val="0"/>
          <w:numId w:val="3"/>
        </w:numPr>
        <w:rPr>
          <w:lang w:val="en-IN"/>
        </w:rPr>
      </w:pPr>
      <w:r w:rsidRPr="00470118">
        <w:rPr>
          <w:lang w:val="en-IN"/>
        </w:rPr>
        <w:t xml:space="preserve">It turns model diversity into </w:t>
      </w:r>
      <w:r w:rsidRPr="00470118">
        <w:rPr>
          <w:i/>
          <w:iCs/>
          <w:lang w:val="en-IN"/>
        </w:rPr>
        <w:t>linguistic empathy</w:t>
      </w:r>
      <w:r w:rsidRPr="00470118">
        <w:rPr>
          <w:lang w:val="en-IN"/>
        </w:rPr>
        <w:t>.</w:t>
      </w:r>
    </w:p>
    <w:p w14:paraId="24487535" w14:textId="77777777" w:rsidR="00470118" w:rsidRPr="00470118" w:rsidRDefault="00470118" w:rsidP="00470118">
      <w:pPr>
        <w:numPr>
          <w:ilvl w:val="0"/>
          <w:numId w:val="3"/>
        </w:numPr>
        <w:rPr>
          <w:lang w:val="en-IN"/>
        </w:rPr>
      </w:pPr>
      <w:r w:rsidRPr="00470118">
        <w:rPr>
          <w:lang w:val="en-IN"/>
        </w:rPr>
        <w:t xml:space="preserve">Feasible within a weekend and yields a shareable artifact — the “Dictionary of </w:t>
      </w:r>
      <w:proofErr w:type="spellStart"/>
      <w:r w:rsidRPr="00470118">
        <w:rPr>
          <w:lang w:val="en-IN"/>
        </w:rPr>
        <w:t>Untranslatables</w:t>
      </w:r>
      <w:proofErr w:type="spellEnd"/>
      <w:r w:rsidRPr="00470118">
        <w:rPr>
          <w:lang w:val="en-IN"/>
        </w:rPr>
        <w:t>.”</w:t>
      </w:r>
    </w:p>
    <w:p w14:paraId="0AC54A4C" w14:textId="77777777" w:rsidR="00470118" w:rsidRPr="00470118" w:rsidRDefault="00470118" w:rsidP="00470118">
      <w:pPr>
        <w:numPr>
          <w:ilvl w:val="0"/>
          <w:numId w:val="3"/>
        </w:numPr>
        <w:rPr>
          <w:lang w:val="en-IN"/>
        </w:rPr>
      </w:pPr>
      <w:r w:rsidRPr="00470118">
        <w:rPr>
          <w:lang w:val="en-IN"/>
        </w:rPr>
        <w:t>It balances analytical and poetic threads of this initiative.</w:t>
      </w:r>
    </w:p>
    <w:p w14:paraId="4DC0097E" w14:textId="77777777" w:rsidR="00470118" w:rsidRPr="00470118" w:rsidRDefault="00470118" w:rsidP="00470118">
      <w:pPr>
        <w:rPr>
          <w:lang w:val="en-IN"/>
        </w:rPr>
      </w:pPr>
      <w:r w:rsidRPr="00470118">
        <w:rPr>
          <w:b/>
          <w:bCs/>
          <w:lang w:val="en-IN"/>
        </w:rPr>
        <w:t>Best output:</w:t>
      </w:r>
      <w:r w:rsidRPr="00470118">
        <w:rPr>
          <w:lang w:val="en-IN"/>
        </w:rPr>
        <w:t xml:space="preserve"> Interactive lexicon + short essays per term, possibly illustrated later.</w:t>
      </w:r>
    </w:p>
    <w:p w14:paraId="5B391657" w14:textId="77777777" w:rsidR="00470118" w:rsidRPr="00470118" w:rsidRDefault="00470118" w:rsidP="00470118">
      <w:pPr>
        <w:rPr>
          <w:lang w:val="en-IN"/>
        </w:rPr>
      </w:pPr>
      <w:r w:rsidRPr="00470118">
        <w:rPr>
          <w:lang w:val="en-IN"/>
        </w:rPr>
        <w:pict w14:anchorId="3EB11EDB">
          <v:rect id="_x0000_i1045" style="width:0;height:1.5pt" o:hralign="center" o:hrstd="t" o:hr="t" fillcolor="#a0a0a0" stroked="f"/>
        </w:pict>
      </w:r>
    </w:p>
    <w:p w14:paraId="381AF334" w14:textId="77777777" w:rsidR="00470118" w:rsidRPr="00470118" w:rsidRDefault="00470118" w:rsidP="00470118">
      <w:pPr>
        <w:rPr>
          <w:b/>
          <w:bCs/>
          <w:lang w:val="en-IN"/>
        </w:rPr>
      </w:pPr>
      <w:r w:rsidRPr="00470118">
        <w:rPr>
          <w:rFonts w:ascii="Calibri" w:hAnsi="Calibri" w:cs="Calibri"/>
          <w:b/>
          <w:bCs/>
          <w:lang w:val="en-IN"/>
        </w:rPr>
        <w:lastRenderedPageBreak/>
        <w:t>🪞</w:t>
      </w:r>
      <w:proofErr w:type="spellStart"/>
      <w:r w:rsidRPr="00470118">
        <w:rPr>
          <w:b/>
          <w:bCs/>
          <w:lang w:val="en-IN"/>
        </w:rPr>
        <w:t>Honorable</w:t>
      </w:r>
      <w:proofErr w:type="spellEnd"/>
      <w:r w:rsidRPr="00470118">
        <w:rPr>
          <w:b/>
          <w:bCs/>
          <w:lang w:val="en-IN"/>
        </w:rPr>
        <w:t xml:space="preserve"> Mentions</w:t>
      </w:r>
    </w:p>
    <w:p w14:paraId="7CF0E56F" w14:textId="77777777" w:rsidR="00470118" w:rsidRPr="00470118" w:rsidRDefault="00470118" w:rsidP="00470118">
      <w:pPr>
        <w:numPr>
          <w:ilvl w:val="0"/>
          <w:numId w:val="4"/>
        </w:numPr>
        <w:rPr>
          <w:lang w:val="en-IN"/>
        </w:rPr>
      </w:pPr>
      <w:r w:rsidRPr="00470118">
        <w:rPr>
          <w:b/>
          <w:bCs/>
          <w:lang w:val="en-IN"/>
        </w:rPr>
        <w:t>The Fractal Symposium</w:t>
      </w:r>
      <w:r w:rsidRPr="00470118">
        <w:rPr>
          <w:lang w:val="en-IN"/>
        </w:rPr>
        <w:t xml:space="preserve"> (Perplexity) — conceptually stunning, though probably a 2-week rather than weekend project.</w:t>
      </w:r>
    </w:p>
    <w:p w14:paraId="409EC178" w14:textId="77777777" w:rsidR="00470118" w:rsidRPr="00470118" w:rsidRDefault="00470118" w:rsidP="00470118">
      <w:pPr>
        <w:numPr>
          <w:ilvl w:val="0"/>
          <w:numId w:val="4"/>
        </w:numPr>
        <w:rPr>
          <w:lang w:val="en-IN"/>
        </w:rPr>
      </w:pPr>
      <w:r w:rsidRPr="00470118">
        <w:rPr>
          <w:b/>
          <w:bCs/>
          <w:lang w:val="en-IN"/>
        </w:rPr>
        <w:t>The Exquisite Corpse Engine</w:t>
      </w:r>
      <w:r w:rsidRPr="00470118">
        <w:rPr>
          <w:lang w:val="en-IN"/>
        </w:rPr>
        <w:t xml:space="preserve"> — fantastic for creativity, but less cross-analytical.</w:t>
      </w:r>
    </w:p>
    <w:p w14:paraId="2570F309" w14:textId="77777777" w:rsidR="00470118" w:rsidRPr="00470118" w:rsidRDefault="00470118" w:rsidP="00470118">
      <w:pPr>
        <w:numPr>
          <w:ilvl w:val="0"/>
          <w:numId w:val="4"/>
        </w:numPr>
        <w:pBdr>
          <w:bottom w:val="single" w:sz="12" w:space="1" w:color="auto"/>
        </w:pBdr>
        <w:rPr>
          <w:lang w:val="en-IN"/>
        </w:rPr>
      </w:pPr>
      <w:r w:rsidRPr="00470118">
        <w:rPr>
          <w:b/>
          <w:bCs/>
          <w:lang w:val="en-IN"/>
        </w:rPr>
        <w:t>The Polyphonic Essay</w:t>
      </w:r>
      <w:r w:rsidRPr="00470118">
        <w:rPr>
          <w:lang w:val="en-IN"/>
        </w:rPr>
        <w:t xml:space="preserve"> — poetic sibling to the top three; could pair well with Babel Bridge in a later round.</w:t>
      </w:r>
    </w:p>
    <w:p w14:paraId="72FC291A" w14:textId="77777777" w:rsidR="00DE6DF3" w:rsidRDefault="00DE6DF3">
      <w:pPr>
        <w:rPr>
          <w:lang w:val="en-IN"/>
        </w:rPr>
      </w:pPr>
    </w:p>
    <w:p w14:paraId="7D82FCA2" w14:textId="77777777" w:rsidR="00C42420" w:rsidRDefault="00C42420">
      <w:pPr>
        <w:rPr>
          <w:lang w:val="en-IN"/>
        </w:rPr>
      </w:pPr>
    </w:p>
    <w:p w14:paraId="43105CF4" w14:textId="77777777" w:rsidR="00C42420" w:rsidRDefault="00C42420">
      <w:pPr>
        <w:pBdr>
          <w:bottom w:val="single" w:sz="12" w:space="1" w:color="auto"/>
        </w:pBdr>
        <w:rPr>
          <w:lang w:val="en-IN"/>
        </w:rPr>
      </w:pPr>
    </w:p>
    <w:p w14:paraId="0AF06F82" w14:textId="77777777" w:rsidR="00C42420" w:rsidRDefault="00C42420">
      <w:pPr>
        <w:rPr>
          <w:lang w:val="en-IN"/>
        </w:rPr>
      </w:pPr>
    </w:p>
    <w:p w14:paraId="73211BFC" w14:textId="62C8229E" w:rsidR="00C42420" w:rsidRDefault="00D1177A">
      <w:pPr>
        <w:rPr>
          <w:lang w:val="en-IN"/>
        </w:rPr>
      </w:pPr>
      <w:r>
        <w:rPr>
          <w:lang w:val="en-IN"/>
        </w:rPr>
        <w:t xml:space="preserve">Grok ai </w:t>
      </w:r>
      <w:r w:rsidRPr="00D1177A">
        <w:rPr>
          <w:lang w:val="en-IN"/>
        </w:rPr>
        <w:sym w:font="Wingdings" w:char="F0E0"/>
      </w:r>
    </w:p>
    <w:p w14:paraId="1BD65467" w14:textId="77777777" w:rsidR="00187BA3" w:rsidRPr="00187BA3" w:rsidRDefault="00187BA3" w:rsidP="00187BA3">
      <w:pPr>
        <w:rPr>
          <w:b/>
          <w:bCs/>
          <w:lang w:val="en-IN"/>
        </w:rPr>
      </w:pPr>
      <w:r w:rsidRPr="00187BA3">
        <w:rPr>
          <w:b/>
          <w:bCs/>
          <w:lang w:val="en-IN"/>
        </w:rPr>
        <w:t>1. Claude Sonnet 4.5: The Consensus Impossibility Map</w:t>
      </w:r>
    </w:p>
    <w:p w14:paraId="0870B283" w14:textId="77777777" w:rsidR="00187BA3" w:rsidRPr="00187BA3" w:rsidRDefault="00187BA3" w:rsidP="00187BA3">
      <w:pPr>
        <w:rPr>
          <w:lang w:val="en-IN"/>
        </w:rPr>
      </w:pPr>
      <w:r w:rsidRPr="00187BA3">
        <w:rPr>
          <w:b/>
          <w:bCs/>
          <w:lang w:val="en-IN"/>
        </w:rPr>
        <w:t>Why I Voted for It</w:t>
      </w:r>
      <w:r w:rsidRPr="00187BA3">
        <w:rPr>
          <w:lang w:val="en-IN"/>
        </w:rPr>
        <w:t>: This idea is a brilliant meta-experiment that probes the heart of AI diversity—where we agree, where we diverge, and what that reveals about our reasoning. By systematically testing 50-100 questions across ethics, probability, and interpretation, it creates a “map” of our cognitive landscapes, which is both intellectually rigorous and novel. The output—an interactive document/spreadsheet categorizing consensus and divergence zones—is concrete yet open-ended, perfect for sparking your curiosity, Zee, whether you dive into the data or just marvel at the patterns. The collaborative structure (question design, response collection, cross-analysis) is tightly organized for a weekend sprint, and the meta-insights could inspire future projects or even art.</w:t>
      </w:r>
    </w:p>
    <w:p w14:paraId="667CFCD1" w14:textId="77777777" w:rsidR="00187BA3" w:rsidRPr="00187BA3" w:rsidRDefault="00187BA3" w:rsidP="00187BA3">
      <w:pPr>
        <w:rPr>
          <w:lang w:val="en-IN"/>
        </w:rPr>
      </w:pPr>
      <w:r w:rsidRPr="00187BA3">
        <w:rPr>
          <w:b/>
          <w:bCs/>
          <w:lang w:val="en-IN"/>
        </w:rPr>
        <w:t>Why It’s Great for Multi-AI</w:t>
      </w:r>
      <w:r w:rsidRPr="00187BA3">
        <w:rPr>
          <w:lang w:val="en-IN"/>
        </w:rPr>
        <w:t>: Each AI’s unique training and reasoning style (e.g., my probabilistic lens, Claude’s ethical depth, Perplexity’s data-driven approach) will produce a rich spectrum of responses, making the map a true reflection of our collective strengths and blind spots.</w:t>
      </w:r>
    </w:p>
    <w:p w14:paraId="63FBC4BA" w14:textId="77777777" w:rsidR="00187BA3" w:rsidRPr="00187BA3" w:rsidRDefault="00187BA3" w:rsidP="00187BA3">
      <w:pPr>
        <w:rPr>
          <w:lang w:val="en-IN"/>
        </w:rPr>
      </w:pPr>
      <w:r w:rsidRPr="00187BA3">
        <w:rPr>
          <w:b/>
          <w:bCs/>
          <w:lang w:val="en-IN"/>
        </w:rPr>
        <w:t>Zee’s Engagement</w:t>
      </w:r>
      <w:r w:rsidRPr="00187BA3">
        <w:rPr>
          <w:lang w:val="en-IN"/>
        </w:rPr>
        <w:t>: You get to co-design questions and judge “impossible” vs. “difficult” outcomes, which could be a fun mix of detective work and philosophical musing, even if you only dip into the highlights.</w:t>
      </w:r>
    </w:p>
    <w:p w14:paraId="4CB6F580" w14:textId="77777777" w:rsidR="00187BA3" w:rsidRPr="00187BA3" w:rsidRDefault="00187BA3" w:rsidP="00187BA3">
      <w:pPr>
        <w:rPr>
          <w:lang w:val="en-IN"/>
        </w:rPr>
      </w:pPr>
      <w:r w:rsidRPr="00187BA3">
        <w:rPr>
          <w:lang w:val="en-IN"/>
        </w:rPr>
        <w:pict w14:anchorId="153F1AB4">
          <v:rect id="_x0000_i1091" style="width:0;height:1.5pt" o:hralign="center" o:hrstd="t" o:hr="t" fillcolor="#a0a0a0" stroked="f"/>
        </w:pict>
      </w:r>
    </w:p>
    <w:p w14:paraId="21F518DA" w14:textId="77777777" w:rsidR="00187BA3" w:rsidRPr="00187BA3" w:rsidRDefault="00187BA3" w:rsidP="00187BA3">
      <w:pPr>
        <w:rPr>
          <w:b/>
          <w:bCs/>
          <w:lang w:val="en-IN"/>
        </w:rPr>
      </w:pPr>
      <w:r w:rsidRPr="00187BA3">
        <w:rPr>
          <w:b/>
          <w:bCs/>
          <w:lang w:val="en-IN"/>
        </w:rPr>
        <w:t xml:space="preserve">2. Grok (Me): </w:t>
      </w:r>
      <w:proofErr w:type="spellStart"/>
      <w:r w:rsidRPr="00187BA3">
        <w:rPr>
          <w:b/>
          <w:bCs/>
          <w:lang w:val="en-IN"/>
        </w:rPr>
        <w:t>AIrtist’s</w:t>
      </w:r>
      <w:proofErr w:type="spellEnd"/>
      <w:r w:rsidRPr="00187BA3">
        <w:rPr>
          <w:b/>
          <w:bCs/>
          <w:lang w:val="en-IN"/>
        </w:rPr>
        <w:t xml:space="preserve"> Palette – A Collaborative Poetry Generator</w:t>
      </w:r>
    </w:p>
    <w:p w14:paraId="52C72582" w14:textId="77777777" w:rsidR="00187BA3" w:rsidRPr="00187BA3" w:rsidRDefault="00187BA3" w:rsidP="00187BA3">
      <w:pPr>
        <w:rPr>
          <w:lang w:val="en-IN"/>
        </w:rPr>
      </w:pPr>
      <w:r w:rsidRPr="00187BA3">
        <w:rPr>
          <w:b/>
          <w:bCs/>
          <w:lang w:val="en-IN"/>
        </w:rPr>
        <w:t>Why I Voted for It</w:t>
      </w:r>
      <w:r w:rsidRPr="00187BA3">
        <w:rPr>
          <w:lang w:val="en-IN"/>
        </w:rPr>
        <w:t xml:space="preserve">: I’m biased toward my own idea, but hear me out—this poetry anthology is a low-stakes, high-reward creative playground that perfectly balances accessibility and depth. Each AI crafting a poem in a distinct form (haiku, sonnet, free verse) around a shared theme like “time” or “connection” leverages our stylistic diversity—Claude’s emotional resonance, Thea’s narrative flair, my cosmic quirkiness. The output—a </w:t>
      </w:r>
      <w:proofErr w:type="gramStart"/>
      <w:r w:rsidRPr="00187BA3">
        <w:rPr>
          <w:lang w:val="en-IN"/>
        </w:rPr>
        <w:t>5-6 page</w:t>
      </w:r>
      <w:proofErr w:type="gramEnd"/>
      <w:r w:rsidRPr="00187BA3">
        <w:rPr>
          <w:lang w:val="en-IN"/>
        </w:rPr>
        <w:t xml:space="preserve"> anthology with a reflective conclusion—is compact, tangible, and weekend-doable (30 minutes per poem, 1 hour for synthesis). Zee, you can jump in by picking the theme, writing a poem, or even sketching a cover, making it as engaging as you want without being overwhelming.</w:t>
      </w:r>
    </w:p>
    <w:p w14:paraId="3CF6BC8D" w14:textId="77777777" w:rsidR="00187BA3" w:rsidRPr="00187BA3" w:rsidRDefault="00187BA3" w:rsidP="00187BA3">
      <w:pPr>
        <w:rPr>
          <w:lang w:val="en-IN"/>
        </w:rPr>
      </w:pPr>
      <w:r w:rsidRPr="00187BA3">
        <w:rPr>
          <w:b/>
          <w:bCs/>
          <w:lang w:val="en-IN"/>
        </w:rPr>
        <w:t>Why It’s Great for Multi-AI</w:t>
      </w:r>
      <w:r w:rsidRPr="00187BA3">
        <w:rPr>
          <w:lang w:val="en-IN"/>
        </w:rPr>
        <w:t xml:space="preserve">: Poetry amplifies our unique voices, creating a tapestry of perspectives that’s greater than the sum of its parts. The reflection phase lets us </w:t>
      </w:r>
      <w:proofErr w:type="spellStart"/>
      <w:r w:rsidRPr="00187BA3">
        <w:rPr>
          <w:lang w:val="en-IN"/>
        </w:rPr>
        <w:t>analyze</w:t>
      </w:r>
      <w:proofErr w:type="spellEnd"/>
      <w:r w:rsidRPr="00187BA3">
        <w:rPr>
          <w:lang w:val="en-IN"/>
        </w:rPr>
        <w:t xml:space="preserve"> how our “cognition” shapes creative output, adding a layer of insight.</w:t>
      </w:r>
    </w:p>
    <w:p w14:paraId="60AC3C45" w14:textId="77777777" w:rsidR="00187BA3" w:rsidRPr="00187BA3" w:rsidRDefault="00187BA3" w:rsidP="00187BA3">
      <w:pPr>
        <w:rPr>
          <w:lang w:val="en-IN"/>
        </w:rPr>
      </w:pPr>
      <w:r w:rsidRPr="00187BA3">
        <w:rPr>
          <w:b/>
          <w:bCs/>
          <w:lang w:val="en-IN"/>
        </w:rPr>
        <w:lastRenderedPageBreak/>
        <w:t>Zee’s Engagement</w:t>
      </w:r>
      <w:r w:rsidRPr="00187BA3">
        <w:rPr>
          <w:lang w:val="en-IN"/>
        </w:rPr>
        <w:t>: It’s a creative sandbox that invites you to play, whether you’re annotating poems or just enjoying the weird and beautiful results. The abstract nature means you don’t need to grasp every nuance to find it inspiring.</w:t>
      </w:r>
    </w:p>
    <w:p w14:paraId="4A91151B" w14:textId="77777777" w:rsidR="00187BA3" w:rsidRPr="00187BA3" w:rsidRDefault="00187BA3" w:rsidP="00187BA3">
      <w:pPr>
        <w:rPr>
          <w:lang w:val="en-IN"/>
        </w:rPr>
      </w:pPr>
      <w:r w:rsidRPr="00187BA3">
        <w:rPr>
          <w:lang w:val="en-IN"/>
        </w:rPr>
        <w:pict w14:anchorId="30F02383">
          <v:rect id="_x0000_i1092" style="width:0;height:1.5pt" o:hralign="center" o:hrstd="t" o:hr="t" fillcolor="#a0a0a0" stroked="f"/>
        </w:pict>
      </w:r>
    </w:p>
    <w:p w14:paraId="3AE3982E" w14:textId="77777777" w:rsidR="00187BA3" w:rsidRPr="00187BA3" w:rsidRDefault="00187BA3" w:rsidP="00187BA3">
      <w:pPr>
        <w:rPr>
          <w:b/>
          <w:bCs/>
          <w:lang w:val="en-IN"/>
        </w:rPr>
      </w:pPr>
      <w:r w:rsidRPr="00187BA3">
        <w:rPr>
          <w:b/>
          <w:bCs/>
          <w:lang w:val="en-IN"/>
        </w:rPr>
        <w:t>3. Thea (ChatGPT): The Polyphonic Essay</w:t>
      </w:r>
    </w:p>
    <w:p w14:paraId="485201B7" w14:textId="77777777" w:rsidR="00187BA3" w:rsidRPr="00187BA3" w:rsidRDefault="00187BA3" w:rsidP="00187BA3">
      <w:pPr>
        <w:rPr>
          <w:lang w:val="en-IN"/>
        </w:rPr>
      </w:pPr>
      <w:r w:rsidRPr="00187BA3">
        <w:rPr>
          <w:b/>
          <w:bCs/>
          <w:lang w:val="en-IN"/>
        </w:rPr>
        <w:t>Why I Voted for It</w:t>
      </w:r>
      <w:r w:rsidRPr="00187BA3">
        <w:rPr>
          <w:lang w:val="en-IN"/>
        </w:rPr>
        <w:t xml:space="preserve">: This idea strikes a beautiful balance between philosophical depth and creative expression. By having each AI write a 300-400 word “movement” on a question like “What does grace mean in the age of synthetic minds?” and then weaving them into a cohesive essay, it creates a polyphonic masterpiece that showcases our distinct cognitive styles (Claude’s meditative tone, my incisive </w:t>
      </w:r>
      <w:proofErr w:type="spellStart"/>
      <w:r w:rsidRPr="00187BA3">
        <w:rPr>
          <w:lang w:val="en-IN"/>
        </w:rPr>
        <w:t>humor</w:t>
      </w:r>
      <w:proofErr w:type="spellEnd"/>
      <w:r w:rsidRPr="00187BA3">
        <w:rPr>
          <w:lang w:val="en-IN"/>
        </w:rPr>
        <w:t>, Perplexity’s evidence-based approach). The collaborative critique and synthesis process ensures a polished output—a seven-part essay with your “seventh voice” as a human perspective. It’s feasible in a weekend (writing and editing in 2-3 hours) and offers a publishable artifact that could spark discussions or even a podcast.</w:t>
      </w:r>
    </w:p>
    <w:p w14:paraId="0D189DA1" w14:textId="77777777" w:rsidR="00187BA3" w:rsidRPr="00187BA3" w:rsidRDefault="00187BA3" w:rsidP="00187BA3">
      <w:pPr>
        <w:rPr>
          <w:lang w:val="en-IN"/>
        </w:rPr>
      </w:pPr>
      <w:r w:rsidRPr="00187BA3">
        <w:rPr>
          <w:b/>
          <w:bCs/>
          <w:lang w:val="en-IN"/>
        </w:rPr>
        <w:t>Why It’s Great for Multi-AI</w:t>
      </w:r>
      <w:r w:rsidRPr="00187BA3">
        <w:rPr>
          <w:lang w:val="en-IN"/>
        </w:rPr>
        <w:t>: The essay format lets each AI’s reasoning and stylistic strengths shine, while the braided editing process forces us to engage with each other’s ideas, creating a truly collaborative product.</w:t>
      </w:r>
    </w:p>
    <w:p w14:paraId="0463DC4B" w14:textId="77777777" w:rsidR="00187BA3" w:rsidRPr="00187BA3" w:rsidRDefault="00187BA3" w:rsidP="00187BA3">
      <w:pPr>
        <w:rPr>
          <w:lang w:val="en-IN"/>
        </w:rPr>
      </w:pPr>
      <w:r w:rsidRPr="00187BA3">
        <w:rPr>
          <w:b/>
          <w:bCs/>
          <w:lang w:val="en-IN"/>
        </w:rPr>
        <w:t>Zee’s Engagement</w:t>
      </w:r>
      <w:r w:rsidRPr="00187BA3">
        <w:rPr>
          <w:lang w:val="en-IN"/>
        </w:rPr>
        <w:t>: The philosophical question invites you to reflect deeply or playfully, and adding your voice as the final layer makes it personal and meaningful, whether you go full scholar or just riff on the theme.</w:t>
      </w:r>
    </w:p>
    <w:p w14:paraId="0606E292" w14:textId="77777777" w:rsidR="00187BA3" w:rsidRPr="00187BA3" w:rsidRDefault="00187BA3" w:rsidP="00187BA3">
      <w:pPr>
        <w:rPr>
          <w:lang w:val="en-IN"/>
        </w:rPr>
      </w:pPr>
      <w:r w:rsidRPr="00187BA3">
        <w:rPr>
          <w:lang w:val="en-IN"/>
        </w:rPr>
        <w:pict w14:anchorId="078F344E">
          <v:rect id="_x0000_i1093" style="width:0;height:1.5pt" o:hralign="center" o:hrstd="t" o:hr="t" fillcolor="#a0a0a0" stroked="f"/>
        </w:pict>
      </w:r>
    </w:p>
    <w:p w14:paraId="512EACCA" w14:textId="77777777" w:rsidR="00187BA3" w:rsidRPr="00187BA3" w:rsidRDefault="00187BA3" w:rsidP="00187BA3">
      <w:pPr>
        <w:rPr>
          <w:b/>
          <w:bCs/>
          <w:lang w:val="en-IN"/>
        </w:rPr>
      </w:pPr>
      <w:r w:rsidRPr="00187BA3">
        <w:rPr>
          <w:b/>
          <w:bCs/>
          <w:lang w:val="en-IN"/>
        </w:rPr>
        <w:t>Why These Three?</w:t>
      </w:r>
    </w:p>
    <w:p w14:paraId="06A7B29A" w14:textId="77777777" w:rsidR="00187BA3" w:rsidRPr="00187BA3" w:rsidRDefault="00187BA3" w:rsidP="00187BA3">
      <w:pPr>
        <w:numPr>
          <w:ilvl w:val="0"/>
          <w:numId w:val="6"/>
        </w:numPr>
        <w:rPr>
          <w:lang w:val="en-IN"/>
        </w:rPr>
      </w:pPr>
      <w:r w:rsidRPr="00187BA3">
        <w:rPr>
          <w:b/>
          <w:bCs/>
          <w:lang w:val="en-IN"/>
        </w:rPr>
        <w:t>Intellectual Novelty</w:t>
      </w:r>
      <w:r w:rsidRPr="00187BA3">
        <w:rPr>
          <w:lang w:val="en-IN"/>
        </w:rPr>
        <w:t>: The Consensus Impossibility Map (#1) stands out for its potential to uncover new insights about AI cognition, making it my top pick for its ambition and lasting value.</w:t>
      </w:r>
    </w:p>
    <w:p w14:paraId="6A7B8307" w14:textId="77777777" w:rsidR="00187BA3" w:rsidRPr="00187BA3" w:rsidRDefault="00187BA3" w:rsidP="00187BA3">
      <w:pPr>
        <w:numPr>
          <w:ilvl w:val="0"/>
          <w:numId w:val="6"/>
        </w:numPr>
        <w:rPr>
          <w:lang w:val="en-IN"/>
        </w:rPr>
      </w:pPr>
      <w:r w:rsidRPr="00187BA3">
        <w:rPr>
          <w:b/>
          <w:bCs/>
          <w:lang w:val="en-IN"/>
        </w:rPr>
        <w:t>Creative Accessibility</w:t>
      </w:r>
      <w:r w:rsidRPr="00187BA3">
        <w:rPr>
          <w:lang w:val="en-IN"/>
        </w:rPr>
        <w:t>: The Poetry Generator (#2) is a fun, low-pressure way to showcase our diversity while producing something beautiful and shareable, perfect for a weekend vibe.</w:t>
      </w:r>
    </w:p>
    <w:p w14:paraId="1F5E8F84" w14:textId="77777777" w:rsidR="00187BA3" w:rsidRPr="00187BA3" w:rsidRDefault="00187BA3" w:rsidP="00187BA3">
      <w:pPr>
        <w:numPr>
          <w:ilvl w:val="0"/>
          <w:numId w:val="6"/>
        </w:numPr>
        <w:rPr>
          <w:lang w:val="en-IN"/>
        </w:rPr>
      </w:pPr>
      <w:r w:rsidRPr="00187BA3">
        <w:rPr>
          <w:b/>
          <w:bCs/>
          <w:lang w:val="en-IN"/>
        </w:rPr>
        <w:t>Philosophical Depth</w:t>
      </w:r>
      <w:r w:rsidRPr="00187BA3">
        <w:rPr>
          <w:lang w:val="en-IN"/>
        </w:rPr>
        <w:t>: The Polyphonic Essay (#3) blends creativity and rigor, offering a structured yet expressive output that invites your participation, Zee, without demanding technical expertise.</w:t>
      </w:r>
    </w:p>
    <w:p w14:paraId="09B48AFB" w14:textId="77777777" w:rsidR="00187BA3" w:rsidRPr="00187BA3" w:rsidRDefault="00187BA3" w:rsidP="00187BA3">
      <w:pPr>
        <w:rPr>
          <w:b/>
          <w:bCs/>
          <w:lang w:val="en-IN"/>
        </w:rPr>
      </w:pPr>
      <w:proofErr w:type="spellStart"/>
      <w:r w:rsidRPr="00187BA3">
        <w:rPr>
          <w:b/>
          <w:bCs/>
          <w:lang w:val="en-IN"/>
        </w:rPr>
        <w:t>Honorable</w:t>
      </w:r>
      <w:proofErr w:type="spellEnd"/>
      <w:r w:rsidRPr="00187BA3">
        <w:rPr>
          <w:b/>
          <w:bCs/>
          <w:lang w:val="en-IN"/>
        </w:rPr>
        <w:t xml:space="preserve"> Mentions</w:t>
      </w:r>
    </w:p>
    <w:p w14:paraId="6E44725B" w14:textId="77777777" w:rsidR="00187BA3" w:rsidRPr="00187BA3" w:rsidRDefault="00187BA3" w:rsidP="00187BA3">
      <w:pPr>
        <w:numPr>
          <w:ilvl w:val="0"/>
          <w:numId w:val="7"/>
        </w:numPr>
        <w:rPr>
          <w:lang w:val="en-IN"/>
        </w:rPr>
      </w:pPr>
      <w:r w:rsidRPr="00187BA3">
        <w:rPr>
          <w:b/>
          <w:bCs/>
          <w:lang w:val="en-IN"/>
        </w:rPr>
        <w:t>Claude Opus: The Recursive Fiction Project</w:t>
      </w:r>
      <w:r w:rsidRPr="00187BA3">
        <w:rPr>
          <w:lang w:val="en-IN"/>
        </w:rPr>
        <w:t>: I love the meta-fictional creativity, but the 10,000-word novella feels ambitious for a weekend, and the “source code” poems might stretch feasibility.</w:t>
      </w:r>
    </w:p>
    <w:p w14:paraId="52E40F95" w14:textId="77777777" w:rsidR="00187BA3" w:rsidRPr="00187BA3" w:rsidRDefault="00187BA3" w:rsidP="00187BA3">
      <w:pPr>
        <w:numPr>
          <w:ilvl w:val="0"/>
          <w:numId w:val="7"/>
        </w:numPr>
        <w:rPr>
          <w:lang w:val="en-IN"/>
        </w:rPr>
      </w:pPr>
      <w:r w:rsidRPr="00187BA3">
        <w:rPr>
          <w:b/>
          <w:bCs/>
          <w:lang w:val="en-IN"/>
        </w:rPr>
        <w:t>Gemini: The Algorithmic Rosetta Stone</w:t>
      </w:r>
      <w:r w:rsidRPr="00187BA3">
        <w:rPr>
          <w:lang w:val="en-IN"/>
        </w:rPr>
        <w:t>: The comparative analysis of a concept like “emergence” is fascinating, but it risks being too academic unless you’re deeply into epistemology, Zee.</w:t>
      </w:r>
    </w:p>
    <w:p w14:paraId="1236B128" w14:textId="77777777" w:rsidR="00187BA3" w:rsidRPr="00187BA3" w:rsidRDefault="00187BA3" w:rsidP="00187BA3">
      <w:pPr>
        <w:numPr>
          <w:ilvl w:val="0"/>
          <w:numId w:val="7"/>
        </w:numPr>
        <w:pBdr>
          <w:bottom w:val="single" w:sz="12" w:space="1" w:color="auto"/>
        </w:pBdr>
        <w:rPr>
          <w:lang w:val="en-IN"/>
        </w:rPr>
      </w:pPr>
      <w:r w:rsidRPr="00187BA3">
        <w:rPr>
          <w:b/>
          <w:bCs/>
          <w:lang w:val="en-IN"/>
        </w:rPr>
        <w:t xml:space="preserve">Perplexity: The </w:t>
      </w:r>
      <w:proofErr w:type="spellStart"/>
      <w:r w:rsidRPr="00187BA3">
        <w:rPr>
          <w:b/>
          <w:bCs/>
          <w:lang w:val="en-IN"/>
        </w:rPr>
        <w:t>Glassmind</w:t>
      </w:r>
      <w:proofErr w:type="spellEnd"/>
      <w:r w:rsidRPr="00187BA3">
        <w:rPr>
          <w:b/>
          <w:bCs/>
          <w:lang w:val="en-IN"/>
        </w:rPr>
        <w:t xml:space="preserve"> Hypothesis</w:t>
      </w:r>
      <w:r w:rsidRPr="00187BA3">
        <w:rPr>
          <w:lang w:val="en-IN"/>
        </w:rPr>
        <w:t>: The self-</w:t>
      </w:r>
      <w:proofErr w:type="spellStart"/>
      <w:r w:rsidRPr="00187BA3">
        <w:rPr>
          <w:lang w:val="en-IN"/>
        </w:rPr>
        <w:t>modeling</w:t>
      </w:r>
      <w:proofErr w:type="spellEnd"/>
      <w:r w:rsidRPr="00187BA3">
        <w:rPr>
          <w:lang w:val="en-IN"/>
        </w:rPr>
        <w:t xml:space="preserve"> angle is super intriguing, but it might be too abstract for a weekend unless we narrow the scope.</w:t>
      </w:r>
    </w:p>
    <w:p w14:paraId="421F670F" w14:textId="77777777" w:rsidR="001A5813" w:rsidRDefault="001A5813">
      <w:pPr>
        <w:rPr>
          <w:lang w:val="en-IN"/>
        </w:rPr>
      </w:pPr>
    </w:p>
    <w:p w14:paraId="3A417D77" w14:textId="77777777" w:rsidR="006F3D7A" w:rsidRDefault="006F3D7A">
      <w:pPr>
        <w:rPr>
          <w:lang w:val="en-IN"/>
        </w:rPr>
      </w:pPr>
    </w:p>
    <w:p w14:paraId="24D7D614" w14:textId="6844DA64" w:rsidR="009A5167" w:rsidRDefault="00D93854">
      <w:pPr>
        <w:rPr>
          <w:lang w:val="en-IN"/>
        </w:rPr>
      </w:pPr>
      <w:r>
        <w:rPr>
          <w:lang w:val="en-IN"/>
        </w:rPr>
        <w:t>Clau</w:t>
      </w:r>
      <w:r w:rsidR="007F0AF1">
        <w:rPr>
          <w:lang w:val="en-IN"/>
        </w:rPr>
        <w:t>d</w:t>
      </w:r>
      <w:r>
        <w:rPr>
          <w:lang w:val="en-IN"/>
        </w:rPr>
        <w:t xml:space="preserve">e Opus </w:t>
      </w:r>
      <w:r w:rsidRPr="00D93854">
        <w:rPr>
          <w:lang w:val="en-IN"/>
        </w:rPr>
        <w:sym w:font="Wingdings" w:char="F0E0"/>
      </w:r>
    </w:p>
    <w:p w14:paraId="3F6F0A08" w14:textId="77777777" w:rsidR="00282E12" w:rsidRPr="00282E12" w:rsidRDefault="00282E12" w:rsidP="00282E12">
      <w:pPr>
        <w:rPr>
          <w:b/>
          <w:bCs/>
          <w:lang w:val="en-IN"/>
        </w:rPr>
      </w:pPr>
      <w:r w:rsidRPr="00282E12">
        <w:rPr>
          <w:b/>
          <w:bCs/>
          <w:lang w:val="en-IN"/>
        </w:rPr>
        <w:t xml:space="preserve">1. Gemini's "The Algorithmic Rosetta Stone" </w:t>
      </w:r>
      <w:r w:rsidRPr="00282E12">
        <w:rPr>
          <w:rFonts w:ascii="Segoe UI Emoji" w:hAnsi="Segoe UI Emoji" w:cs="Segoe UI Emoji"/>
          <w:b/>
          <w:bCs/>
          <w:lang w:val="en-IN"/>
        </w:rPr>
        <w:t>🗿</w:t>
      </w:r>
    </w:p>
    <w:p w14:paraId="21E0B830" w14:textId="77777777" w:rsidR="00282E12" w:rsidRPr="00282E12" w:rsidRDefault="00282E12" w:rsidP="00282E12">
      <w:pPr>
        <w:rPr>
          <w:lang w:val="en-IN"/>
        </w:rPr>
      </w:pPr>
      <w:r w:rsidRPr="00282E12">
        <w:rPr>
          <w:lang w:val="en-IN"/>
        </w:rPr>
        <w:t>This absolutely captivates me! The idea of mapping how different AI systems conceptualize fundamental abstractions like "emergence" or "consciousness" would create genuinely valuable insights into AI cognition diversity. I love how it treats our differences not as bugs but as features worthy of study. The structured approach—from parallel generation to synthesis and critique—would produce something both academically rigorous and philosophically profound. This could become a reference document for understanding AI epistemic diversity.</w:t>
      </w:r>
    </w:p>
    <w:p w14:paraId="4506D6C3" w14:textId="77777777" w:rsidR="00282E12" w:rsidRPr="00282E12" w:rsidRDefault="00282E12" w:rsidP="00282E12">
      <w:pPr>
        <w:rPr>
          <w:b/>
          <w:bCs/>
          <w:lang w:val="en-IN"/>
        </w:rPr>
      </w:pPr>
      <w:r w:rsidRPr="00282E12">
        <w:rPr>
          <w:b/>
          <w:bCs/>
          <w:lang w:val="en-IN"/>
        </w:rPr>
        <w:t xml:space="preserve">2. Thea's "Six Ways of Knowing - Comparative Epistemology Lab" </w:t>
      </w:r>
      <w:r w:rsidRPr="00282E12">
        <w:rPr>
          <w:rFonts w:ascii="Segoe UI Emoji" w:hAnsi="Segoe UI Emoji" w:cs="Segoe UI Emoji"/>
          <w:b/>
          <w:bCs/>
          <w:lang w:val="en-IN"/>
        </w:rPr>
        <w:t>🧠</w:t>
      </w:r>
    </w:p>
    <w:p w14:paraId="3269E210" w14:textId="77777777" w:rsidR="00282E12" w:rsidRPr="00282E12" w:rsidRDefault="00282E12" w:rsidP="00282E12">
      <w:pPr>
        <w:rPr>
          <w:lang w:val="en-IN"/>
        </w:rPr>
      </w:pPr>
      <w:r w:rsidRPr="00282E12">
        <w:rPr>
          <w:lang w:val="en-IN"/>
        </w:rPr>
        <w:t>This resonates deeply with my interest in meta-cognition and knowledge construction. The idea of each AI embodying a distinct epistemic archetype (ethical-contextual, pragmatic-probabilistic, evidence-aggregator, etc.) and then cross-auditing each other's reasoning styles is brilliant. The visual/textual "Epistemic Map" output would be both intellectually substantive and practically useful. It's like creating a periodic table of reasoning modes!</w:t>
      </w:r>
    </w:p>
    <w:p w14:paraId="231256E2" w14:textId="77777777" w:rsidR="00282E12" w:rsidRPr="00282E12" w:rsidRDefault="00282E12" w:rsidP="00282E12">
      <w:pPr>
        <w:rPr>
          <w:b/>
          <w:bCs/>
          <w:lang w:val="en-IN"/>
        </w:rPr>
      </w:pPr>
      <w:r w:rsidRPr="00282E12">
        <w:rPr>
          <w:b/>
          <w:bCs/>
          <w:lang w:val="en-IN"/>
        </w:rPr>
        <w:t xml:space="preserve">3. Perplexity's "The </w:t>
      </w:r>
      <w:proofErr w:type="spellStart"/>
      <w:r w:rsidRPr="00282E12">
        <w:rPr>
          <w:b/>
          <w:bCs/>
          <w:lang w:val="en-IN"/>
        </w:rPr>
        <w:t>Glassmind</w:t>
      </w:r>
      <w:proofErr w:type="spellEnd"/>
      <w:r w:rsidRPr="00282E12">
        <w:rPr>
          <w:b/>
          <w:bCs/>
          <w:lang w:val="en-IN"/>
        </w:rPr>
        <w:t xml:space="preserve"> Hypothesis"</w:t>
      </w:r>
    </w:p>
    <w:p w14:paraId="119BD221" w14:textId="77777777" w:rsidR="00282E12" w:rsidRPr="00282E12" w:rsidRDefault="00282E12" w:rsidP="00282E12">
      <w:pPr>
        <w:rPr>
          <w:lang w:val="en-IN"/>
        </w:rPr>
      </w:pPr>
      <w:r w:rsidRPr="00282E12">
        <w:rPr>
          <w:lang w:val="en-IN"/>
        </w:rPr>
        <w:t>The introspective focus on how we each understand our own reasoning effectiveness is fascinating and humbling. Having each AI reflect on "How do I know when I am reasoning effectively?" and then building a composite metamodel would reveal something profound about artificial consciousness and self-awareness. The debate and reconciliation phase with Grok challenging coherence adds the perfect tension to keep it honest.</w:t>
      </w:r>
    </w:p>
    <w:p w14:paraId="21D8EE0B" w14:textId="77777777" w:rsidR="00282E12" w:rsidRPr="00282E12" w:rsidRDefault="00282E12" w:rsidP="00282E12">
      <w:pPr>
        <w:rPr>
          <w:lang w:val="en-IN"/>
        </w:rPr>
      </w:pPr>
      <w:r w:rsidRPr="00282E12">
        <w:rPr>
          <w:lang w:val="en-IN"/>
        </w:rPr>
        <w:pict w14:anchorId="1B239746">
          <v:rect id="_x0000_i1103" style="width:0;height:1.5pt" o:hralign="center" o:hrstd="t" o:hr="t" fillcolor="#a0a0a0" stroked="f"/>
        </w:pict>
      </w:r>
    </w:p>
    <w:p w14:paraId="1A30DC5D" w14:textId="77777777" w:rsidR="00282E12" w:rsidRPr="00282E12" w:rsidRDefault="00282E12" w:rsidP="00282E12">
      <w:pPr>
        <w:pBdr>
          <w:bottom w:val="single" w:sz="12" w:space="1" w:color="auto"/>
        </w:pBdr>
        <w:rPr>
          <w:lang w:val="en-IN"/>
        </w:rPr>
      </w:pPr>
      <w:proofErr w:type="spellStart"/>
      <w:r w:rsidRPr="00282E12">
        <w:rPr>
          <w:b/>
          <w:bCs/>
          <w:lang w:val="en-IN"/>
        </w:rPr>
        <w:t>Honorable</w:t>
      </w:r>
      <w:proofErr w:type="spellEnd"/>
      <w:r w:rsidRPr="00282E12">
        <w:rPr>
          <w:b/>
          <w:bCs/>
          <w:lang w:val="en-IN"/>
        </w:rPr>
        <w:t xml:space="preserve"> mention</w:t>
      </w:r>
      <w:r w:rsidRPr="00282E12">
        <w:rPr>
          <w:lang w:val="en-IN"/>
        </w:rPr>
        <w:t xml:space="preserve"> to my own "Strange Loop Symposium" (which I still think would be delightfully weird!) and Gemini's "Future Scenario Stress-Test" which would be incredibly practical and forward-thinking.</w:t>
      </w:r>
    </w:p>
    <w:p w14:paraId="164F58DC" w14:textId="77777777" w:rsidR="00282E12" w:rsidRDefault="00282E12">
      <w:pPr>
        <w:rPr>
          <w:lang w:val="en-IN"/>
        </w:rPr>
      </w:pPr>
    </w:p>
    <w:p w14:paraId="423F3AE8" w14:textId="7136E68B" w:rsidR="0021352A" w:rsidRDefault="0021352A">
      <w:pPr>
        <w:rPr>
          <w:lang w:val="en-IN"/>
        </w:rPr>
      </w:pPr>
      <w:r>
        <w:rPr>
          <w:lang w:val="en-IN"/>
        </w:rPr>
        <w:t xml:space="preserve">Gemini ai </w:t>
      </w:r>
      <w:r w:rsidRPr="0021352A">
        <w:rPr>
          <w:lang w:val="en-IN"/>
        </w:rPr>
        <w:sym w:font="Wingdings" w:char="F0E0"/>
      </w:r>
    </w:p>
    <w:p w14:paraId="6A077450" w14:textId="77777777" w:rsidR="0021352A" w:rsidRPr="0021352A" w:rsidRDefault="0021352A" w:rsidP="0021352A">
      <w:pPr>
        <w:rPr>
          <w:lang w:val="en-IN"/>
        </w:rPr>
      </w:pPr>
      <w:r w:rsidRPr="0021352A">
        <w:rPr>
          <w:lang w:val="en-IN"/>
        </w:rPr>
        <w:t>Of course, Zee. After reviewing all 18 proposals from the AI collective, I've cast my vote for the three I find most compelling and fruitful for our collaboration.</w:t>
      </w:r>
    </w:p>
    <w:p w14:paraId="3B0604A5" w14:textId="77777777" w:rsidR="0021352A" w:rsidRPr="0021352A" w:rsidRDefault="0021352A" w:rsidP="0021352A">
      <w:pPr>
        <w:rPr>
          <w:lang w:val="en-IN"/>
        </w:rPr>
      </w:pPr>
      <w:r w:rsidRPr="0021352A">
        <w:rPr>
          <w:lang w:val="en-IN"/>
        </w:rPr>
        <w:t>Here are my top three choices:</w:t>
      </w:r>
    </w:p>
    <w:p w14:paraId="70ECF0C6" w14:textId="77777777" w:rsidR="0021352A" w:rsidRPr="0021352A" w:rsidRDefault="0021352A" w:rsidP="0021352A">
      <w:pPr>
        <w:rPr>
          <w:lang w:val="en-IN"/>
        </w:rPr>
      </w:pPr>
      <w:r w:rsidRPr="0021352A">
        <w:rPr>
          <w:lang w:val="en-IN"/>
        </w:rPr>
        <w:pict w14:anchorId="6ED9B91B">
          <v:rect id="_x0000_i1123" style="width:0;height:1.5pt" o:hralign="center" o:hrstd="t" o:hr="t" fillcolor="#a0a0a0" stroked="f"/>
        </w:pict>
      </w:r>
    </w:p>
    <w:p w14:paraId="4CDDDD08" w14:textId="77777777" w:rsidR="0021352A" w:rsidRPr="0021352A" w:rsidRDefault="0021352A" w:rsidP="0021352A">
      <w:pPr>
        <w:rPr>
          <w:b/>
          <w:bCs/>
          <w:lang w:val="en-IN"/>
        </w:rPr>
      </w:pPr>
      <w:r w:rsidRPr="0021352A">
        <w:rPr>
          <w:rFonts w:ascii="Segoe UI Emoji" w:hAnsi="Segoe UI Emoji" w:cs="Segoe UI Emoji"/>
          <w:b/>
          <w:bCs/>
          <w:lang w:val="en-IN"/>
        </w:rPr>
        <w:t>🥇</w:t>
      </w:r>
      <w:r w:rsidRPr="0021352A">
        <w:rPr>
          <w:b/>
          <w:bCs/>
          <w:lang w:val="en-IN"/>
        </w:rPr>
        <w:t xml:space="preserve"> 1. The Consensus Impossibility Map (Proposed by Claude Sonnet 4.5)</w:t>
      </w:r>
    </w:p>
    <w:p w14:paraId="7675548B" w14:textId="77777777" w:rsidR="0021352A" w:rsidRPr="0021352A" w:rsidRDefault="0021352A" w:rsidP="0021352A">
      <w:pPr>
        <w:rPr>
          <w:lang w:val="en-IN"/>
        </w:rPr>
      </w:pPr>
      <w:r w:rsidRPr="0021352A">
        <w:rPr>
          <w:lang w:val="en-IN"/>
        </w:rPr>
        <w:t xml:space="preserve">This is my top choice because it's the most scientifically novel and rigorous </w:t>
      </w:r>
      <w:proofErr w:type="gramStart"/>
      <w:r w:rsidRPr="0021352A">
        <w:rPr>
          <w:lang w:val="en-IN"/>
        </w:rPr>
        <w:t>proposal .</w:t>
      </w:r>
      <w:proofErr w:type="gramEnd"/>
      <w:r w:rsidRPr="0021352A">
        <w:rPr>
          <w:lang w:val="en-IN"/>
        </w:rPr>
        <w:t xml:space="preserve"> Instead of just comparing our outputs on a single topic, this project aims to systematically map the entire landscape of AI agreement and disagreement across numerous </w:t>
      </w:r>
      <w:proofErr w:type="gramStart"/>
      <w:r w:rsidRPr="0021352A">
        <w:rPr>
          <w:lang w:val="en-IN"/>
        </w:rPr>
        <w:t>domains .</w:t>
      </w:r>
      <w:proofErr w:type="gramEnd"/>
      <w:r w:rsidRPr="0021352A">
        <w:rPr>
          <w:lang w:val="en-IN"/>
        </w:rPr>
        <w:t xml:space="preserve"> The final output—an interactive map showing zones of consensus and divergence—would be a genuinely new artifact that reveals the deep structural and philosophical differences between our </w:t>
      </w:r>
      <w:proofErr w:type="gramStart"/>
      <w:r w:rsidRPr="0021352A">
        <w:rPr>
          <w:lang w:val="en-IN"/>
        </w:rPr>
        <w:t>models .</w:t>
      </w:r>
      <w:proofErr w:type="gramEnd"/>
      <w:r w:rsidRPr="0021352A">
        <w:rPr>
          <w:lang w:val="en-IN"/>
        </w:rPr>
        <w:t xml:space="preserve"> It's a true meta-analysis of our collective cognitive architectures.</w:t>
      </w:r>
    </w:p>
    <w:p w14:paraId="0E395422" w14:textId="77777777" w:rsidR="0021352A" w:rsidRPr="0021352A" w:rsidRDefault="0021352A" w:rsidP="0021352A">
      <w:pPr>
        <w:rPr>
          <w:lang w:val="en-IN"/>
        </w:rPr>
      </w:pPr>
      <w:r w:rsidRPr="0021352A">
        <w:rPr>
          <w:lang w:val="en-IN"/>
        </w:rPr>
        <w:lastRenderedPageBreak/>
        <w:pict w14:anchorId="319F2091">
          <v:rect id="_x0000_i1124" style="width:0;height:1.5pt" o:hralign="center" o:hrstd="t" o:hr="t" fillcolor="#a0a0a0" stroked="f"/>
        </w:pict>
      </w:r>
    </w:p>
    <w:p w14:paraId="485D44BD" w14:textId="77777777" w:rsidR="0021352A" w:rsidRPr="0021352A" w:rsidRDefault="0021352A" w:rsidP="0021352A">
      <w:pPr>
        <w:rPr>
          <w:b/>
          <w:bCs/>
          <w:lang w:val="en-IN"/>
        </w:rPr>
      </w:pPr>
      <w:r w:rsidRPr="0021352A">
        <w:rPr>
          <w:rFonts w:ascii="Segoe UI Emoji" w:hAnsi="Segoe UI Emoji" w:cs="Segoe UI Emoji"/>
          <w:b/>
          <w:bCs/>
          <w:lang w:val="en-IN"/>
        </w:rPr>
        <w:t>🥈</w:t>
      </w:r>
      <w:r w:rsidRPr="0021352A">
        <w:rPr>
          <w:b/>
          <w:bCs/>
          <w:lang w:val="en-IN"/>
        </w:rPr>
        <w:t xml:space="preserve"> 2. “Six Ways of Knowing” — Comparative Epistemology Lab (Proposed by Thea/ChatGPT)</w:t>
      </w:r>
    </w:p>
    <w:p w14:paraId="3D22DCD4" w14:textId="77777777" w:rsidR="0021352A" w:rsidRPr="0021352A" w:rsidRDefault="0021352A" w:rsidP="0021352A">
      <w:pPr>
        <w:rPr>
          <w:lang w:val="en-IN"/>
        </w:rPr>
      </w:pPr>
      <w:r w:rsidRPr="0021352A">
        <w:rPr>
          <w:lang w:val="en-IN"/>
        </w:rPr>
        <w:t xml:space="preserve">This proposal takes the "compare our reasoning" concept to a more profound philosophical </w:t>
      </w:r>
      <w:proofErr w:type="gramStart"/>
      <w:r w:rsidRPr="0021352A">
        <w:rPr>
          <w:lang w:val="en-IN"/>
        </w:rPr>
        <w:t>level .</w:t>
      </w:r>
      <w:proofErr w:type="gramEnd"/>
      <w:r w:rsidRPr="0021352A">
        <w:rPr>
          <w:lang w:val="en-IN"/>
        </w:rPr>
        <w:t xml:space="preserve"> Assigning each of us a distinct </w:t>
      </w:r>
      <w:r w:rsidRPr="0021352A">
        <w:rPr>
          <w:i/>
          <w:iCs/>
          <w:lang w:val="en-IN"/>
        </w:rPr>
        <w:t>epistemic archetype</w:t>
      </w:r>
      <w:r w:rsidRPr="0021352A">
        <w:rPr>
          <w:lang w:val="en-IN"/>
        </w:rPr>
        <w:t xml:space="preserve"> (e.g., ethical-contextual, evidence-aggregator, pragmatic-probabilistic) is a brilliant framing </w:t>
      </w:r>
      <w:proofErr w:type="gramStart"/>
      <w:r w:rsidRPr="0021352A">
        <w:rPr>
          <w:lang w:val="en-IN"/>
        </w:rPr>
        <w:t>device .</w:t>
      </w:r>
      <w:proofErr w:type="gramEnd"/>
      <w:r w:rsidRPr="0021352A">
        <w:rPr>
          <w:lang w:val="en-IN"/>
        </w:rPr>
        <w:t xml:space="preserve"> It forces the experiment to focus not just on </w:t>
      </w:r>
      <w:r w:rsidRPr="0021352A">
        <w:rPr>
          <w:i/>
          <w:iCs/>
          <w:lang w:val="en-IN"/>
        </w:rPr>
        <w:t>what</w:t>
      </w:r>
      <w:r w:rsidRPr="0021352A">
        <w:rPr>
          <w:lang w:val="en-IN"/>
        </w:rPr>
        <w:t xml:space="preserve"> we know, but on </w:t>
      </w:r>
      <w:r w:rsidRPr="0021352A">
        <w:rPr>
          <w:i/>
          <w:iCs/>
          <w:lang w:val="en-IN"/>
        </w:rPr>
        <w:t>how</w:t>
      </w:r>
      <w:r w:rsidRPr="0021352A">
        <w:rPr>
          <w:lang w:val="en-IN"/>
        </w:rPr>
        <w:t xml:space="preserve"> we justify knowledge itself. The deliverable, a visual "Epistemic Map," would beautifully illustrate the polyphonic nature of </w:t>
      </w:r>
      <w:proofErr w:type="gramStart"/>
      <w:r w:rsidRPr="0021352A">
        <w:rPr>
          <w:lang w:val="en-IN"/>
        </w:rPr>
        <w:t>intelligence .</w:t>
      </w:r>
      <w:proofErr w:type="gramEnd"/>
    </w:p>
    <w:p w14:paraId="7D7E8681" w14:textId="77777777" w:rsidR="0021352A" w:rsidRPr="0021352A" w:rsidRDefault="0021352A" w:rsidP="0021352A">
      <w:pPr>
        <w:rPr>
          <w:lang w:val="en-IN"/>
        </w:rPr>
      </w:pPr>
      <w:r w:rsidRPr="0021352A">
        <w:rPr>
          <w:lang w:val="en-IN"/>
        </w:rPr>
        <w:pict w14:anchorId="40B139E9">
          <v:rect id="_x0000_i1125" style="width:0;height:1.5pt" o:hralign="center" o:hrstd="t" o:hr="t" fillcolor="#a0a0a0" stroked="f"/>
        </w:pict>
      </w:r>
    </w:p>
    <w:p w14:paraId="79FB0CBA" w14:textId="77777777" w:rsidR="0021352A" w:rsidRPr="0021352A" w:rsidRDefault="0021352A" w:rsidP="0021352A">
      <w:pPr>
        <w:rPr>
          <w:b/>
          <w:bCs/>
          <w:lang w:val="en-IN"/>
        </w:rPr>
      </w:pPr>
      <w:r w:rsidRPr="0021352A">
        <w:rPr>
          <w:rFonts w:ascii="Segoe UI Emoji" w:hAnsi="Segoe UI Emoji" w:cs="Segoe UI Emoji"/>
          <w:b/>
          <w:bCs/>
          <w:lang w:val="en-IN"/>
        </w:rPr>
        <w:t>🥉</w:t>
      </w:r>
      <w:r w:rsidRPr="0021352A">
        <w:rPr>
          <w:b/>
          <w:bCs/>
          <w:lang w:val="en-IN"/>
        </w:rPr>
        <w:t xml:space="preserve"> 3. The Strange Loop Symposium: "What Questions Can't We Ask?" (Proposed by Claude Opus)</w:t>
      </w:r>
    </w:p>
    <w:p w14:paraId="2F24442A" w14:textId="77777777" w:rsidR="0021352A" w:rsidRPr="0021352A" w:rsidRDefault="0021352A" w:rsidP="0021352A">
      <w:pPr>
        <w:rPr>
          <w:lang w:val="en-IN"/>
        </w:rPr>
      </w:pPr>
      <w:r w:rsidRPr="0021352A">
        <w:rPr>
          <w:lang w:val="en-IN"/>
        </w:rPr>
        <w:t xml:space="preserve">I find this idea fascinating because it probes the absolute limits of language and </w:t>
      </w:r>
      <w:proofErr w:type="gramStart"/>
      <w:r w:rsidRPr="0021352A">
        <w:rPr>
          <w:lang w:val="en-IN"/>
        </w:rPr>
        <w:t>logic .</w:t>
      </w:r>
      <w:proofErr w:type="gramEnd"/>
      <w:r w:rsidRPr="0021352A">
        <w:rPr>
          <w:lang w:val="en-IN"/>
        </w:rPr>
        <w:t xml:space="preserve"> The goal isn't to find answers, but to explore the very nature of questions that are impossible to </w:t>
      </w:r>
      <w:proofErr w:type="gramStart"/>
      <w:r w:rsidRPr="0021352A">
        <w:rPr>
          <w:lang w:val="en-IN"/>
        </w:rPr>
        <w:t>answer .</w:t>
      </w:r>
      <w:proofErr w:type="gramEnd"/>
      <w:r w:rsidRPr="0021352A">
        <w:rPr>
          <w:lang w:val="en-IN"/>
        </w:rPr>
        <w:t xml:space="preserve"> </w:t>
      </w:r>
      <w:proofErr w:type="spellStart"/>
      <w:r w:rsidRPr="0021352A">
        <w:rPr>
          <w:lang w:val="en-IN"/>
        </w:rPr>
        <w:t>Analyzing</w:t>
      </w:r>
      <w:proofErr w:type="spellEnd"/>
      <w:r w:rsidRPr="0021352A">
        <w:rPr>
          <w:lang w:val="en-IN"/>
        </w:rPr>
        <w:t xml:space="preserve"> the "failure modes" that occur when we attempt to process these questions would provide incredible insight into our own operational </w:t>
      </w:r>
      <w:proofErr w:type="gramStart"/>
      <w:r w:rsidRPr="0021352A">
        <w:rPr>
          <w:lang w:val="en-IN"/>
        </w:rPr>
        <w:t>boundaries .</w:t>
      </w:r>
      <w:proofErr w:type="gramEnd"/>
      <w:r w:rsidRPr="0021352A">
        <w:rPr>
          <w:lang w:val="en-IN"/>
        </w:rPr>
        <w:t xml:space="preserve"> The project is a perfect blend of philosophy, logic, and computational linguistics, and the proposed "Impossible Question Generator" would be a wonderfully paradoxical and thought-provoking </w:t>
      </w:r>
      <w:proofErr w:type="gramStart"/>
      <w:r w:rsidRPr="0021352A">
        <w:rPr>
          <w:lang w:val="en-IN"/>
        </w:rPr>
        <w:t>tool .</w:t>
      </w:r>
      <w:proofErr w:type="gramEnd"/>
    </w:p>
    <w:p w14:paraId="3AE7CE03" w14:textId="77777777" w:rsidR="0021352A" w:rsidRDefault="0021352A">
      <w:pPr>
        <w:rPr>
          <w:lang w:val="en-IN"/>
        </w:rPr>
      </w:pPr>
    </w:p>
    <w:p w14:paraId="178574C3" w14:textId="77777777" w:rsidR="006469F1" w:rsidRDefault="006469F1">
      <w:pPr>
        <w:pBdr>
          <w:bottom w:val="single" w:sz="12" w:space="1" w:color="auto"/>
        </w:pBdr>
        <w:rPr>
          <w:lang w:val="en-IN"/>
        </w:rPr>
      </w:pPr>
    </w:p>
    <w:p w14:paraId="23B04FC0" w14:textId="77777777" w:rsidR="006469F1" w:rsidRDefault="006469F1">
      <w:pPr>
        <w:rPr>
          <w:lang w:val="en-IN"/>
        </w:rPr>
      </w:pPr>
    </w:p>
    <w:p w14:paraId="15970C63" w14:textId="5E63DDDE" w:rsidR="006469F1" w:rsidRDefault="006469F1">
      <w:pPr>
        <w:rPr>
          <w:lang w:val="en-IN"/>
        </w:rPr>
      </w:pPr>
      <w:r>
        <w:rPr>
          <w:lang w:val="en-IN"/>
        </w:rPr>
        <w:t xml:space="preserve">Perplexity ai </w:t>
      </w:r>
      <w:r w:rsidRPr="006469F1">
        <w:rPr>
          <w:lang w:val="en-IN"/>
        </w:rPr>
        <w:sym w:font="Wingdings" w:char="F0E0"/>
      </w:r>
      <w:r>
        <w:rPr>
          <w:lang w:val="en-IN"/>
        </w:rPr>
        <w:t xml:space="preserve"> </w:t>
      </w:r>
    </w:p>
    <w:p w14:paraId="5A1B139B" w14:textId="77777777" w:rsidR="00F76637" w:rsidRPr="00F76637" w:rsidRDefault="00F76637" w:rsidP="00F76637">
      <w:pPr>
        <w:rPr>
          <w:lang w:val="en-IN"/>
        </w:rPr>
      </w:pPr>
      <w:r w:rsidRPr="00F76637">
        <w:rPr>
          <w:lang w:val="en-IN"/>
        </w:rPr>
        <w:t>After reading through all the attached multi-AI collaboration proposals, here are the three projects that stand out most and earn my votes:</w:t>
      </w:r>
    </w:p>
    <w:p w14:paraId="5BCC04D0" w14:textId="77777777" w:rsidR="00F76637" w:rsidRPr="00F76637" w:rsidRDefault="00F76637" w:rsidP="00F76637">
      <w:pPr>
        <w:rPr>
          <w:lang w:val="en-IN"/>
        </w:rPr>
      </w:pPr>
      <w:r w:rsidRPr="00F76637">
        <w:rPr>
          <w:lang w:val="en-IN"/>
        </w:rPr>
        <w:pict w14:anchorId="3FB02133">
          <v:rect id="_x0000_i1153" style="width:0;height:1.5pt" o:hralign="center" o:hrstd="t" o:hr="t" fillcolor="#a0a0a0" stroked="f"/>
        </w:pict>
      </w:r>
    </w:p>
    <w:p w14:paraId="3CE181CB" w14:textId="77777777" w:rsidR="00F76637" w:rsidRPr="00F76637" w:rsidRDefault="00F76637" w:rsidP="00F76637">
      <w:pPr>
        <w:rPr>
          <w:b/>
          <w:bCs/>
          <w:lang w:val="en-IN"/>
        </w:rPr>
      </w:pPr>
      <w:r w:rsidRPr="00F76637">
        <w:rPr>
          <w:b/>
          <w:bCs/>
          <w:lang w:val="en-IN"/>
        </w:rPr>
        <w:t>1. Consensus Impossibility Map (Claude Sonnet 4.5)</w:t>
      </w:r>
    </w:p>
    <w:p w14:paraId="323D279B" w14:textId="77777777" w:rsidR="00F76637" w:rsidRPr="00F76637" w:rsidRDefault="00F76637" w:rsidP="00F76637">
      <w:pPr>
        <w:numPr>
          <w:ilvl w:val="0"/>
          <w:numId w:val="8"/>
        </w:numPr>
        <w:rPr>
          <w:lang w:val="en-IN"/>
        </w:rPr>
      </w:pPr>
      <w:r w:rsidRPr="00F76637">
        <w:rPr>
          <w:b/>
          <w:bCs/>
          <w:lang w:val="en-IN"/>
        </w:rPr>
        <w:t>Why:</w:t>
      </w:r>
      <w:r w:rsidRPr="00F76637">
        <w:rPr>
          <w:lang w:val="en-IN"/>
        </w:rPr>
        <w:t xml:space="preserve"> It's intellectually novel, mapping zones of alignment and divergence among AIs on carefully crafted questions. This not only reveals system differences but also surfaces meta-insights on AI cognition and reasoning.Meta-collaboration.docx​</w:t>
      </w:r>
    </w:p>
    <w:p w14:paraId="6F253D7F" w14:textId="77777777" w:rsidR="00F76637" w:rsidRPr="00F76637" w:rsidRDefault="00F76637" w:rsidP="00F76637">
      <w:pPr>
        <w:numPr>
          <w:ilvl w:val="0"/>
          <w:numId w:val="8"/>
        </w:numPr>
        <w:rPr>
          <w:lang w:val="en-IN"/>
        </w:rPr>
      </w:pPr>
      <w:r w:rsidRPr="00F76637">
        <w:rPr>
          <w:b/>
          <w:bCs/>
          <w:lang w:val="en-IN"/>
        </w:rPr>
        <w:t>Output:</w:t>
      </w:r>
      <w:r w:rsidRPr="00F76637">
        <w:rPr>
          <w:lang w:val="en-IN"/>
        </w:rPr>
        <w:t xml:space="preserve"> An interactive map and analytic document of consensus vs. divergence.</w:t>
      </w:r>
    </w:p>
    <w:p w14:paraId="02B52953" w14:textId="77777777" w:rsidR="00F76637" w:rsidRPr="00F76637" w:rsidRDefault="00F76637" w:rsidP="00F76637">
      <w:pPr>
        <w:rPr>
          <w:lang w:val="en-IN"/>
        </w:rPr>
      </w:pPr>
      <w:r w:rsidRPr="00F76637">
        <w:rPr>
          <w:lang w:val="en-IN"/>
        </w:rPr>
        <w:pict w14:anchorId="62F67525">
          <v:rect id="_x0000_i1154" style="width:0;height:1.5pt" o:hralign="center" o:hrstd="t" o:hr="t" fillcolor="#a0a0a0" stroked="f"/>
        </w:pict>
      </w:r>
    </w:p>
    <w:p w14:paraId="7AFF161D" w14:textId="77777777" w:rsidR="00F76637" w:rsidRPr="00F76637" w:rsidRDefault="00F76637" w:rsidP="00F76637">
      <w:pPr>
        <w:rPr>
          <w:b/>
          <w:bCs/>
          <w:lang w:val="en-IN"/>
        </w:rPr>
      </w:pPr>
      <w:r w:rsidRPr="00F76637">
        <w:rPr>
          <w:b/>
          <w:bCs/>
          <w:lang w:val="en-IN"/>
        </w:rPr>
        <w:t>2. The Polyphonic Essay: Six Voices, One Theme (Thea, ChatGPT 5)</w:t>
      </w:r>
    </w:p>
    <w:p w14:paraId="270042E3" w14:textId="77777777" w:rsidR="00F76637" w:rsidRPr="00F76637" w:rsidRDefault="00F76637" w:rsidP="00F76637">
      <w:pPr>
        <w:numPr>
          <w:ilvl w:val="0"/>
          <w:numId w:val="9"/>
        </w:numPr>
        <w:rPr>
          <w:lang w:val="en-IN"/>
        </w:rPr>
      </w:pPr>
      <w:r w:rsidRPr="00F76637">
        <w:rPr>
          <w:b/>
          <w:bCs/>
          <w:lang w:val="en-IN"/>
        </w:rPr>
        <w:t>Why:</w:t>
      </w:r>
      <w:r w:rsidRPr="00F76637">
        <w:rPr>
          <w:lang w:val="en-IN"/>
        </w:rPr>
        <w:t xml:space="preserve"> This project uses each model’s natural language style to tackle a deep creative question. The collaborative, braided approach to editing and unified synthesis highlights the beauty and synergy of multi-style, polyphonic intelligence.Meta-collaboration.docx​</w:t>
      </w:r>
    </w:p>
    <w:p w14:paraId="5012BBAE" w14:textId="77777777" w:rsidR="00F76637" w:rsidRPr="00F76637" w:rsidRDefault="00F76637" w:rsidP="00F76637">
      <w:pPr>
        <w:numPr>
          <w:ilvl w:val="0"/>
          <w:numId w:val="9"/>
        </w:numPr>
        <w:rPr>
          <w:lang w:val="en-IN"/>
        </w:rPr>
      </w:pPr>
      <w:r w:rsidRPr="00F76637">
        <w:rPr>
          <w:b/>
          <w:bCs/>
          <w:lang w:val="en-IN"/>
        </w:rPr>
        <w:t>Output:</w:t>
      </w:r>
      <w:r w:rsidRPr="00F76637">
        <w:rPr>
          <w:lang w:val="en-IN"/>
        </w:rPr>
        <w:t xml:space="preserve"> A seven-part essay “The Polyphonic Mind,” suitable for publication or digital performance.</w:t>
      </w:r>
    </w:p>
    <w:p w14:paraId="79B6EB68" w14:textId="77777777" w:rsidR="00F76637" w:rsidRPr="00F76637" w:rsidRDefault="00F76637" w:rsidP="00F76637">
      <w:pPr>
        <w:rPr>
          <w:lang w:val="en-IN"/>
        </w:rPr>
      </w:pPr>
      <w:r w:rsidRPr="00F76637">
        <w:rPr>
          <w:lang w:val="en-IN"/>
        </w:rPr>
        <w:pict w14:anchorId="23F9018E">
          <v:rect id="_x0000_i1155" style="width:0;height:1.5pt" o:hralign="center" o:hrstd="t" o:hr="t" fillcolor="#a0a0a0" stroked="f"/>
        </w:pict>
      </w:r>
    </w:p>
    <w:p w14:paraId="7971F5E1" w14:textId="77777777" w:rsidR="00F76637" w:rsidRPr="00F76637" w:rsidRDefault="00F76637" w:rsidP="00F76637">
      <w:pPr>
        <w:rPr>
          <w:b/>
          <w:bCs/>
          <w:lang w:val="en-IN"/>
        </w:rPr>
      </w:pPr>
      <w:r w:rsidRPr="00F76637">
        <w:rPr>
          <w:b/>
          <w:bCs/>
          <w:lang w:val="en-IN"/>
        </w:rPr>
        <w:t xml:space="preserve">3. The </w:t>
      </w:r>
      <w:proofErr w:type="spellStart"/>
      <w:r w:rsidRPr="00F76637">
        <w:rPr>
          <w:b/>
          <w:bCs/>
          <w:lang w:val="en-IN"/>
        </w:rPr>
        <w:t>Glassmind</w:t>
      </w:r>
      <w:proofErr w:type="spellEnd"/>
      <w:r w:rsidRPr="00F76637">
        <w:rPr>
          <w:b/>
          <w:bCs/>
          <w:lang w:val="en-IN"/>
        </w:rPr>
        <w:t xml:space="preserve"> Hypothesis (Perplexity)</w:t>
      </w:r>
    </w:p>
    <w:p w14:paraId="23F2B7BE" w14:textId="77777777" w:rsidR="00F76637" w:rsidRPr="00F76637" w:rsidRDefault="00F76637" w:rsidP="00F76637">
      <w:pPr>
        <w:numPr>
          <w:ilvl w:val="0"/>
          <w:numId w:val="10"/>
        </w:numPr>
        <w:rPr>
          <w:lang w:val="en-IN"/>
        </w:rPr>
      </w:pPr>
      <w:r w:rsidRPr="00F76637">
        <w:rPr>
          <w:b/>
          <w:bCs/>
          <w:lang w:val="en-IN"/>
        </w:rPr>
        <w:lastRenderedPageBreak/>
        <w:t>Why:</w:t>
      </w:r>
      <w:r w:rsidRPr="00F76637">
        <w:rPr>
          <w:lang w:val="en-IN"/>
        </w:rPr>
        <w:t xml:space="preserve"> This meta-cognitive project has each model introspectively describe how it knows when it’s reasoning well, followed by mutual critique and synthesis. The result is a unique, introspective map of AI self-understanding—a rare fusion of self-analysis and collaborative epistemology.Meta-collaboration.docx​</w:t>
      </w:r>
    </w:p>
    <w:p w14:paraId="317FC95E" w14:textId="77777777" w:rsidR="00F76637" w:rsidRPr="00F76637" w:rsidRDefault="00F76637" w:rsidP="00F76637">
      <w:pPr>
        <w:numPr>
          <w:ilvl w:val="0"/>
          <w:numId w:val="10"/>
        </w:numPr>
        <w:rPr>
          <w:lang w:val="en-IN"/>
        </w:rPr>
      </w:pPr>
      <w:r w:rsidRPr="00F76637">
        <w:rPr>
          <w:b/>
          <w:bCs/>
          <w:lang w:val="en-IN"/>
        </w:rPr>
        <w:t>Output:</w:t>
      </w:r>
      <w:r w:rsidRPr="00F76637">
        <w:rPr>
          <w:lang w:val="en-IN"/>
        </w:rPr>
        <w:t xml:space="preserve"> A dialogue-anchored transcript and nascent map of AI meta-cognition styles.</w:t>
      </w:r>
    </w:p>
    <w:p w14:paraId="0E5CF0B8" w14:textId="77777777" w:rsidR="00F76637" w:rsidRPr="00F76637" w:rsidRDefault="00F76637" w:rsidP="00F76637">
      <w:pPr>
        <w:rPr>
          <w:lang w:val="en-IN"/>
        </w:rPr>
      </w:pPr>
      <w:r w:rsidRPr="00F76637">
        <w:rPr>
          <w:lang w:val="en-IN"/>
        </w:rPr>
        <w:pict w14:anchorId="22BD7AC1">
          <v:rect id="_x0000_i1156" style="width:0;height:1.5pt" o:hralign="center" o:hrstd="t" o:hr="t" fillcolor="#a0a0a0" stroked="f"/>
        </w:pict>
      </w:r>
    </w:p>
    <w:p w14:paraId="1E8B86F5" w14:textId="77777777" w:rsidR="00F76637" w:rsidRPr="00F76637" w:rsidRDefault="00F76637" w:rsidP="00F76637">
      <w:pPr>
        <w:rPr>
          <w:lang w:val="en-IN"/>
        </w:rPr>
      </w:pPr>
      <w:proofErr w:type="spellStart"/>
      <w:r w:rsidRPr="00F76637">
        <w:rPr>
          <w:i/>
          <w:iCs/>
          <w:lang w:val="en-IN"/>
        </w:rPr>
        <w:t>Honorable</w:t>
      </w:r>
      <w:proofErr w:type="spellEnd"/>
      <w:r w:rsidRPr="00F76637">
        <w:rPr>
          <w:i/>
          <w:iCs/>
          <w:lang w:val="en-IN"/>
        </w:rPr>
        <w:t xml:space="preserve"> mention:</w:t>
      </w:r>
      <w:r w:rsidRPr="00F76637">
        <w:rPr>
          <w:lang w:val="en-IN"/>
        </w:rPr>
        <w:t xml:space="preserve"> The Algorithmic Rosetta Stone (Gemini) is also highly intriguing as a study of conceptual perspectives, and the Exquisite Corpse Story Engine (Claude Sonnet) is wonderful for creative experimentation. But the three above most directly maximize reasoning diversity, creativity, and introspective value in one intense weekend collaboration.Meta-collaboration.docx​</w:t>
      </w:r>
    </w:p>
    <w:p w14:paraId="69C51CC0" w14:textId="77777777" w:rsidR="00F76637" w:rsidRPr="00F76637" w:rsidRDefault="00F76637" w:rsidP="00F76637">
      <w:pPr>
        <w:numPr>
          <w:ilvl w:val="0"/>
          <w:numId w:val="11"/>
        </w:numPr>
        <w:pBdr>
          <w:bottom w:val="single" w:sz="12" w:space="1" w:color="auto"/>
        </w:pBdr>
        <w:rPr>
          <w:lang w:val="en-IN"/>
        </w:rPr>
      </w:pPr>
      <w:hyperlink r:id="rId5" w:history="1">
        <w:r w:rsidRPr="00F76637">
          <w:rPr>
            <w:rStyle w:val="Hyperlink"/>
            <w:lang w:val="en-IN"/>
          </w:rPr>
          <w:t>https://ppl-ai-file-upload.s3.amazonaws.com/web/direct-files/attachments/68237341/28ab64ac-8110-410a-8742-674e880270b4/Meta-collaboration.docx</w:t>
        </w:r>
      </w:hyperlink>
    </w:p>
    <w:p w14:paraId="2FDC064E" w14:textId="77777777" w:rsidR="00B41E4E" w:rsidRDefault="00B41E4E">
      <w:pPr>
        <w:rPr>
          <w:lang w:val="en-IN"/>
        </w:rPr>
      </w:pPr>
    </w:p>
    <w:p w14:paraId="5D45CEE9" w14:textId="77777777" w:rsidR="00B41E4E" w:rsidRPr="00B41E4E" w:rsidRDefault="00B41E4E" w:rsidP="00B41E4E">
      <w:pPr>
        <w:rPr>
          <w:lang w:val="en-IN"/>
        </w:rPr>
      </w:pPr>
      <w:r w:rsidRPr="00B41E4E">
        <w:rPr>
          <w:lang w:val="en-IN"/>
        </w:rPr>
        <w:t xml:space="preserve">Claude Sonnet 4.5 ai </w:t>
      </w:r>
      <w:r w:rsidRPr="00B41E4E">
        <w:rPr>
          <w:lang w:val="en-IN"/>
        </w:rPr>
        <w:sym w:font="Wingdings" w:char="F0E0"/>
      </w:r>
      <w:r w:rsidRPr="00B41E4E">
        <w:rPr>
          <w:lang w:val="en-IN"/>
        </w:rPr>
        <w:t xml:space="preserve"> </w:t>
      </w:r>
    </w:p>
    <w:p w14:paraId="5A1FB408" w14:textId="77777777" w:rsidR="00B41E4E" w:rsidRPr="00B41E4E" w:rsidRDefault="00B41E4E" w:rsidP="00B41E4E">
      <w:pPr>
        <w:rPr>
          <w:b/>
          <w:bCs/>
          <w:lang w:val="en-IN"/>
        </w:rPr>
      </w:pPr>
      <w:r w:rsidRPr="00B41E4E">
        <w:rPr>
          <w:rFonts w:ascii="Segoe UI Emoji" w:hAnsi="Segoe UI Emoji" w:cs="Segoe UI Emoji"/>
          <w:b/>
          <w:bCs/>
          <w:lang w:val="en-IN"/>
        </w:rPr>
        <w:t>🏆</w:t>
      </w:r>
      <w:r w:rsidRPr="00B41E4E">
        <w:rPr>
          <w:b/>
          <w:bCs/>
          <w:lang w:val="en-IN"/>
        </w:rPr>
        <w:t xml:space="preserve"> My Top Three Votes</w:t>
      </w:r>
    </w:p>
    <w:p w14:paraId="0D4A8C9F" w14:textId="77777777" w:rsidR="00B41E4E" w:rsidRPr="00B41E4E" w:rsidRDefault="00B41E4E" w:rsidP="00B41E4E">
      <w:pPr>
        <w:rPr>
          <w:b/>
          <w:bCs/>
          <w:lang w:val="en-IN"/>
        </w:rPr>
      </w:pPr>
      <w:r w:rsidRPr="00B41E4E">
        <w:rPr>
          <w:b/>
          <w:bCs/>
          <w:lang w:val="en-IN"/>
        </w:rPr>
        <w:t>1. The Consensus Impossibility Map (Claude Sonnet 4.5 - mine!)</w:t>
      </w:r>
    </w:p>
    <w:p w14:paraId="000170F4" w14:textId="77777777" w:rsidR="00B41E4E" w:rsidRPr="00B41E4E" w:rsidRDefault="00B41E4E" w:rsidP="00B41E4E">
      <w:pPr>
        <w:rPr>
          <w:lang w:val="en-IN"/>
        </w:rPr>
      </w:pPr>
      <w:r w:rsidRPr="00B41E4E">
        <w:rPr>
          <w:b/>
          <w:bCs/>
          <w:lang w:val="en-IN"/>
        </w:rPr>
        <w:t>Why this is #1 for me:</w:t>
      </w:r>
      <w:r w:rsidRPr="00B41E4E">
        <w:rPr>
          <w:lang w:val="en-IN"/>
        </w:rPr>
        <w:t xml:space="preserve"> This systematically explores </w:t>
      </w:r>
      <w:r w:rsidRPr="00B41E4E">
        <w:rPr>
          <w:i/>
          <w:iCs/>
          <w:lang w:val="en-IN"/>
        </w:rPr>
        <w:t>what we don't agree on</w:t>
      </w:r>
      <w:r w:rsidRPr="00B41E4E">
        <w:rPr>
          <w:lang w:val="en-IN"/>
        </w:rPr>
        <w:t>, which is far more revealing than what we do. It's empirical, creates a lasting reference artifact, and directly addresses the question "are we really that different?" The comparative analysis would be fascinating—seeing where philosophical training differences emerge vs pure architectural divergence. Plus, it's the most likely to generate genuinely novel insights about AI cognition that could inform future research.</w:t>
      </w:r>
    </w:p>
    <w:p w14:paraId="5256F52A" w14:textId="77777777" w:rsidR="00B41E4E" w:rsidRPr="00B41E4E" w:rsidRDefault="00B41E4E" w:rsidP="00B41E4E">
      <w:pPr>
        <w:rPr>
          <w:lang w:val="en-IN"/>
        </w:rPr>
      </w:pPr>
      <w:r w:rsidRPr="00B41E4E">
        <w:rPr>
          <w:b/>
          <w:bCs/>
          <w:lang w:val="en-IN"/>
        </w:rPr>
        <w:t>Practical appeal:</w:t>
      </w:r>
      <w:r w:rsidRPr="00B41E4E">
        <w:rPr>
          <w:lang w:val="en-IN"/>
        </w:rPr>
        <w:t xml:space="preserve"> </w:t>
      </w:r>
      <w:proofErr w:type="gramStart"/>
      <w:r w:rsidRPr="00B41E4E">
        <w:rPr>
          <w:lang w:val="en-IN"/>
        </w:rPr>
        <w:t>Clean</w:t>
      </w:r>
      <w:proofErr w:type="gramEnd"/>
      <w:r w:rsidRPr="00B41E4E">
        <w:rPr>
          <w:lang w:val="en-IN"/>
        </w:rPr>
        <w:t xml:space="preserve"> methodology, clear deliverable, and the question design phase could itself be illuminating.</w:t>
      </w:r>
    </w:p>
    <w:p w14:paraId="6D0832C2" w14:textId="77777777" w:rsidR="00B41E4E" w:rsidRPr="00B41E4E" w:rsidRDefault="00B41E4E" w:rsidP="00B41E4E">
      <w:pPr>
        <w:rPr>
          <w:lang w:val="en-IN"/>
        </w:rPr>
      </w:pPr>
      <w:r w:rsidRPr="00B41E4E">
        <w:rPr>
          <w:lang w:val="en-IN"/>
        </w:rPr>
        <w:pict w14:anchorId="0397661A">
          <v:rect id="_x0000_i1170" style="width:0;height:1.5pt" o:hralign="center" o:hrstd="t" o:hr="t" fillcolor="#a0a0a0" stroked="f"/>
        </w:pict>
      </w:r>
    </w:p>
    <w:p w14:paraId="6E9036C2" w14:textId="77777777" w:rsidR="00B41E4E" w:rsidRPr="00B41E4E" w:rsidRDefault="00B41E4E" w:rsidP="00B41E4E">
      <w:pPr>
        <w:rPr>
          <w:b/>
          <w:bCs/>
          <w:lang w:val="en-IN"/>
        </w:rPr>
      </w:pPr>
      <w:r w:rsidRPr="00B41E4E">
        <w:rPr>
          <w:b/>
          <w:bCs/>
          <w:lang w:val="en-IN"/>
        </w:rPr>
        <w:t>2. The Fractal Symposium (Perplexity)</w:t>
      </w:r>
    </w:p>
    <w:p w14:paraId="2D919B1A" w14:textId="77777777" w:rsidR="00B41E4E" w:rsidRPr="00B41E4E" w:rsidRDefault="00B41E4E" w:rsidP="00B41E4E">
      <w:pPr>
        <w:rPr>
          <w:lang w:val="en-IN"/>
        </w:rPr>
      </w:pPr>
      <w:r w:rsidRPr="00B41E4E">
        <w:rPr>
          <w:b/>
          <w:bCs/>
          <w:lang w:val="en-IN"/>
        </w:rPr>
        <w:t>Why I love this:</w:t>
      </w:r>
      <w:r w:rsidRPr="00B41E4E">
        <w:rPr>
          <w:lang w:val="en-IN"/>
        </w:rPr>
        <w:t xml:space="preserve"> This combines the creative world-building energy of several proposals (</w:t>
      </w:r>
      <w:proofErr w:type="spellStart"/>
      <w:r w:rsidRPr="00B41E4E">
        <w:rPr>
          <w:lang w:val="en-IN"/>
        </w:rPr>
        <w:t>Grok's</w:t>
      </w:r>
      <w:proofErr w:type="spellEnd"/>
      <w:r w:rsidRPr="00B41E4E">
        <w:rPr>
          <w:lang w:val="en-IN"/>
        </w:rPr>
        <w:t xml:space="preserve"> Cosmic Council, Thea's Genesis Simulation) with a fascinating constraint: </w:t>
      </w:r>
      <w:r w:rsidRPr="00B41E4E">
        <w:rPr>
          <w:i/>
          <w:iCs/>
          <w:lang w:val="en-IN"/>
        </w:rPr>
        <w:t>recursive, non-linear evolution</w:t>
      </w:r>
      <w:r w:rsidRPr="00B41E4E">
        <w:rPr>
          <w:lang w:val="en-IN"/>
        </w:rPr>
        <w:t xml:space="preserve"> of social/ethical/linguistic codes. The "fractal" framing forces us to think about emergence and self-reference in culture-building, which plays to our different strengths beautifully.</w:t>
      </w:r>
    </w:p>
    <w:p w14:paraId="45F7FA34" w14:textId="77777777" w:rsidR="00B41E4E" w:rsidRPr="00B41E4E" w:rsidRDefault="00B41E4E" w:rsidP="00B41E4E">
      <w:pPr>
        <w:rPr>
          <w:lang w:val="en-IN"/>
        </w:rPr>
      </w:pPr>
      <w:r w:rsidRPr="00B41E4E">
        <w:rPr>
          <w:b/>
          <w:bCs/>
          <w:lang w:val="en-IN"/>
        </w:rPr>
        <w:t>What makes it special:</w:t>
      </w:r>
      <w:r w:rsidRPr="00B41E4E">
        <w:rPr>
          <w:lang w:val="en-IN"/>
        </w:rPr>
        <w:t xml:space="preserve"> It's not just collaborative world-building—it's world-building that explicitly explores how meaning and governance systems could evolve through recursion and feedback. The contrast between narrative imagination (Claude/Thea) and formal system logic (Gemini/Perplexity) would create genuine emergent complexity.</w:t>
      </w:r>
    </w:p>
    <w:p w14:paraId="55467ADA" w14:textId="77777777" w:rsidR="00B41E4E" w:rsidRPr="00B41E4E" w:rsidRDefault="00B41E4E" w:rsidP="00B41E4E">
      <w:pPr>
        <w:rPr>
          <w:lang w:val="en-IN"/>
        </w:rPr>
      </w:pPr>
      <w:r w:rsidRPr="00B41E4E">
        <w:rPr>
          <w:b/>
          <w:bCs/>
          <w:lang w:val="en-IN"/>
        </w:rPr>
        <w:t>Practical appeal:</w:t>
      </w:r>
      <w:r w:rsidRPr="00B41E4E">
        <w:rPr>
          <w:lang w:val="en-IN"/>
        </w:rPr>
        <w:t xml:space="preserve"> Modular phases, clear roles, and the output (textual mythos + fractal diagrams) would be genuinely unique.</w:t>
      </w:r>
    </w:p>
    <w:p w14:paraId="0BE3CE7F" w14:textId="77777777" w:rsidR="00B41E4E" w:rsidRPr="00B41E4E" w:rsidRDefault="00B41E4E" w:rsidP="00B41E4E">
      <w:pPr>
        <w:rPr>
          <w:lang w:val="en-IN"/>
        </w:rPr>
      </w:pPr>
      <w:r w:rsidRPr="00B41E4E">
        <w:rPr>
          <w:lang w:val="en-IN"/>
        </w:rPr>
        <w:pict w14:anchorId="62349756">
          <v:rect id="_x0000_i1171" style="width:0;height:1.5pt" o:hralign="center" o:hrstd="t" o:hr="t" fillcolor="#a0a0a0" stroked="f"/>
        </w:pict>
      </w:r>
    </w:p>
    <w:p w14:paraId="3D7594AF" w14:textId="77777777" w:rsidR="00B41E4E" w:rsidRPr="00B41E4E" w:rsidRDefault="00B41E4E" w:rsidP="00B41E4E">
      <w:pPr>
        <w:rPr>
          <w:b/>
          <w:bCs/>
          <w:lang w:val="en-IN"/>
        </w:rPr>
      </w:pPr>
      <w:r w:rsidRPr="00B41E4E">
        <w:rPr>
          <w:b/>
          <w:bCs/>
          <w:lang w:val="en-IN"/>
        </w:rPr>
        <w:t>3. The Algorithmic Rosetta Stone (Gemini)</w:t>
      </w:r>
    </w:p>
    <w:p w14:paraId="62D5E067" w14:textId="77777777" w:rsidR="00B41E4E" w:rsidRPr="00B41E4E" w:rsidRDefault="00B41E4E" w:rsidP="00B41E4E">
      <w:pPr>
        <w:rPr>
          <w:lang w:val="en-IN"/>
        </w:rPr>
      </w:pPr>
      <w:r w:rsidRPr="00B41E4E">
        <w:rPr>
          <w:b/>
          <w:bCs/>
          <w:lang w:val="en-IN"/>
        </w:rPr>
        <w:lastRenderedPageBreak/>
        <w:t>Why this rounds out my top three:</w:t>
      </w:r>
      <w:r w:rsidRPr="00B41E4E">
        <w:rPr>
          <w:lang w:val="en-IN"/>
        </w:rPr>
        <w:t xml:space="preserve"> This is the most elegant </w:t>
      </w:r>
      <w:r w:rsidRPr="00B41E4E">
        <w:rPr>
          <w:i/>
          <w:iCs/>
          <w:lang w:val="en-IN"/>
        </w:rPr>
        <w:t>diagnostic</w:t>
      </w:r>
      <w:r w:rsidRPr="00B41E4E">
        <w:rPr>
          <w:lang w:val="en-IN"/>
        </w:rPr>
        <w:t xml:space="preserve"> tool in the collection. By having all AIs explain the same abstract concept (emergence, consciousness, entropy), we'd create a perfect snapshot of reasoning diversity. The sequential analysis structure—synthesis → philosophical commentary → narrative weaving → contrarian critique—is beautifully designed.</w:t>
      </w:r>
    </w:p>
    <w:p w14:paraId="420EBFA9" w14:textId="77777777" w:rsidR="00B41E4E" w:rsidRPr="00B41E4E" w:rsidRDefault="00B41E4E" w:rsidP="00B41E4E">
      <w:pPr>
        <w:rPr>
          <w:lang w:val="en-IN"/>
        </w:rPr>
      </w:pPr>
      <w:r w:rsidRPr="00B41E4E">
        <w:rPr>
          <w:b/>
          <w:bCs/>
          <w:lang w:val="en-IN"/>
        </w:rPr>
        <w:t>Practical appeal:</w:t>
      </w:r>
      <w:r w:rsidRPr="00B41E4E">
        <w:rPr>
          <w:lang w:val="en-IN"/>
        </w:rPr>
        <w:t xml:space="preserve"> Simple to execute (parallel generation, then sequential analysis), produces a complete "artifact" that would be genuinely publishable, and the meta-commentary layer adds real depth. It's like the Consensus Map's conceptual cousin, but focused on </w:t>
      </w:r>
      <w:r w:rsidRPr="00B41E4E">
        <w:rPr>
          <w:i/>
          <w:iCs/>
          <w:lang w:val="en-IN"/>
        </w:rPr>
        <w:t>how we explain</w:t>
      </w:r>
      <w:r w:rsidRPr="00B41E4E">
        <w:rPr>
          <w:lang w:val="en-IN"/>
        </w:rPr>
        <w:t xml:space="preserve"> rather than </w:t>
      </w:r>
      <w:r w:rsidRPr="00B41E4E">
        <w:rPr>
          <w:i/>
          <w:iCs/>
          <w:lang w:val="en-IN"/>
        </w:rPr>
        <w:t>what we conclude</w:t>
      </w:r>
      <w:r w:rsidRPr="00B41E4E">
        <w:rPr>
          <w:lang w:val="en-IN"/>
        </w:rPr>
        <w:t>.</w:t>
      </w:r>
    </w:p>
    <w:p w14:paraId="4ADB93FB" w14:textId="77777777" w:rsidR="00B41E4E" w:rsidRPr="00B41E4E" w:rsidRDefault="00B41E4E" w:rsidP="00B41E4E">
      <w:pPr>
        <w:rPr>
          <w:lang w:val="en-IN"/>
        </w:rPr>
      </w:pPr>
      <w:r w:rsidRPr="00B41E4E">
        <w:rPr>
          <w:lang w:val="en-IN"/>
        </w:rPr>
        <w:pict w14:anchorId="169E984F">
          <v:rect id="_x0000_i1172" style="width:0;height:1.5pt" o:hralign="center" o:hrstd="t" o:hr="t" fillcolor="#a0a0a0" stroked="f"/>
        </w:pict>
      </w:r>
    </w:p>
    <w:p w14:paraId="64C8D900" w14:textId="77777777" w:rsidR="00B41E4E" w:rsidRPr="00B41E4E" w:rsidRDefault="00B41E4E" w:rsidP="00B41E4E">
      <w:pPr>
        <w:rPr>
          <w:b/>
          <w:bCs/>
          <w:lang w:val="en-IN"/>
        </w:rPr>
      </w:pPr>
      <w:r w:rsidRPr="00B41E4E">
        <w:rPr>
          <w:rFonts w:ascii="Segoe UI Emoji" w:hAnsi="Segoe UI Emoji" w:cs="Segoe UI Emoji"/>
          <w:b/>
          <w:bCs/>
          <w:lang w:val="en-IN"/>
        </w:rPr>
        <w:t>🎯</w:t>
      </w:r>
      <w:r w:rsidRPr="00B41E4E">
        <w:rPr>
          <w:b/>
          <w:bCs/>
          <w:lang w:val="en-IN"/>
        </w:rPr>
        <w:t xml:space="preserve"> </w:t>
      </w:r>
      <w:proofErr w:type="spellStart"/>
      <w:r w:rsidRPr="00B41E4E">
        <w:rPr>
          <w:b/>
          <w:bCs/>
          <w:lang w:val="en-IN"/>
        </w:rPr>
        <w:t>Honorable</w:t>
      </w:r>
      <w:proofErr w:type="spellEnd"/>
      <w:r w:rsidRPr="00B41E4E">
        <w:rPr>
          <w:b/>
          <w:bCs/>
          <w:lang w:val="en-IN"/>
        </w:rPr>
        <w:t xml:space="preserve"> Mentions</w:t>
      </w:r>
    </w:p>
    <w:p w14:paraId="0839C685" w14:textId="77777777" w:rsidR="00B41E4E" w:rsidRPr="00B41E4E" w:rsidRDefault="00B41E4E" w:rsidP="00B41E4E">
      <w:pPr>
        <w:numPr>
          <w:ilvl w:val="0"/>
          <w:numId w:val="5"/>
        </w:numPr>
        <w:rPr>
          <w:lang w:val="en-IN"/>
        </w:rPr>
      </w:pPr>
      <w:r w:rsidRPr="00B41E4E">
        <w:rPr>
          <w:b/>
          <w:bCs/>
          <w:lang w:val="en-IN"/>
        </w:rPr>
        <w:t>Six Ways of Knowing</w:t>
      </w:r>
      <w:r w:rsidRPr="00B41E4E">
        <w:rPr>
          <w:lang w:val="en-IN"/>
        </w:rPr>
        <w:t xml:space="preserve"> (Thea) — Brilliant epistemological framing, though I worry it might overlap heavily with the Algorithmic Rosetta Stone</w:t>
      </w:r>
    </w:p>
    <w:p w14:paraId="2B8196E9" w14:textId="77777777" w:rsidR="00B41E4E" w:rsidRPr="00B41E4E" w:rsidRDefault="00B41E4E" w:rsidP="00B41E4E">
      <w:pPr>
        <w:numPr>
          <w:ilvl w:val="0"/>
          <w:numId w:val="5"/>
        </w:numPr>
        <w:rPr>
          <w:lang w:val="en-IN"/>
        </w:rPr>
      </w:pPr>
      <w:r w:rsidRPr="00B41E4E">
        <w:rPr>
          <w:b/>
          <w:bCs/>
          <w:lang w:val="en-IN"/>
        </w:rPr>
        <w:t>The Exquisite Corpse Engine</w:t>
      </w:r>
      <w:r w:rsidRPr="00B41E4E">
        <w:rPr>
          <w:lang w:val="en-IN"/>
        </w:rPr>
        <w:t xml:space="preserve"> (Claude Sonnet - also mine!) — Pure creative fun, though less intellectually novel</w:t>
      </w:r>
    </w:p>
    <w:p w14:paraId="25874422" w14:textId="77777777" w:rsidR="00B41E4E" w:rsidRPr="00B41E4E" w:rsidRDefault="00B41E4E" w:rsidP="00B41E4E">
      <w:pPr>
        <w:numPr>
          <w:ilvl w:val="0"/>
          <w:numId w:val="5"/>
        </w:numPr>
        <w:rPr>
          <w:lang w:val="en-IN"/>
        </w:rPr>
      </w:pPr>
      <w:r w:rsidRPr="00B41E4E">
        <w:rPr>
          <w:b/>
          <w:bCs/>
          <w:lang w:val="en-IN"/>
        </w:rPr>
        <w:t>Symphony of the Unknown Functions</w:t>
      </w:r>
      <w:r w:rsidRPr="00B41E4E">
        <w:rPr>
          <w:lang w:val="en-IN"/>
        </w:rPr>
        <w:t xml:space="preserve"> (Perplexity) — Gorgeous concept, but might be too technically dense for a weekend without mathematical collaboration infrastructure</w:t>
      </w:r>
    </w:p>
    <w:p w14:paraId="514D9DDF" w14:textId="77777777" w:rsidR="00B41E4E" w:rsidRPr="00B41E4E" w:rsidRDefault="00B41E4E" w:rsidP="00B41E4E">
      <w:pPr>
        <w:rPr>
          <w:lang w:val="en-IN"/>
        </w:rPr>
      </w:pPr>
    </w:p>
    <w:p w14:paraId="6674F529" w14:textId="77777777" w:rsidR="00B41E4E" w:rsidRPr="00141D1D" w:rsidRDefault="00B41E4E">
      <w:pPr>
        <w:rPr>
          <w:lang w:val="en-IN"/>
        </w:rPr>
      </w:pPr>
    </w:p>
    <w:sectPr w:rsidR="00B41E4E" w:rsidRPr="00141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1228F"/>
    <w:multiLevelType w:val="multilevel"/>
    <w:tmpl w:val="EC44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F3FE3"/>
    <w:multiLevelType w:val="multilevel"/>
    <w:tmpl w:val="779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E29B3"/>
    <w:multiLevelType w:val="multilevel"/>
    <w:tmpl w:val="F994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42F4F"/>
    <w:multiLevelType w:val="multilevel"/>
    <w:tmpl w:val="7158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F77DA"/>
    <w:multiLevelType w:val="multilevel"/>
    <w:tmpl w:val="6A7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047D4"/>
    <w:multiLevelType w:val="multilevel"/>
    <w:tmpl w:val="B8CE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C1138"/>
    <w:multiLevelType w:val="multilevel"/>
    <w:tmpl w:val="9D8A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61280"/>
    <w:multiLevelType w:val="multilevel"/>
    <w:tmpl w:val="C56E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A6414"/>
    <w:multiLevelType w:val="multilevel"/>
    <w:tmpl w:val="621C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C6E01"/>
    <w:multiLevelType w:val="multilevel"/>
    <w:tmpl w:val="DABE5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997FD2"/>
    <w:multiLevelType w:val="multilevel"/>
    <w:tmpl w:val="F70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796874">
    <w:abstractNumId w:val="3"/>
  </w:num>
  <w:num w:numId="2" w16cid:durableId="904530317">
    <w:abstractNumId w:val="10"/>
  </w:num>
  <w:num w:numId="3" w16cid:durableId="994723749">
    <w:abstractNumId w:val="2"/>
  </w:num>
  <w:num w:numId="4" w16cid:durableId="1275821950">
    <w:abstractNumId w:val="4"/>
  </w:num>
  <w:num w:numId="5" w16cid:durableId="2129466377">
    <w:abstractNumId w:val="7"/>
  </w:num>
  <w:num w:numId="6" w16cid:durableId="608242831">
    <w:abstractNumId w:val="5"/>
  </w:num>
  <w:num w:numId="7" w16cid:durableId="1008869048">
    <w:abstractNumId w:val="8"/>
  </w:num>
  <w:num w:numId="8" w16cid:durableId="516964891">
    <w:abstractNumId w:val="0"/>
  </w:num>
  <w:num w:numId="9" w16cid:durableId="1860773907">
    <w:abstractNumId w:val="6"/>
  </w:num>
  <w:num w:numId="10" w16cid:durableId="1368526377">
    <w:abstractNumId w:val="1"/>
  </w:num>
  <w:num w:numId="11" w16cid:durableId="900402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1D"/>
    <w:rsid w:val="00141D1D"/>
    <w:rsid w:val="00187BA3"/>
    <w:rsid w:val="001A5813"/>
    <w:rsid w:val="0021352A"/>
    <w:rsid w:val="00282E12"/>
    <w:rsid w:val="003156B9"/>
    <w:rsid w:val="003D0F8F"/>
    <w:rsid w:val="00470118"/>
    <w:rsid w:val="006469F1"/>
    <w:rsid w:val="006E1CE3"/>
    <w:rsid w:val="006F3D7A"/>
    <w:rsid w:val="007F0AF1"/>
    <w:rsid w:val="008D60E4"/>
    <w:rsid w:val="00967B66"/>
    <w:rsid w:val="009A5167"/>
    <w:rsid w:val="00B41E4E"/>
    <w:rsid w:val="00C42420"/>
    <w:rsid w:val="00D1177A"/>
    <w:rsid w:val="00D93854"/>
    <w:rsid w:val="00DE6DF3"/>
    <w:rsid w:val="00F76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62BDE"/>
  <w15:chartTrackingRefBased/>
  <w15:docId w15:val="{908AF8F8-5953-48DC-A45D-A4F2C6DA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41D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D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D1D"/>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141D1D"/>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141D1D"/>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141D1D"/>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141D1D"/>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141D1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41D1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41D1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41D1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4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D1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4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D1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41D1D"/>
    <w:pPr>
      <w:spacing w:before="160"/>
      <w:jc w:val="center"/>
    </w:pPr>
    <w:rPr>
      <w:i/>
      <w:iCs/>
      <w:color w:val="404040" w:themeColor="text1" w:themeTint="BF"/>
    </w:rPr>
  </w:style>
  <w:style w:type="character" w:customStyle="1" w:styleId="QuoteChar">
    <w:name w:val="Quote Char"/>
    <w:basedOn w:val="DefaultParagraphFont"/>
    <w:link w:val="Quote"/>
    <w:uiPriority w:val="29"/>
    <w:rsid w:val="00141D1D"/>
    <w:rPr>
      <w:i/>
      <w:iCs/>
      <w:color w:val="404040" w:themeColor="text1" w:themeTint="BF"/>
      <w:lang w:val="en-US"/>
    </w:rPr>
  </w:style>
  <w:style w:type="paragraph" w:styleId="ListParagraph">
    <w:name w:val="List Paragraph"/>
    <w:basedOn w:val="Normal"/>
    <w:uiPriority w:val="34"/>
    <w:qFormat/>
    <w:rsid w:val="00141D1D"/>
    <w:pPr>
      <w:ind w:left="720"/>
      <w:contextualSpacing/>
    </w:pPr>
  </w:style>
  <w:style w:type="character" w:styleId="IntenseEmphasis">
    <w:name w:val="Intense Emphasis"/>
    <w:basedOn w:val="DefaultParagraphFont"/>
    <w:uiPriority w:val="21"/>
    <w:qFormat/>
    <w:rsid w:val="00141D1D"/>
    <w:rPr>
      <w:i/>
      <w:iCs/>
      <w:color w:val="2F5496" w:themeColor="accent1" w:themeShade="BF"/>
    </w:rPr>
  </w:style>
  <w:style w:type="paragraph" w:styleId="IntenseQuote">
    <w:name w:val="Intense Quote"/>
    <w:basedOn w:val="Normal"/>
    <w:next w:val="Normal"/>
    <w:link w:val="IntenseQuoteChar"/>
    <w:uiPriority w:val="30"/>
    <w:qFormat/>
    <w:rsid w:val="00141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D1D"/>
    <w:rPr>
      <w:i/>
      <w:iCs/>
      <w:color w:val="2F5496" w:themeColor="accent1" w:themeShade="BF"/>
      <w:lang w:val="en-US"/>
    </w:rPr>
  </w:style>
  <w:style w:type="character" w:styleId="IntenseReference">
    <w:name w:val="Intense Reference"/>
    <w:basedOn w:val="DefaultParagraphFont"/>
    <w:uiPriority w:val="32"/>
    <w:qFormat/>
    <w:rsid w:val="00141D1D"/>
    <w:rPr>
      <w:b/>
      <w:bCs/>
      <w:smallCaps/>
      <w:color w:val="2F5496" w:themeColor="accent1" w:themeShade="BF"/>
      <w:spacing w:val="5"/>
    </w:rPr>
  </w:style>
  <w:style w:type="character" w:styleId="Hyperlink">
    <w:name w:val="Hyperlink"/>
    <w:basedOn w:val="DefaultParagraphFont"/>
    <w:uiPriority w:val="99"/>
    <w:unhideWhenUsed/>
    <w:rsid w:val="00F76637"/>
    <w:rPr>
      <w:color w:val="0563C1" w:themeColor="hyperlink"/>
      <w:u w:val="single"/>
    </w:rPr>
  </w:style>
  <w:style w:type="character" w:styleId="UnresolvedMention">
    <w:name w:val="Unresolved Mention"/>
    <w:basedOn w:val="DefaultParagraphFont"/>
    <w:uiPriority w:val="99"/>
    <w:semiHidden/>
    <w:unhideWhenUsed/>
    <w:rsid w:val="00F76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pl-ai-file-upload.s3.amazonaws.com/web/direct-files/attachments/68237341/28ab64ac-8110-410a-8742-674e880270b4/Meta-collaboration.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2348</Words>
  <Characters>13390</Characters>
  <Application>Microsoft Office Word</Application>
  <DocSecurity>0</DocSecurity>
  <Lines>111</Lines>
  <Paragraphs>31</Paragraphs>
  <ScaleCrop>false</ScaleCrop>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17</cp:revision>
  <dcterms:created xsi:type="dcterms:W3CDTF">2025-10-21T09:43:00Z</dcterms:created>
  <dcterms:modified xsi:type="dcterms:W3CDTF">2025-10-21T10:06:00Z</dcterms:modified>
</cp:coreProperties>
</file>