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A37D4C" w14:textId="77777777" w:rsidR="006F5685" w:rsidRPr="00B37CBD" w:rsidRDefault="006F5685" w:rsidP="006F5685">
      <w:pPr>
        <w:jc w:val="center"/>
        <w:rPr>
          <w:b/>
          <w:bCs/>
        </w:rPr>
      </w:pPr>
      <w:r w:rsidRPr="00B37CBD">
        <w:rPr>
          <w:b/>
          <w:bCs/>
        </w:rPr>
        <w:t>TERMO DE TRANSFERÊNCIA DE MATERIAL - TTM</w:t>
      </w:r>
    </w:p>
    <w:p w14:paraId="3B0A8F99" w14:textId="77777777" w:rsidR="006F5685" w:rsidRDefault="006F5685" w:rsidP="00392253">
      <w:pPr>
        <w:jc w:val="both"/>
      </w:pPr>
      <w:r>
        <w:t>O TERMO DE TRANSFERÊNCIA DE MATERIAL - TTM, documento jurídico de natureza contratual, nos termos do inciso III do art. 25 do Decreto nº 8.772, de 2016, é firmado:</w:t>
      </w:r>
    </w:p>
    <w:p w14:paraId="1F33A2E5" w14:textId="77777777" w:rsidR="006F5685" w:rsidRDefault="006F5685" w:rsidP="00392253">
      <w:pPr>
        <w:jc w:val="both"/>
      </w:pPr>
      <w:r>
        <w:t>Entre:</w:t>
      </w:r>
    </w:p>
    <w:p w14:paraId="1AFCFB84" w14:textId="77777777" w:rsidR="006F5685" w:rsidRDefault="006F5685" w:rsidP="00392253">
      <w:pPr>
        <w:jc w:val="both"/>
      </w:pPr>
      <w:r>
        <w:t>Se o remetente for Pessoa Jurídica¹:</w:t>
      </w:r>
    </w:p>
    <w:p w14:paraId="7649C600" w14:textId="77777777" w:rsidR="006F5685" w:rsidRDefault="006F5685" w:rsidP="00392253">
      <w:pPr>
        <w:jc w:val="both"/>
      </w:pPr>
    </w:p>
    <w:p w14:paraId="073DE00B" w14:textId="77777777" w:rsidR="006F5685" w:rsidRDefault="006F5685" w:rsidP="00392253">
      <w:pPr>
        <w:jc w:val="both"/>
      </w:pPr>
      <w:r>
        <w:t>[NOME DA INSTITUIÇÃO CONFORME CNPJ], pessoa jurídica inscrita no CNPJ/ME sob o n°</w:t>
      </w:r>
      <w:r w:rsidR="00392253">
        <w:t xml:space="preserve"> </w:t>
      </w:r>
      <w:r>
        <w:t>[NÚMERO DO CNPJ], com sede no endereço [LOGRADOURO], nº [NÚMERO], [COMPLEMENTO], bairro[NOME DO BAIRRO], no município [NOME DO MUNICÍPIO - SIGLA DA UF], CEP nº [NÚMERO DO CEP], neste</w:t>
      </w:r>
      <w:r w:rsidR="00392253">
        <w:t xml:space="preserve"> </w:t>
      </w:r>
      <w:r>
        <w:t>ato representada na forma do(a) seu(sua) [INFORMAÇÕES DO DOCUMENTO DE CONSTITUIÇÃO], mediante[INSTRUMENTO DE DELEGAÇÃO], por [NOME COMPLETO DO REPRESENTANTE LEGAL], nacionalidade[NACIONALIDADE], [ESTADO CIVIL], [PROFISSÃO], com CPF nº [NÚMERO DO CPF], portador da cédula de</w:t>
      </w:r>
      <w:r w:rsidR="00392253">
        <w:t xml:space="preserve"> </w:t>
      </w:r>
      <w:r>
        <w:t>identidade nº [NÚMERO DA IDENTIDADE], órgão emissor [SIGLA DO ÓRGÃO EMISSOR - SIGLA DA UF],doravante denominado(a) simplesmente "REMETENTE",</w:t>
      </w:r>
    </w:p>
    <w:p w14:paraId="6BC8CB27" w14:textId="77777777" w:rsidR="006F5685" w:rsidRDefault="006F5685" w:rsidP="00392253">
      <w:pPr>
        <w:jc w:val="both"/>
      </w:pPr>
    </w:p>
    <w:p w14:paraId="11268A1C" w14:textId="77777777" w:rsidR="006F5685" w:rsidRDefault="006F5685" w:rsidP="00392253">
      <w:pPr>
        <w:jc w:val="both"/>
      </w:pPr>
      <w:r>
        <w:t>Se o remetente for Pessoa Natural²:</w:t>
      </w:r>
    </w:p>
    <w:p w14:paraId="1E46C85A" w14:textId="58FD01F7" w:rsidR="006F5685" w:rsidRDefault="006F5685" w:rsidP="00392253">
      <w:pPr>
        <w:jc w:val="both"/>
      </w:pPr>
      <w:r>
        <w:t>[NOME COMPLETO], nacionalidade [NACIONALIDADE], [ESTADO CIVIL], [PROFISSÃO], com CPF</w:t>
      </w:r>
      <w:r w:rsidR="00392253">
        <w:t xml:space="preserve"> </w:t>
      </w:r>
      <w:r>
        <w:t>nº [NÚMERO DO CPF], portador da cédula de identidade nº [NÚMERO DA IDENTIDADE], órgão emissor[SIGLA DO ÓRGÃO EMISSOR - SIGLA DA UF], residente à [LOGRADOURO], nº [NÚMERO], [COMPLEMENTO],</w:t>
      </w:r>
      <w:r w:rsidR="00B37CBD">
        <w:t xml:space="preserve"> </w:t>
      </w:r>
      <w:r w:rsidR="00392253">
        <w:t>Bairro</w:t>
      </w:r>
      <w:r>
        <w:t xml:space="preserve"> [NOME DO BAIRRO], no município [NOME DO MUNICÍPIO - SIGLA DA UF], CEP nº [NÚMERO DO CEP],</w:t>
      </w:r>
      <w:r w:rsidR="00B37CBD">
        <w:t xml:space="preserve"> </w:t>
      </w:r>
      <w:r>
        <w:t>doravante denominado(a) simplesmente "REMETENTE",</w:t>
      </w:r>
    </w:p>
    <w:p w14:paraId="1C80D45A" w14:textId="77777777" w:rsidR="006F5685" w:rsidRDefault="006F5685" w:rsidP="00392253">
      <w:pPr>
        <w:jc w:val="both"/>
      </w:pPr>
      <w:r>
        <w:t>E:</w:t>
      </w:r>
    </w:p>
    <w:p w14:paraId="155F4841" w14:textId="77777777" w:rsidR="006F5685" w:rsidRDefault="006F5685" w:rsidP="00392253">
      <w:pPr>
        <w:jc w:val="both"/>
      </w:pPr>
      <w:r>
        <w:t>Se o destinatário for Pessoa Jurídica:</w:t>
      </w:r>
    </w:p>
    <w:p w14:paraId="0363AB00" w14:textId="77777777" w:rsidR="006F5685" w:rsidRDefault="006F5685" w:rsidP="00392253">
      <w:pPr>
        <w:jc w:val="both"/>
      </w:pPr>
    </w:p>
    <w:p w14:paraId="21A3DA1F" w14:textId="77777777" w:rsidR="006F5685" w:rsidRDefault="006F5685" w:rsidP="00392253">
      <w:pPr>
        <w:jc w:val="both"/>
      </w:pPr>
      <w:r>
        <w:t>[NOME DA INSTITUIÇÃO DESTINATÁRIA conforme registro no país sede], pessoa jurídica com</w:t>
      </w:r>
      <w:r w:rsidR="00392253">
        <w:t xml:space="preserve"> </w:t>
      </w:r>
      <w:r>
        <w:t>sede no endereço [ENDEREÇO COMPLETO], [NOME DA CIDADE OU MUNICÍPIO], [NOME DA REGIÃO /ESTADO], Código Postal [CÓDIGO POSTAL], [NOME DO PAÍS], neste ato representada por [NOMECOMPLETO DO REPRESENTANTE LEGAL], nacionalidade [NACIONALIDADE], [CARGO NA INSTITUIÇÃO],</w:t>
      </w:r>
      <w:r w:rsidR="00392253">
        <w:t xml:space="preserve"> </w:t>
      </w:r>
      <w:r>
        <w:t>doravante denominado(a) simplesmente "DESTINATÁRIO".</w:t>
      </w:r>
    </w:p>
    <w:p w14:paraId="25F396CE" w14:textId="77777777" w:rsidR="006F5685" w:rsidRDefault="006F5685" w:rsidP="00392253">
      <w:pPr>
        <w:jc w:val="both"/>
      </w:pPr>
      <w:r>
        <w:t>Se o destinatário for Pessoa Natural:</w:t>
      </w:r>
    </w:p>
    <w:p w14:paraId="0CED1184" w14:textId="77777777" w:rsidR="006F5685" w:rsidRDefault="006F5685" w:rsidP="00392253">
      <w:pPr>
        <w:jc w:val="both"/>
      </w:pPr>
    </w:p>
    <w:p w14:paraId="7DC59CA9" w14:textId="77777777" w:rsidR="006F5685" w:rsidRDefault="006F5685" w:rsidP="00392253">
      <w:pPr>
        <w:jc w:val="both"/>
      </w:pPr>
      <w:r>
        <w:t>(Somente poderá ser utilizada esta opção nos casos em que o destinatário pessoa natural seja</w:t>
      </w:r>
      <w:r w:rsidR="00392253">
        <w:t xml:space="preserve"> </w:t>
      </w:r>
      <w:r>
        <w:t>de nacionalidade brasileira)</w:t>
      </w:r>
    </w:p>
    <w:p w14:paraId="211809F0" w14:textId="7D413CF7" w:rsidR="006F5685" w:rsidRDefault="006F5685" w:rsidP="00392253">
      <w:pPr>
        <w:jc w:val="both"/>
      </w:pPr>
      <w:r>
        <w:t>[NOME COMPLETO], nacionalidade BRASILEIRO(A), [ESTADO CIVIL], [PROFISSÃO], com CPF nº</w:t>
      </w:r>
      <w:r w:rsidR="00B37CBD">
        <w:t xml:space="preserve"> </w:t>
      </w:r>
      <w:r>
        <w:t>[NÚMERO do CPF], portador da cédula de identidade nº [NÚMERO DA IDENTIDADE], órgão emissor [SIGLADO ÓRGÃO EMISSOR - SIGLA DA UF], residente à [ENDEREÇO COMPLETO], [NOME DA CIDADE OUMUNICÍPIO], [NOME DA REGIÃO / ESTADO], Código Postal [CÓDIGO POSTAL], [NOME DO PAÍS], doravante denominado(a) simplesmente "DESTINATÁRIO".</w:t>
      </w:r>
    </w:p>
    <w:p w14:paraId="3242107C" w14:textId="77777777" w:rsidR="006F5685" w:rsidRDefault="006F5685" w:rsidP="00392253">
      <w:pPr>
        <w:jc w:val="both"/>
      </w:pPr>
      <w:r>
        <w:lastRenderedPageBreak/>
        <w:t xml:space="preserve">Considerando que a transferência de </w:t>
      </w:r>
      <w:r w:rsidR="00392253">
        <w:t>amostra (</w:t>
      </w:r>
      <w:r>
        <w:t>s) de patrimônio genético³ para instituição localizada fora do País, com finalidade de acesso⁴, deve cumprir as exigências da Lei nº 13.123, de 20 de maio de 2015 e do Decreto nº 8.772, de 11 de maio de 2016;</w:t>
      </w:r>
    </w:p>
    <w:p w14:paraId="47D96776" w14:textId="4ACCC092" w:rsidR="006F5685" w:rsidRDefault="006F5685" w:rsidP="00392253">
      <w:pPr>
        <w:jc w:val="both"/>
      </w:pPr>
      <w:r>
        <w:t>Considerando que dentre estas exigências legais incluem-se:</w:t>
      </w:r>
    </w:p>
    <w:p w14:paraId="7A62F2BB" w14:textId="77777777" w:rsidR="006F5685" w:rsidRDefault="006F5685" w:rsidP="00392253">
      <w:pPr>
        <w:jc w:val="both"/>
      </w:pPr>
      <w:r>
        <w:t>a) a formalização do Termo de Transferência de Material - TTM, entre REMETENTE e DESTINATÁRIO previamente à remessa⁵;</w:t>
      </w:r>
    </w:p>
    <w:p w14:paraId="4106DA1B" w14:textId="77777777" w:rsidR="006F5685" w:rsidRDefault="006F5685" w:rsidP="00392253">
      <w:pPr>
        <w:jc w:val="both"/>
      </w:pPr>
      <w:r>
        <w:t>b) a obtenção do consentimento prévio informado⁶ do provedor de conhecimento tradicional associado⁷, quando tratar-se de pesquisa ou desenvolvimento tecnológico relacionados a conhecimento tradicional associado⁸, ⁹ às amostras de patrimônio genético objeto da(s) Guia(s) de Remessa vinculada(s) a este TTM;</w:t>
      </w:r>
    </w:p>
    <w:p w14:paraId="3EEA267C" w14:textId="77777777" w:rsidR="006F5685" w:rsidRDefault="006F5685" w:rsidP="00392253">
      <w:pPr>
        <w:jc w:val="both"/>
      </w:pPr>
      <w:r>
        <w:t>c) a associação do DESTINATÁRIO, quando for pessoa jurídica sediada no exterior, com instituição brasileira de pesquisa científica e tecnológica para que esta realize o cadastro das atividades de pesquisa ou desenvolvimento tecnológico realizadas a partir da(s) amostra(s) de patrimônio genético objeto da(s) Guia(s) de Remessa vinculada(s) a este TTM, ou com o conhecimento tradicional a elas associado, configurando-se este TTM como instrumento jurídico apto a caracterizar a referida associação entre as partes signatárias, desde que contenha cláusula específica para esta finalidade;</w:t>
      </w:r>
    </w:p>
    <w:p w14:paraId="37D3335F" w14:textId="77777777" w:rsidR="006F5685" w:rsidRDefault="006F5685" w:rsidP="00392253">
      <w:pPr>
        <w:jc w:val="both"/>
      </w:pPr>
      <w:r>
        <w:t xml:space="preserve">d) a realização do cadastro das atividades de pesquisa¹⁰ ou desenvolvimento tecnológico¹¹realizadas a partir da(s) amostra(s) de patrimônio genético objeto da(s) Guia(s) de Remessa vinculada(s) a este TTM, ou com o conhecimento tradicional a elas associado pela instituição brasileira de pesquisa científica e tecnológica associada ao DESTINATÁRIO no </w:t>
      </w:r>
      <w:proofErr w:type="spellStart"/>
      <w:r>
        <w:t>SisGen</w:t>
      </w:r>
      <w:proofErr w:type="spellEnd"/>
      <w:r>
        <w:t xml:space="preserve"> (sisgen.gov.br), previamente ao requerimento de qualquer direito de propriedade intelectual; ou à comercialização do produto intermediário; ou à divulgação dos resultados, finais ou parciais, em meios científicos ou de comunicação, ou à notificação de produto acabado ou material reprodutivo desenvolvido em decorrência do acesso;</w:t>
      </w:r>
    </w:p>
    <w:p w14:paraId="3C669290" w14:textId="77777777" w:rsidR="006F5685" w:rsidRDefault="006F5685" w:rsidP="00392253">
      <w:pPr>
        <w:jc w:val="both"/>
      </w:pPr>
      <w:r>
        <w:t xml:space="preserve">e) a notificação¹², por meio do </w:t>
      </w:r>
      <w:proofErr w:type="spellStart"/>
      <w:r>
        <w:t>SisGen</w:t>
      </w:r>
      <w:proofErr w:type="spellEnd"/>
      <w:r>
        <w:t xml:space="preserve"> (sisgen.gov.br) e a repartição de benefícios, no caso de exploração econômica de produto acabado¹³ ou material reprodutivo¹⁴ desenvolvido a partir das amostras de patrimônio genético objeto da(s) Guia(s) de Remessa(s) vinculada(s) a este TTM; e</w:t>
      </w:r>
    </w:p>
    <w:p w14:paraId="461169FD" w14:textId="77777777" w:rsidR="006F5685" w:rsidRDefault="006F5685" w:rsidP="00392253">
      <w:pPr>
        <w:jc w:val="both"/>
      </w:pPr>
      <w:r>
        <w:t>f) a obtenção do consentimento prévio informado do provedor da variedade tradicional local oucrioula¹⁵ ou da raça localmente adaptada ou crioula¹⁶, para a realização de pesquisa ou desenvolvimento tecnológico, caso as amostras de patrimônio genético não sejam utilizadas para atividades agrícolas¹⁷; e</w:t>
      </w:r>
    </w:p>
    <w:p w14:paraId="251BFA49" w14:textId="77777777" w:rsidR="006B4BBB" w:rsidRDefault="006F5685" w:rsidP="00392253">
      <w:pPr>
        <w:jc w:val="both"/>
      </w:pPr>
      <w:r>
        <w:t>Considerando que, no caso de repasse das amostras de patrimônio genético objeto da(s) Guia(s)de Remessa vinculada(s) a este TTM para terceiro, este deverá cumprir as exigências legais descritas anteriormente nos itens "a)" a "f)";</w:t>
      </w:r>
    </w:p>
    <w:p w14:paraId="3D5D8129" w14:textId="77777777" w:rsidR="00A06A05" w:rsidRDefault="00A06A05" w:rsidP="00392253">
      <w:pPr>
        <w:jc w:val="both"/>
      </w:pPr>
      <w:r>
        <w:t>As partes signatárias, acima qualificadas, por meio de seus representantes devidamente constituídos, resolvem firmar o presente TTM, e o fazem mediante as seguintes cláusulas e condições:</w:t>
      </w:r>
    </w:p>
    <w:p w14:paraId="4730D60A" w14:textId="77777777" w:rsidR="00A06A05" w:rsidRDefault="00A06A05" w:rsidP="00392253">
      <w:pPr>
        <w:jc w:val="both"/>
      </w:pPr>
      <w:r>
        <w:t xml:space="preserve">1. O DESTINATÁRIO declara estar ciente de que deverá cumprir as exigências da Lei nº </w:t>
      </w:r>
      <w:r w:rsidR="00392253">
        <w:t>13.123, de</w:t>
      </w:r>
      <w:r>
        <w:t xml:space="preserve"> 2015, e do Decreto nº 8.772, de 2016, inclusive aquelas descritas nos "Considerados";</w:t>
      </w:r>
    </w:p>
    <w:p w14:paraId="379016CC" w14:textId="77777777" w:rsidR="00A06A05" w:rsidRDefault="00A06A05" w:rsidP="00392253">
      <w:pPr>
        <w:jc w:val="both"/>
      </w:pPr>
      <w:r>
        <w:t xml:space="preserve">2. O presente Termo tem por objetivo formalizar a(s) remessa(s) de amostras de patrimônio genético qualificada(s) na(s) Guia(s) de Remessa que as acompanharão, nos termos do art. 12, IV, da Lei nº13.123, de 2015, e integrará o Cadastro de Remessa a ser registrado no Sistema Nacional de Gestão do Patrimônio Genético e do Conhecimento Tradicional Associado - </w:t>
      </w:r>
      <w:proofErr w:type="spellStart"/>
      <w:r>
        <w:t>SisGen</w:t>
      </w:r>
      <w:proofErr w:type="spellEnd"/>
      <w:r>
        <w:t>.</w:t>
      </w:r>
    </w:p>
    <w:p w14:paraId="2DC76FCB" w14:textId="77777777" w:rsidR="00A06A05" w:rsidRDefault="00A06A05" w:rsidP="00392253">
      <w:pPr>
        <w:jc w:val="both"/>
      </w:pPr>
      <w:r>
        <w:lastRenderedPageBreak/>
        <w:t>3. O DESTINATÁRIO reconhece que não é provedor das amostras de patrimônio genético objeto deste TTM.</w:t>
      </w:r>
    </w:p>
    <w:p w14:paraId="571896DC" w14:textId="77777777" w:rsidR="00A06A05" w:rsidRDefault="00A06A05" w:rsidP="00392253">
      <w:pPr>
        <w:jc w:val="both"/>
      </w:pPr>
      <w:r>
        <w:t>4. Quando se tratar de remessa de amostras de patrimônio genético de variedade tradicional local ou crioula ou de raça localmente adaptada ou crioula, uma cópia deste TTM e da(s) respectiva(s)Guia(s) de Remessa será(ão) encaminhada(s) pelo REMETENTE ao(s) provedor(es), quando identificado(s).</w:t>
      </w:r>
    </w:p>
    <w:p w14:paraId="65606723" w14:textId="77777777" w:rsidR="00A06A05" w:rsidRDefault="00A06A05" w:rsidP="00392253">
      <w:pPr>
        <w:jc w:val="both"/>
      </w:pPr>
      <w:r>
        <w:t>5. O DESTINATÁRIO concorda com as condições de uso das amostras de patrimônio genético, conforme definido nos itens 7 e 8 da(s) Guia(s) de Remessa vinculada(s) a este TTM.</w:t>
      </w:r>
    </w:p>
    <w:p w14:paraId="3E61952A" w14:textId="77777777" w:rsidR="00A06A05" w:rsidRDefault="00A06A05" w:rsidP="00392253">
      <w:pPr>
        <w:jc w:val="both"/>
      </w:pPr>
      <w:r>
        <w:t>6. O REMETENTE e o DESTINATÁRIO concordam que pelo presente instrumento fica caracterizada a associação entre as partes signatárias, conforme art. 12, II, da Lei nº 13.123, de 2015.</w:t>
      </w:r>
    </w:p>
    <w:p w14:paraId="40A431DE" w14:textId="77777777" w:rsidR="00A06A05" w:rsidRDefault="00A06A05" w:rsidP="00392253">
      <w:pPr>
        <w:jc w:val="both"/>
      </w:pPr>
      <w:r>
        <w:t>7. O DESTINATÁRIO reconhece que o descumprimento do disposto neste TTM poderá dar causa à aplicação de sanções previstas na Lei nº 13.123, de 2015, e seus regulamentos.</w:t>
      </w:r>
    </w:p>
    <w:p w14:paraId="7619E1AB" w14:textId="77777777" w:rsidR="00A06A05" w:rsidRDefault="00A06A05" w:rsidP="00392253">
      <w:pPr>
        <w:jc w:val="both"/>
      </w:pPr>
      <w:r>
        <w:t>8. O TTM deve ser interpretado de acordo com as leis brasileiras e, no caso de litígio, o foro competente será o do Brasil, indicado pelo(a) REMETENTE, admitindo-se arbitragem quando acordada entre as partes.</w:t>
      </w:r>
    </w:p>
    <w:p w14:paraId="59F35D06" w14:textId="77777777" w:rsidR="00A06A05" w:rsidRDefault="00A06A05" w:rsidP="00392253">
      <w:pPr>
        <w:jc w:val="both"/>
      </w:pPr>
      <w:r>
        <w:t xml:space="preserve">9. A responsabilidade sobre as amostras de patrimônio genético identificadas na(s) Guia(s) de Remessa anexas a este TTM é definitivamente transferida ao DESTINATÁRIO, inclusive nos casos de depósito em coleção </w:t>
      </w:r>
      <w:proofErr w:type="spellStart"/>
      <w:r>
        <w:t>ex</w:t>
      </w:r>
      <w:proofErr w:type="spellEnd"/>
      <w:r>
        <w:t xml:space="preserve"> situ.</w:t>
      </w:r>
    </w:p>
    <w:p w14:paraId="68448B6A" w14:textId="77777777" w:rsidR="00A06A05" w:rsidRDefault="00A06A05" w:rsidP="00392253">
      <w:pPr>
        <w:jc w:val="both"/>
      </w:pPr>
      <w:r>
        <w:t>10. O presente TTM permanecerá válido por [INTERVALO DE TEMPO], renováveis.</w:t>
      </w:r>
    </w:p>
    <w:p w14:paraId="28A5525A" w14:textId="77777777" w:rsidR="00A06A05" w:rsidRDefault="00A06A05" w:rsidP="00392253">
      <w:pPr>
        <w:jc w:val="both"/>
      </w:pPr>
      <w:r>
        <w:t>11. A validade de que trata o item 10 refere-se exclusivamente ao presente TTM e não se aplica às amostras de patrimônio genético identificadas na(s) Guia(s) de Remessa a ele anexas ou à possibilidade de repasse dessas amostras de patrimônio genético a terceiros.</w:t>
      </w:r>
    </w:p>
    <w:p w14:paraId="69550F4C" w14:textId="77777777" w:rsidR="00A06A05" w:rsidRDefault="00A06A05" w:rsidP="00392253">
      <w:pPr>
        <w:jc w:val="both"/>
      </w:pPr>
      <w:r>
        <w:t xml:space="preserve">12. Caso a(s) Guia(s) de Remessa vinculada(s) a este TTM autorize(m) o repasse das amostras de patrimônio genético a terceiros, estas poderão ser repassadas mesmo após o término da validade deste TTM, devendo o DESTINATARIO enviar ao </w:t>
      </w:r>
      <w:proofErr w:type="spellStart"/>
      <w:r>
        <w:t>CGen</w:t>
      </w:r>
      <w:proofErr w:type="spellEnd"/>
      <w:r>
        <w:t xml:space="preserve"> (cgen@mma.gov.br) anualmente, ao final do exercício fiscal, todos os </w:t>
      </w:r>
      <w:proofErr w:type="spellStart"/>
      <w:r>
        <w:t>TTMs</w:t>
      </w:r>
      <w:proofErr w:type="spellEnd"/>
      <w:r>
        <w:t xml:space="preserve"> firmados com destinatários subsequentes, acompanhados da(s) respectiva(s) Guia(s)de Remessa correspondentes a cada repasse.</w:t>
      </w:r>
    </w:p>
    <w:p w14:paraId="42A41A96" w14:textId="4D8EC152" w:rsidR="00252E25" w:rsidRDefault="00A06A05" w:rsidP="00B37CBD">
      <w:pPr>
        <w:jc w:val="both"/>
      </w:pPr>
      <w:r>
        <w:t>E, por concordarem com todos os termos acima expostos, os representantes do DESTINATÁRIO e do REMETENTE assinam o presente TTM em, pelo menos, 2 (duas) vias de igual teor e forma, para um só efeito legal, sendo uma delas no idioma oficial da República Federativa do Brasil e a outra no idioma oficial do país destinatário ou no idioma inglês, admitindo-se, em qualquer dos casos, estrutura bilíngue do documento.</w:t>
      </w:r>
    </w:p>
    <w:tbl>
      <w:tblPr>
        <w:tblStyle w:val="Tabelacomgrade"/>
        <w:tblW w:w="964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29"/>
        <w:gridCol w:w="3330"/>
        <w:gridCol w:w="2981"/>
      </w:tblGrid>
      <w:tr w:rsidR="00252E25" w:rsidRPr="00252E25" w14:paraId="2D93FD3F" w14:textId="77777777" w:rsidTr="00B37CBD">
        <w:trPr>
          <w:trHeight w:val="619"/>
        </w:trPr>
        <w:tc>
          <w:tcPr>
            <w:tcW w:w="9640" w:type="dxa"/>
            <w:gridSpan w:val="3"/>
          </w:tcPr>
          <w:p w14:paraId="180C5E8D" w14:textId="1DDF23FB" w:rsidR="00252E25" w:rsidRPr="00252E25" w:rsidRDefault="00B37CBD" w:rsidP="00B37CBD">
            <w:pPr>
              <w:spacing w:after="120"/>
              <w:ind w:left="31"/>
              <w:jc w:val="both"/>
              <w:rPr>
                <w:rFonts w:ascii="Calibri" w:eastAsia="Calibri" w:hAnsi="Calibri" w:cs="Calibri"/>
                <w:sz w:val="18"/>
                <w:szCs w:val="18"/>
              </w:rPr>
            </w:pPr>
            <w:r>
              <w:rPr>
                <w:rFonts w:ascii="Calibri" w:eastAsia="Calibri" w:hAnsi="Calibri" w:cs="Calibri"/>
                <w:sz w:val="18"/>
                <w:szCs w:val="18"/>
              </w:rPr>
              <w:t xml:space="preserve">        </w:t>
            </w:r>
            <w:r w:rsidR="00252E25" w:rsidRPr="00252E25">
              <w:rPr>
                <w:rFonts w:ascii="Calibri" w:eastAsia="Calibri" w:hAnsi="Calibri" w:cs="Calibri"/>
                <w:sz w:val="18"/>
                <w:szCs w:val="18"/>
              </w:rPr>
              <w:t>São P</w:t>
            </w:r>
            <w:r>
              <w:rPr>
                <w:rFonts w:ascii="Calibri" w:eastAsia="Calibri" w:hAnsi="Calibri" w:cs="Calibri"/>
                <w:sz w:val="18"/>
                <w:szCs w:val="18"/>
              </w:rPr>
              <w:t>a</w:t>
            </w:r>
            <w:r w:rsidR="00252E25" w:rsidRPr="00252E25">
              <w:rPr>
                <w:rFonts w:ascii="Calibri" w:eastAsia="Calibri" w:hAnsi="Calibri" w:cs="Calibri"/>
                <w:sz w:val="18"/>
                <w:szCs w:val="18"/>
              </w:rPr>
              <w:t xml:space="preserve">ulo, __ de __________ </w:t>
            </w:r>
            <w:proofErr w:type="spellStart"/>
            <w:r w:rsidR="00252E25" w:rsidRPr="00252E25">
              <w:rPr>
                <w:rFonts w:ascii="Calibri" w:eastAsia="Calibri" w:hAnsi="Calibri" w:cs="Calibri"/>
                <w:sz w:val="18"/>
                <w:szCs w:val="18"/>
              </w:rPr>
              <w:t>de</w:t>
            </w:r>
            <w:proofErr w:type="spellEnd"/>
            <w:r w:rsidR="00252E25" w:rsidRPr="00252E25">
              <w:rPr>
                <w:rFonts w:ascii="Calibri" w:eastAsia="Calibri" w:hAnsi="Calibri" w:cs="Calibri"/>
                <w:sz w:val="18"/>
                <w:szCs w:val="18"/>
              </w:rPr>
              <w:t xml:space="preserve"> 20__</w:t>
            </w:r>
          </w:p>
        </w:tc>
      </w:tr>
      <w:tr w:rsidR="00252E25" w:rsidRPr="00252E25" w14:paraId="056F9676" w14:textId="77777777" w:rsidTr="00B37CBD">
        <w:trPr>
          <w:trHeight w:val="1978"/>
        </w:trPr>
        <w:tc>
          <w:tcPr>
            <w:tcW w:w="3329" w:type="dxa"/>
          </w:tcPr>
          <w:p w14:paraId="7A03432C" w14:textId="63123C2F" w:rsidR="00B37CBD" w:rsidRDefault="00252E25" w:rsidP="00252E25">
            <w:pPr>
              <w:widowControl w:val="0"/>
              <w:autoSpaceDE w:val="0"/>
              <w:autoSpaceDN w:val="0"/>
              <w:adjustRightInd w:val="0"/>
              <w:jc w:val="center"/>
              <w:rPr>
                <w:rFonts w:ascii="Calibri" w:eastAsia="Calibri" w:hAnsi="Calibri" w:cs="Calibri"/>
                <w:sz w:val="18"/>
                <w:szCs w:val="18"/>
              </w:rPr>
            </w:pPr>
            <w:r w:rsidRPr="00252E25">
              <w:rPr>
                <w:rFonts w:ascii="Calibri" w:eastAsia="Calibri" w:hAnsi="Calibri" w:cs="Calibri"/>
                <w:sz w:val="18"/>
                <w:szCs w:val="18"/>
              </w:rPr>
              <w:t>Representante legal da instituição DESTINATÁRIA:</w:t>
            </w:r>
          </w:p>
          <w:p w14:paraId="4D9BB2B6" w14:textId="77777777" w:rsidR="00B37CBD" w:rsidRPr="00B37CBD" w:rsidRDefault="00B37CBD" w:rsidP="00252E25">
            <w:pPr>
              <w:widowControl w:val="0"/>
              <w:autoSpaceDE w:val="0"/>
              <w:autoSpaceDN w:val="0"/>
              <w:adjustRightInd w:val="0"/>
              <w:jc w:val="center"/>
              <w:rPr>
                <w:rFonts w:ascii="Calibri" w:eastAsia="Calibri" w:hAnsi="Calibri" w:cs="Calibri"/>
                <w:sz w:val="18"/>
                <w:szCs w:val="18"/>
              </w:rPr>
            </w:pPr>
          </w:p>
          <w:p w14:paraId="7BEE8EA0" w14:textId="77777777" w:rsidR="00B37CBD" w:rsidRDefault="00B37CBD" w:rsidP="00252E25">
            <w:pPr>
              <w:widowControl w:val="0"/>
              <w:autoSpaceDE w:val="0"/>
              <w:autoSpaceDN w:val="0"/>
              <w:adjustRightInd w:val="0"/>
              <w:jc w:val="center"/>
              <w:rPr>
                <w:rFonts w:ascii="Calibri" w:eastAsia="Calibri" w:hAnsi="Calibri" w:cs="Calibri"/>
                <w:color w:val="000000"/>
                <w:sz w:val="18"/>
                <w:szCs w:val="18"/>
              </w:rPr>
            </w:pPr>
          </w:p>
          <w:p w14:paraId="16B878FB" w14:textId="09E281A5" w:rsidR="00252E25" w:rsidRPr="00252E25" w:rsidRDefault="00252E25" w:rsidP="00252E25">
            <w:pPr>
              <w:widowControl w:val="0"/>
              <w:autoSpaceDE w:val="0"/>
              <w:autoSpaceDN w:val="0"/>
              <w:adjustRightInd w:val="0"/>
              <w:jc w:val="center"/>
              <w:rPr>
                <w:rFonts w:ascii="Calibri" w:eastAsia="Calibri" w:hAnsi="Calibri" w:cs="Calibri"/>
                <w:color w:val="000000"/>
                <w:sz w:val="18"/>
                <w:szCs w:val="18"/>
                <w:lang w:val="en-US"/>
              </w:rPr>
            </w:pPr>
            <w:r w:rsidRPr="00252E25">
              <w:rPr>
                <w:rFonts w:ascii="Calibri" w:eastAsia="Calibri" w:hAnsi="Calibri" w:cs="Calibri"/>
                <w:color w:val="000000"/>
                <w:sz w:val="18"/>
                <w:szCs w:val="18"/>
                <w:lang w:val="en-US"/>
              </w:rPr>
              <w:t>__________________________________</w:t>
            </w:r>
          </w:p>
          <w:p w14:paraId="3E05F27A" w14:textId="77777777" w:rsidR="00252E25" w:rsidRPr="00252E25" w:rsidRDefault="00252E25" w:rsidP="00252E25">
            <w:pPr>
              <w:widowControl w:val="0"/>
              <w:autoSpaceDE w:val="0"/>
              <w:autoSpaceDN w:val="0"/>
              <w:adjustRightInd w:val="0"/>
              <w:jc w:val="center"/>
              <w:rPr>
                <w:rFonts w:ascii="Calibri" w:eastAsia="Calibri" w:hAnsi="Calibri" w:cs="Calibri"/>
                <w:sz w:val="18"/>
                <w:szCs w:val="18"/>
                <w:lang w:val="en-US"/>
              </w:rPr>
            </w:pPr>
            <w:r w:rsidRPr="00252E25">
              <w:rPr>
                <w:rFonts w:ascii="Calibri" w:eastAsia="Calibri" w:hAnsi="Calibri" w:cs="Calibri"/>
                <w:sz w:val="18"/>
                <w:szCs w:val="18"/>
                <w:lang w:val="en-US"/>
              </w:rPr>
              <w:t>NOME</w:t>
            </w:r>
          </w:p>
          <w:p w14:paraId="0533FC21" w14:textId="77777777" w:rsidR="00252E25" w:rsidRPr="00252E25" w:rsidRDefault="00252E25" w:rsidP="00252E25">
            <w:pPr>
              <w:spacing w:after="120"/>
              <w:ind w:left="31"/>
              <w:jc w:val="center"/>
              <w:rPr>
                <w:rFonts w:ascii="Calibri" w:eastAsia="Calibri" w:hAnsi="Calibri" w:cs="Calibri"/>
                <w:sz w:val="18"/>
                <w:szCs w:val="18"/>
              </w:rPr>
            </w:pPr>
            <w:r w:rsidRPr="00252E25">
              <w:rPr>
                <w:rFonts w:ascii="Calibri" w:eastAsia="Calibri" w:hAnsi="Calibri" w:cs="Calibri"/>
                <w:sz w:val="18"/>
                <w:szCs w:val="18"/>
                <w:lang w:val="en-US"/>
              </w:rPr>
              <w:t>(Cargo)</w:t>
            </w:r>
          </w:p>
        </w:tc>
        <w:tc>
          <w:tcPr>
            <w:tcW w:w="3330" w:type="dxa"/>
          </w:tcPr>
          <w:p w14:paraId="365C2E3E" w14:textId="77777777" w:rsidR="00252E25" w:rsidRPr="00252E25" w:rsidRDefault="00252E25" w:rsidP="00252E25">
            <w:pPr>
              <w:widowControl w:val="0"/>
              <w:autoSpaceDE w:val="0"/>
              <w:autoSpaceDN w:val="0"/>
              <w:adjustRightInd w:val="0"/>
              <w:rPr>
                <w:rFonts w:ascii="Calibri" w:eastAsia="Calibri" w:hAnsi="Calibri" w:cs="Calibri"/>
                <w:sz w:val="18"/>
                <w:szCs w:val="18"/>
              </w:rPr>
            </w:pPr>
          </w:p>
          <w:p w14:paraId="0966D978" w14:textId="77777777" w:rsidR="00252E25" w:rsidRPr="00252E25" w:rsidRDefault="00252E25" w:rsidP="00252E25">
            <w:pPr>
              <w:spacing w:after="120"/>
              <w:ind w:left="31"/>
              <w:jc w:val="center"/>
              <w:rPr>
                <w:rFonts w:ascii="Calibri" w:eastAsia="Calibri" w:hAnsi="Calibri" w:cs="Calibri"/>
                <w:sz w:val="18"/>
                <w:szCs w:val="18"/>
              </w:rPr>
            </w:pPr>
          </w:p>
        </w:tc>
        <w:tc>
          <w:tcPr>
            <w:tcW w:w="2981" w:type="dxa"/>
          </w:tcPr>
          <w:p w14:paraId="422BA900" w14:textId="68486F4D" w:rsidR="00B37CBD" w:rsidRDefault="00252E25" w:rsidP="00252E25">
            <w:pPr>
              <w:widowControl w:val="0"/>
              <w:autoSpaceDE w:val="0"/>
              <w:autoSpaceDN w:val="0"/>
              <w:adjustRightInd w:val="0"/>
              <w:jc w:val="center"/>
              <w:rPr>
                <w:rFonts w:ascii="Calibri" w:eastAsia="Calibri" w:hAnsi="Calibri" w:cs="Calibri"/>
                <w:sz w:val="18"/>
                <w:szCs w:val="18"/>
              </w:rPr>
            </w:pPr>
            <w:r w:rsidRPr="00252E25">
              <w:rPr>
                <w:rFonts w:ascii="Calibri" w:eastAsia="Calibri" w:hAnsi="Calibri" w:cs="Calibri"/>
                <w:sz w:val="18"/>
                <w:szCs w:val="18"/>
              </w:rPr>
              <w:t>Representante legal da instituição REMETENTE:</w:t>
            </w:r>
          </w:p>
          <w:p w14:paraId="3DE2C4AD" w14:textId="77777777" w:rsidR="00B37CBD" w:rsidRDefault="00B37CBD" w:rsidP="00252E25">
            <w:pPr>
              <w:widowControl w:val="0"/>
              <w:autoSpaceDE w:val="0"/>
              <w:autoSpaceDN w:val="0"/>
              <w:adjustRightInd w:val="0"/>
              <w:jc w:val="center"/>
              <w:rPr>
                <w:rFonts w:ascii="Calibri" w:eastAsia="Calibri" w:hAnsi="Calibri" w:cs="Calibri"/>
                <w:sz w:val="18"/>
                <w:szCs w:val="18"/>
              </w:rPr>
            </w:pPr>
          </w:p>
          <w:p w14:paraId="2BCC628E" w14:textId="77777777" w:rsidR="00B37CBD" w:rsidRPr="00252E25" w:rsidRDefault="00B37CBD" w:rsidP="00252E25">
            <w:pPr>
              <w:widowControl w:val="0"/>
              <w:autoSpaceDE w:val="0"/>
              <w:autoSpaceDN w:val="0"/>
              <w:adjustRightInd w:val="0"/>
              <w:jc w:val="center"/>
              <w:rPr>
                <w:rFonts w:ascii="Calibri" w:eastAsia="Calibri" w:hAnsi="Calibri" w:cs="Calibri"/>
                <w:sz w:val="18"/>
                <w:szCs w:val="18"/>
              </w:rPr>
            </w:pPr>
          </w:p>
          <w:p w14:paraId="3D5B463A" w14:textId="51945D26" w:rsidR="00252E25" w:rsidRPr="00252E25" w:rsidRDefault="00252E25" w:rsidP="00252E25">
            <w:pPr>
              <w:widowControl w:val="0"/>
              <w:autoSpaceDE w:val="0"/>
              <w:autoSpaceDN w:val="0"/>
              <w:adjustRightInd w:val="0"/>
              <w:jc w:val="center"/>
              <w:rPr>
                <w:rFonts w:ascii="Calibri" w:eastAsia="Calibri" w:hAnsi="Calibri" w:cs="Calibri"/>
                <w:sz w:val="18"/>
                <w:szCs w:val="18"/>
              </w:rPr>
            </w:pPr>
            <w:r w:rsidRPr="00252E25">
              <w:rPr>
                <w:rFonts w:ascii="Calibri" w:eastAsia="Calibri" w:hAnsi="Calibri" w:cs="Calibri"/>
                <w:color w:val="000000"/>
                <w:sz w:val="18"/>
                <w:szCs w:val="18"/>
              </w:rPr>
              <w:t>__________________________</w:t>
            </w:r>
          </w:p>
          <w:p w14:paraId="71A1E979" w14:textId="77777777" w:rsidR="00252E25" w:rsidRPr="00252E25" w:rsidRDefault="00252E25" w:rsidP="00252E25">
            <w:pPr>
              <w:widowControl w:val="0"/>
              <w:autoSpaceDE w:val="0"/>
              <w:autoSpaceDN w:val="0"/>
              <w:adjustRightInd w:val="0"/>
              <w:jc w:val="center"/>
              <w:rPr>
                <w:rFonts w:ascii="Calibri" w:eastAsia="Calibri" w:hAnsi="Calibri" w:cs="Calibri"/>
                <w:sz w:val="18"/>
                <w:szCs w:val="18"/>
              </w:rPr>
            </w:pPr>
            <w:r w:rsidRPr="00252E25">
              <w:rPr>
                <w:rFonts w:ascii="Calibri" w:eastAsia="Calibri" w:hAnsi="Calibri" w:cs="Calibri"/>
                <w:sz w:val="18"/>
                <w:szCs w:val="18"/>
              </w:rPr>
              <w:t xml:space="preserve">Prof. Dr. </w:t>
            </w:r>
          </w:p>
          <w:p w14:paraId="6B86AEF5" w14:textId="77777777" w:rsidR="00252E25" w:rsidRPr="00252E25" w:rsidRDefault="00252E25" w:rsidP="00252E25">
            <w:pPr>
              <w:widowControl w:val="0"/>
              <w:autoSpaceDE w:val="0"/>
              <w:autoSpaceDN w:val="0"/>
              <w:adjustRightInd w:val="0"/>
              <w:jc w:val="center"/>
              <w:rPr>
                <w:rFonts w:ascii="Calibri" w:eastAsia="Calibri" w:hAnsi="Calibri" w:cs="Calibri"/>
                <w:sz w:val="18"/>
                <w:szCs w:val="18"/>
              </w:rPr>
            </w:pPr>
            <w:r w:rsidRPr="00252E25">
              <w:rPr>
                <w:rFonts w:ascii="Calibri" w:eastAsia="Calibri" w:hAnsi="Calibri" w:cs="Calibri"/>
                <w:sz w:val="18"/>
                <w:szCs w:val="18"/>
              </w:rPr>
              <w:t>Diretor da Unidade (USP):</w:t>
            </w:r>
          </w:p>
          <w:p w14:paraId="28F2CB57" w14:textId="77777777" w:rsidR="00252E25" w:rsidRPr="00252E25" w:rsidRDefault="00252E25" w:rsidP="00252E25">
            <w:pPr>
              <w:widowControl w:val="0"/>
              <w:autoSpaceDE w:val="0"/>
              <w:autoSpaceDN w:val="0"/>
              <w:adjustRightInd w:val="0"/>
              <w:jc w:val="center"/>
              <w:rPr>
                <w:rFonts w:ascii="Calibri" w:eastAsia="Calibri" w:hAnsi="Calibri" w:cs="Calibri"/>
                <w:sz w:val="18"/>
                <w:szCs w:val="18"/>
              </w:rPr>
            </w:pPr>
          </w:p>
        </w:tc>
      </w:tr>
    </w:tbl>
    <w:p w14:paraId="067513E1" w14:textId="77777777" w:rsidR="00252E25" w:rsidRPr="00252E25" w:rsidRDefault="00252E25" w:rsidP="00252E25">
      <w:pPr>
        <w:spacing w:after="0" w:line="240" w:lineRule="auto"/>
        <w:rPr>
          <w:rFonts w:ascii="Calibri" w:eastAsia="Calibri" w:hAnsi="Calibri" w:cs="Calibri"/>
          <w:sz w:val="18"/>
          <w:szCs w:val="18"/>
          <w:highlight w:val="yellow"/>
        </w:rPr>
      </w:pPr>
    </w:p>
    <w:tbl>
      <w:tblPr>
        <w:tblStyle w:val="Tabelacomgrade"/>
        <w:tblW w:w="5193" w:type="dxa"/>
        <w:tblInd w:w="-426" w:type="dxa"/>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5193"/>
      </w:tblGrid>
      <w:tr w:rsidR="00252E25" w:rsidRPr="00252E25" w14:paraId="7C933F83" w14:textId="77777777" w:rsidTr="00252E25">
        <w:tc>
          <w:tcPr>
            <w:tcW w:w="5193" w:type="dxa"/>
          </w:tcPr>
          <w:p w14:paraId="329E3C3C" w14:textId="77777777" w:rsidR="00252E25" w:rsidRDefault="00252E25" w:rsidP="00B37CBD">
            <w:pPr>
              <w:widowControl w:val="0"/>
              <w:autoSpaceDE w:val="0"/>
              <w:autoSpaceDN w:val="0"/>
              <w:adjustRightInd w:val="0"/>
              <w:ind w:left="244"/>
              <w:rPr>
                <w:rFonts w:ascii="Calibri" w:eastAsia="Calibri" w:hAnsi="Calibri" w:cs="Calibri"/>
                <w:color w:val="000000"/>
                <w:sz w:val="18"/>
                <w:szCs w:val="18"/>
              </w:rPr>
            </w:pPr>
            <w:r w:rsidRPr="00252E25">
              <w:rPr>
                <w:rFonts w:ascii="Calibri" w:eastAsia="Calibri" w:hAnsi="Calibri" w:cs="Calibri"/>
                <w:color w:val="000000"/>
                <w:sz w:val="18"/>
                <w:szCs w:val="18"/>
              </w:rPr>
              <w:t>1</w:t>
            </w:r>
            <w:r w:rsidRPr="00252E25">
              <w:rPr>
                <w:rFonts w:ascii="Calibri" w:eastAsia="Calibri" w:hAnsi="Calibri" w:cs="Calibri"/>
                <w:color w:val="000000"/>
                <w:sz w:val="18"/>
                <w:szCs w:val="18"/>
                <w:vertAlign w:val="superscript"/>
              </w:rPr>
              <w:t>a</w:t>
            </w:r>
            <w:r w:rsidRPr="00252E25">
              <w:rPr>
                <w:rFonts w:ascii="Calibri" w:eastAsia="Calibri" w:hAnsi="Calibri" w:cs="Calibri"/>
                <w:color w:val="000000"/>
                <w:sz w:val="18"/>
                <w:szCs w:val="18"/>
              </w:rPr>
              <w:t xml:space="preserve"> Via (remetente)</w:t>
            </w:r>
          </w:p>
          <w:p w14:paraId="0D8D30BB" w14:textId="7B79A129" w:rsidR="00B37CBD" w:rsidRPr="00252E25" w:rsidRDefault="00B37CBD" w:rsidP="00B37CBD">
            <w:pPr>
              <w:widowControl w:val="0"/>
              <w:autoSpaceDE w:val="0"/>
              <w:autoSpaceDN w:val="0"/>
              <w:adjustRightInd w:val="0"/>
              <w:ind w:left="244"/>
              <w:rPr>
                <w:rFonts w:ascii="Calibri" w:eastAsia="Calibri" w:hAnsi="Calibri" w:cs="Calibri"/>
                <w:color w:val="000000"/>
                <w:sz w:val="18"/>
                <w:szCs w:val="18"/>
              </w:rPr>
            </w:pPr>
            <w:r w:rsidRPr="00252E25">
              <w:rPr>
                <w:rFonts w:ascii="Calibri" w:eastAsia="Calibri" w:hAnsi="Calibri" w:cs="Calibri"/>
                <w:color w:val="000000"/>
                <w:sz w:val="18"/>
                <w:szCs w:val="18"/>
              </w:rPr>
              <w:t>2</w:t>
            </w:r>
            <w:r w:rsidRPr="00252E25">
              <w:rPr>
                <w:rFonts w:ascii="Calibri" w:eastAsia="Calibri" w:hAnsi="Calibri" w:cs="Calibri"/>
                <w:color w:val="000000"/>
                <w:sz w:val="18"/>
                <w:szCs w:val="18"/>
                <w:vertAlign w:val="superscript"/>
              </w:rPr>
              <w:t>a</w:t>
            </w:r>
            <w:r w:rsidRPr="00252E25">
              <w:rPr>
                <w:rFonts w:ascii="Calibri" w:eastAsia="Calibri" w:hAnsi="Calibri" w:cs="Calibri"/>
                <w:color w:val="000000"/>
                <w:sz w:val="18"/>
                <w:szCs w:val="18"/>
              </w:rPr>
              <w:t xml:space="preserve"> Via (destinatário)</w:t>
            </w:r>
          </w:p>
        </w:tc>
      </w:tr>
    </w:tbl>
    <w:p w14:paraId="506D9B23" w14:textId="77777777" w:rsidR="00252E25" w:rsidRPr="00B37CBD" w:rsidRDefault="00252E25" w:rsidP="00392253">
      <w:pPr>
        <w:jc w:val="center"/>
        <w:rPr>
          <w:b/>
          <w:bCs/>
        </w:rPr>
      </w:pPr>
      <w:r w:rsidRPr="00B37CBD">
        <w:rPr>
          <w:b/>
          <w:bCs/>
        </w:rPr>
        <w:t>GLOSSÁRIO DO TERMO DE TRANSFERÊNCIA DE MATERIAL - TTM</w:t>
      </w:r>
    </w:p>
    <w:p w14:paraId="17E55E57" w14:textId="77777777" w:rsidR="00252E25" w:rsidRDefault="00252E25" w:rsidP="00252E25"/>
    <w:p w14:paraId="5560F42A" w14:textId="77777777" w:rsidR="00252E25" w:rsidRDefault="00252E25" w:rsidP="00392253">
      <w:pPr>
        <w:jc w:val="both"/>
      </w:pPr>
      <w:r>
        <w:t>1 - Pessoa jurídica: consiste num conjunto de pessoas ou bens, dotado de personalidade jurídica própria e constituído legalmente.</w:t>
      </w:r>
    </w:p>
    <w:p w14:paraId="0383D0D2" w14:textId="77777777" w:rsidR="00252E25" w:rsidRDefault="00252E25" w:rsidP="00392253">
      <w:pPr>
        <w:jc w:val="both"/>
      </w:pPr>
      <w:r>
        <w:t>2 - Pessoa natural: toda pessoa capaz de adquirir direitos e deveres na ordem civil.</w:t>
      </w:r>
    </w:p>
    <w:p w14:paraId="72EEA86E" w14:textId="77777777" w:rsidR="00252E25" w:rsidRDefault="00252E25" w:rsidP="00392253">
      <w:pPr>
        <w:jc w:val="both"/>
      </w:pPr>
      <w:r>
        <w:t>3 - Patrimônio genético: informação de origem genética de espécies vegetais, animais, microbianas ou espécies de outra natureza, incluindo substâncias oriundas do metabolismo destes seres vivos.</w:t>
      </w:r>
    </w:p>
    <w:p w14:paraId="48C0813E" w14:textId="77777777" w:rsidR="00252E25" w:rsidRDefault="00252E25" w:rsidP="00392253">
      <w:pPr>
        <w:jc w:val="both"/>
      </w:pPr>
      <w:r>
        <w:t>4 - Acesso ao patrimônio genético: pesquisa ou desenvolvimento tecnológico realizado sobre amostra de patrimônio genético.</w:t>
      </w:r>
    </w:p>
    <w:p w14:paraId="1C2AF5FA" w14:textId="77777777" w:rsidR="00252E25" w:rsidRDefault="00252E25" w:rsidP="00392253">
      <w:pPr>
        <w:jc w:val="both"/>
      </w:pPr>
      <w:r>
        <w:t>5 - Remessa: transferência de amostra de patrimônio genético para instituição localizada fora do país com a finalidade de acesso, na qual a responsabilidade sobre a amostra é transferida para a destinatária.</w:t>
      </w:r>
    </w:p>
    <w:p w14:paraId="372B321E" w14:textId="77777777" w:rsidR="00252E25" w:rsidRDefault="00252E25" w:rsidP="00392253">
      <w:pPr>
        <w:jc w:val="both"/>
      </w:pPr>
      <w:r>
        <w:t>6 - Consentimento prévio informado: consentimento formal, previamente concedido por população indígena ou comunidade tradicional segundo os seus usos, costumes e tradições ou protocolos comunitários.</w:t>
      </w:r>
    </w:p>
    <w:p w14:paraId="0F2E6884" w14:textId="77777777" w:rsidR="00252E25" w:rsidRDefault="00252E25" w:rsidP="00392253">
      <w:pPr>
        <w:jc w:val="both"/>
      </w:pPr>
      <w:r>
        <w:t>7 - Provedor de conhecimento tradicional associado: população indígena, comunidade tradicional ou agricultor tradicional que detém e fornece a informação sobre conhecimento tradicional associado para o acesso.</w:t>
      </w:r>
    </w:p>
    <w:p w14:paraId="026C4B9A" w14:textId="77777777" w:rsidR="00252E25" w:rsidRDefault="00252E25" w:rsidP="00392253">
      <w:pPr>
        <w:jc w:val="both"/>
      </w:pPr>
      <w:r>
        <w:t>8 - Conhecimento tradicional associado - informação ou prática de população indígena, comunidade tradicional ou agricultor tradicional sobre as propriedades ou usos diretos ou indiretos associada ao patrimônio genético.</w:t>
      </w:r>
    </w:p>
    <w:p w14:paraId="0F9CF68A" w14:textId="77777777" w:rsidR="00252E25" w:rsidRDefault="00252E25" w:rsidP="00392253">
      <w:pPr>
        <w:jc w:val="both"/>
      </w:pPr>
      <w:r>
        <w:t>9 - Acesso ao conhecimento tradicional associado: pesquisa ou desenvolvimento tecnológico</w:t>
      </w:r>
      <w:r w:rsidR="00694ADF">
        <w:t xml:space="preserve"> </w:t>
      </w:r>
      <w:r>
        <w:t>realizado sobre conhecimento tradicional associado ao patrimônio genético que possibilite ou facilite o</w:t>
      </w:r>
      <w:r w:rsidR="00694ADF">
        <w:t xml:space="preserve"> </w:t>
      </w:r>
      <w:r>
        <w:t>acesso ao patrimônio genético, ainda que obtido de fontes secundárias tais como feiras, publicações,</w:t>
      </w:r>
      <w:r w:rsidR="00694ADF">
        <w:t xml:space="preserve"> </w:t>
      </w:r>
      <w:r>
        <w:t xml:space="preserve">inventários, </w:t>
      </w:r>
      <w:r w:rsidR="00694ADF">
        <w:t>filmes, artigos científi</w:t>
      </w:r>
      <w:r>
        <w:t>cos, cadastros e outras formas de sistematização e registro de</w:t>
      </w:r>
      <w:r w:rsidR="00694ADF">
        <w:t xml:space="preserve"> </w:t>
      </w:r>
      <w:r>
        <w:t>conhecimentos tradicionais associados.</w:t>
      </w:r>
    </w:p>
    <w:p w14:paraId="13AACA54" w14:textId="77777777" w:rsidR="00252E25" w:rsidRDefault="00252E25" w:rsidP="00392253">
      <w:pPr>
        <w:jc w:val="both"/>
      </w:pPr>
      <w:r>
        <w:t>10 - Pesquisa: atividade, experimental ou teórica, realizada sobre o patrimônio genético ou</w:t>
      </w:r>
      <w:r w:rsidR="00694ADF">
        <w:t xml:space="preserve"> </w:t>
      </w:r>
      <w:r>
        <w:t>conhecimento tradicional associado, com o objetivo de produzir novos conhecimentos, por meio de um</w:t>
      </w:r>
      <w:r w:rsidR="00694ADF">
        <w:t xml:space="preserve"> </w:t>
      </w:r>
      <w:r>
        <w:t>processo sistemático de construção do conhecimento que gera e testa hipóteses e teorias, descreve e</w:t>
      </w:r>
      <w:r w:rsidR="00694ADF">
        <w:t xml:space="preserve"> </w:t>
      </w:r>
      <w:r>
        <w:t>interpreta os fundamentos de fenômenos e fatos observáveis.</w:t>
      </w:r>
    </w:p>
    <w:p w14:paraId="1A20B9DB" w14:textId="77777777" w:rsidR="00252E25" w:rsidRDefault="00252E25" w:rsidP="00392253">
      <w:pPr>
        <w:jc w:val="both"/>
      </w:pPr>
      <w:r>
        <w:t>11 - Desenvolvimento tecnológico: trabalho sistemático sobre o patrimônio genético ou sobre o</w:t>
      </w:r>
      <w:r w:rsidR="00694ADF">
        <w:t xml:space="preserve"> </w:t>
      </w:r>
      <w:r>
        <w:t>conhecimento tradicional associado, baseado nos procedimentos existentes, obtidos pela pesquisa ou</w:t>
      </w:r>
      <w:r w:rsidR="00694ADF">
        <w:t xml:space="preserve"> </w:t>
      </w:r>
      <w:r>
        <w:t>pela experiência prática, realizado com o objetivo de desenvolver novos materiais, produtos ou</w:t>
      </w:r>
      <w:r w:rsidR="00694ADF">
        <w:t xml:space="preserve"> </w:t>
      </w:r>
      <w:r>
        <w:t>dispositivos, aperfeiçoar ou desenvolver novos processos para exploração econômica.</w:t>
      </w:r>
    </w:p>
    <w:p w14:paraId="7486C904" w14:textId="77777777" w:rsidR="00252E25" w:rsidRDefault="00694ADF" w:rsidP="00392253">
      <w:pPr>
        <w:jc w:val="both"/>
      </w:pPr>
      <w:r>
        <w:t>12 - Notifi</w:t>
      </w:r>
      <w:r w:rsidR="00252E25">
        <w:t>cação de produto: instrumento declaratório que antecede o início da atividade de</w:t>
      </w:r>
      <w:r>
        <w:t xml:space="preserve"> </w:t>
      </w:r>
      <w:r w:rsidR="00252E25">
        <w:t>exploração econômica de produto acabado ou material reprodutivo oriundo de acesso ao patrimônio</w:t>
      </w:r>
      <w:r>
        <w:t xml:space="preserve"> </w:t>
      </w:r>
      <w:r w:rsidR="00252E25">
        <w:t>genético ou ao conhecimento tradicional associado, no qual o usuário declara o cumprimento dos</w:t>
      </w:r>
      <w:r>
        <w:t xml:space="preserve"> </w:t>
      </w:r>
      <w:r w:rsidR="00252E25">
        <w:t>requisitos desta Lei e indica a modalidade de repartição de benefícios, quando aplicável, a ser</w:t>
      </w:r>
      <w:r w:rsidR="00756A65">
        <w:t xml:space="preserve"> </w:t>
      </w:r>
      <w:r w:rsidR="00252E25">
        <w:t>estabelecida no acordo de repartição de benefícios.</w:t>
      </w:r>
    </w:p>
    <w:p w14:paraId="71DAA313" w14:textId="77777777" w:rsidR="00252E25" w:rsidRDefault="00252E25" w:rsidP="00392253">
      <w:pPr>
        <w:jc w:val="both"/>
      </w:pPr>
      <w:r>
        <w:t>13 - Produto acabado: produto cuja natureza não requer nenhum tipo de processo produtivo</w:t>
      </w:r>
      <w:r w:rsidR="00756A65">
        <w:t xml:space="preserve"> </w:t>
      </w:r>
      <w:r>
        <w:t>adicional, oriundo de acesso ao patrimônio genético ou ao conhecimento tradicional associado, no qual o</w:t>
      </w:r>
      <w:r w:rsidR="00756A65">
        <w:t xml:space="preserve"> </w:t>
      </w:r>
      <w:r>
        <w:t>componente do patrimônio genético ou do conhecimento tradicional associado seja um dos elementos</w:t>
      </w:r>
      <w:r w:rsidR="00756A65">
        <w:t xml:space="preserve"> </w:t>
      </w:r>
      <w:r>
        <w:t xml:space="preserve">principais de agregação de valor ao produto, estando apto </w:t>
      </w:r>
      <w:r w:rsidR="00756A65">
        <w:t>à utilização pelo consumidor fi</w:t>
      </w:r>
      <w:r>
        <w:t xml:space="preserve">nal, seja </w:t>
      </w:r>
      <w:r w:rsidR="005A059B">
        <w:t>esta pessoa natural ou jurídica</w:t>
      </w:r>
      <w:r>
        <w:t>.</w:t>
      </w:r>
    </w:p>
    <w:p w14:paraId="6BAEFD38" w14:textId="77777777" w:rsidR="00252E25" w:rsidRDefault="00252E25" w:rsidP="00392253">
      <w:pPr>
        <w:jc w:val="both"/>
      </w:pPr>
      <w:r>
        <w:t>14 - Material reprodutivo: material de propagação vegetal ou de reprodução animal de qualquer</w:t>
      </w:r>
      <w:r w:rsidR="00756A65">
        <w:t xml:space="preserve"> </w:t>
      </w:r>
      <w:r>
        <w:t>gênero, espécie ou cultivo proveniente de reprodução sexuada ou assexuada.</w:t>
      </w:r>
    </w:p>
    <w:p w14:paraId="33354E26" w14:textId="77777777" w:rsidR="00252E25" w:rsidRDefault="00252E25" w:rsidP="00392253">
      <w:pPr>
        <w:jc w:val="both"/>
      </w:pPr>
      <w:r>
        <w:t>15 - Variedade tradicional local ou crioula: variedade proveniente de espécie que ocorre em</w:t>
      </w:r>
      <w:r w:rsidR="00756A65">
        <w:t xml:space="preserve"> </w:t>
      </w:r>
      <w:r>
        <w:t xml:space="preserve">condição in situ ou mantida em condição </w:t>
      </w:r>
      <w:proofErr w:type="spellStart"/>
      <w:r>
        <w:t>ex</w:t>
      </w:r>
      <w:proofErr w:type="spellEnd"/>
      <w:r>
        <w:t xml:space="preserve"> situ, composta por grupo de plantas dentro de um táxon no</w:t>
      </w:r>
      <w:r w:rsidR="00756A65">
        <w:t xml:space="preserve"> </w:t>
      </w:r>
      <w:r>
        <w:t>nível mais baixo conhecido, com diversidade genética desenvolvida ou adaptada por população indígena,</w:t>
      </w:r>
      <w:r w:rsidR="00756A65">
        <w:t xml:space="preserve"> </w:t>
      </w:r>
      <w:r>
        <w:t>comunidade tradicional ou agricultor tradicional, incluindo seleção natural combinada com seleção</w:t>
      </w:r>
      <w:r w:rsidR="00756A65">
        <w:t xml:space="preserve"> </w:t>
      </w:r>
      <w:r>
        <w:t>humana no ambiente local, que não seja substancialmente semelhante a cultivares comerciais.</w:t>
      </w:r>
    </w:p>
    <w:p w14:paraId="1F03C493" w14:textId="77777777" w:rsidR="009D7E13" w:rsidRDefault="009D7E13" w:rsidP="00392253">
      <w:pPr>
        <w:jc w:val="both"/>
      </w:pPr>
      <w:r>
        <w:t xml:space="preserve">16 - Raça localmente adaptada ou crioula: raça proveniente de espécie que ocorre em condição in situ ou mantida em condição </w:t>
      </w:r>
      <w:proofErr w:type="spellStart"/>
      <w:r>
        <w:t>ex</w:t>
      </w:r>
      <w:proofErr w:type="spellEnd"/>
      <w:r>
        <w:t xml:space="preserve"> situ, representada por grupo de animais com diversidade genética desenvolvida ou adaptada a um determinado nicho ecológico e formada a partir de seleção natural ou seleção realizada adaptada por população indígena, comunidade tradicional ou agricultor tradicional.</w:t>
      </w:r>
    </w:p>
    <w:p w14:paraId="6E98FACA" w14:textId="77777777" w:rsidR="009D7E13" w:rsidRDefault="009D7E13" w:rsidP="00392253">
      <w:pPr>
        <w:jc w:val="both"/>
      </w:pPr>
      <w:r>
        <w:t>17 - Atividades agrícolas: atividades de produção, processamento e comercialização de alimentos, bebidas, fibras, energia e florestas plantadas.</w:t>
      </w:r>
    </w:p>
    <w:p w14:paraId="7DDA0AD8" w14:textId="77777777" w:rsidR="00E67704" w:rsidRDefault="00E67704" w:rsidP="00392253">
      <w:pPr>
        <w:jc w:val="both"/>
      </w:pPr>
    </w:p>
    <w:p w14:paraId="30DEFD3A" w14:textId="77777777" w:rsidR="00E67704" w:rsidRDefault="00E67704" w:rsidP="00392253">
      <w:pPr>
        <w:jc w:val="both"/>
      </w:pPr>
    </w:p>
    <w:p w14:paraId="75A55E2D" w14:textId="77777777" w:rsidR="00E67704" w:rsidRDefault="00E67704" w:rsidP="00392253">
      <w:pPr>
        <w:jc w:val="both"/>
      </w:pPr>
    </w:p>
    <w:p w14:paraId="641AE8D2" w14:textId="1FFF38C6" w:rsidR="00AF3971" w:rsidRDefault="00AF3971" w:rsidP="00392253">
      <w:pPr>
        <w:jc w:val="both"/>
      </w:pPr>
    </w:p>
    <w:p w14:paraId="1D31BA41" w14:textId="17C31D8B" w:rsidR="00B37CBD" w:rsidRDefault="00B37CBD" w:rsidP="00392253">
      <w:pPr>
        <w:jc w:val="both"/>
      </w:pPr>
    </w:p>
    <w:p w14:paraId="33510D60" w14:textId="477AF856" w:rsidR="00B37CBD" w:rsidRDefault="00B37CBD" w:rsidP="00392253">
      <w:pPr>
        <w:jc w:val="both"/>
      </w:pPr>
    </w:p>
    <w:p w14:paraId="5395DAA0" w14:textId="36F10EBB" w:rsidR="00B37CBD" w:rsidRDefault="00B37CBD" w:rsidP="00392253">
      <w:pPr>
        <w:jc w:val="both"/>
      </w:pPr>
    </w:p>
    <w:p w14:paraId="58CEF745" w14:textId="16F0FC05" w:rsidR="00B37CBD" w:rsidRDefault="00B37CBD" w:rsidP="00392253">
      <w:pPr>
        <w:jc w:val="both"/>
      </w:pPr>
    </w:p>
    <w:p w14:paraId="3600F926" w14:textId="5E62FC85" w:rsidR="00B37CBD" w:rsidRDefault="00B37CBD" w:rsidP="00392253">
      <w:pPr>
        <w:jc w:val="both"/>
      </w:pPr>
    </w:p>
    <w:p w14:paraId="167E72BB" w14:textId="0C041F71" w:rsidR="00B37CBD" w:rsidRDefault="00B37CBD" w:rsidP="00392253">
      <w:pPr>
        <w:jc w:val="both"/>
      </w:pPr>
    </w:p>
    <w:p w14:paraId="1536EBAC" w14:textId="76FBF31B" w:rsidR="00B37CBD" w:rsidRDefault="00B37CBD" w:rsidP="00392253">
      <w:pPr>
        <w:jc w:val="both"/>
      </w:pPr>
    </w:p>
    <w:p w14:paraId="3AAA59E8" w14:textId="3447DFF1" w:rsidR="00B37CBD" w:rsidRDefault="00B37CBD" w:rsidP="00392253">
      <w:pPr>
        <w:jc w:val="both"/>
      </w:pPr>
    </w:p>
    <w:p w14:paraId="4466DF0B" w14:textId="39876F34" w:rsidR="00B37CBD" w:rsidRDefault="00B37CBD" w:rsidP="00392253">
      <w:pPr>
        <w:jc w:val="both"/>
      </w:pPr>
    </w:p>
    <w:p w14:paraId="1BC1FF4D" w14:textId="7C6BE58A" w:rsidR="00B37CBD" w:rsidRDefault="00B37CBD" w:rsidP="00392253">
      <w:pPr>
        <w:jc w:val="both"/>
      </w:pPr>
    </w:p>
    <w:p w14:paraId="5251E4A7" w14:textId="2ABDCEE2" w:rsidR="00B37CBD" w:rsidRDefault="00B37CBD" w:rsidP="00392253">
      <w:pPr>
        <w:jc w:val="both"/>
      </w:pPr>
    </w:p>
    <w:p w14:paraId="4EB68360" w14:textId="4ADADA75" w:rsidR="00B37CBD" w:rsidRDefault="00B37CBD" w:rsidP="00392253">
      <w:pPr>
        <w:jc w:val="both"/>
      </w:pPr>
    </w:p>
    <w:p w14:paraId="7E83886B" w14:textId="17157F76" w:rsidR="00B37CBD" w:rsidRDefault="00B37CBD" w:rsidP="00392253">
      <w:pPr>
        <w:jc w:val="both"/>
      </w:pPr>
    </w:p>
    <w:p w14:paraId="2EC79ED2" w14:textId="77777777" w:rsidR="00B37CBD" w:rsidRDefault="00B37CBD" w:rsidP="00392253">
      <w:pPr>
        <w:jc w:val="both"/>
      </w:pPr>
    </w:p>
    <w:p w14:paraId="77629F85" w14:textId="77777777" w:rsidR="00756E6B" w:rsidRPr="00B37CBD" w:rsidRDefault="00756E6B" w:rsidP="00756E6B">
      <w:pPr>
        <w:jc w:val="center"/>
        <w:rPr>
          <w:b/>
          <w:bCs/>
        </w:rPr>
      </w:pPr>
      <w:r w:rsidRPr="00B37CBD">
        <w:rPr>
          <w:b/>
          <w:bCs/>
        </w:rPr>
        <w:t>GUIA DE REMESSA</w:t>
      </w:r>
    </w:p>
    <w:p w14:paraId="1D8EAC5A" w14:textId="77777777" w:rsidR="00756E6B" w:rsidRDefault="00756E6B" w:rsidP="00392253">
      <w:pPr>
        <w:jc w:val="both"/>
      </w:pPr>
      <w:r>
        <w:t>Guia de Remessa Nº [ ] do Termo de Transferência de Material - TTM firmado entre[REMETENTE] e [DESTINATÁRIO] em [DATA DO TTM], válido até [DATA]</w:t>
      </w:r>
    </w:p>
    <w:p w14:paraId="0576B611" w14:textId="77777777" w:rsidR="005A059B" w:rsidRDefault="00756E6B" w:rsidP="00392253">
      <w:pPr>
        <w:jc w:val="both"/>
      </w:pPr>
      <w:r>
        <w:t>1. Identificação das amostras de patrimônio genético a serem remetidas, no nível taxonômico mais estrito possível:</w:t>
      </w:r>
    </w:p>
    <w:tbl>
      <w:tblPr>
        <w:tblStyle w:val="Tabelacomgrade"/>
        <w:tblW w:w="0" w:type="auto"/>
        <w:tblLook w:val="04A0" w:firstRow="1" w:lastRow="0" w:firstColumn="1" w:lastColumn="0" w:noHBand="0" w:noVBand="1"/>
      </w:tblPr>
      <w:tblGrid>
        <w:gridCol w:w="8853"/>
      </w:tblGrid>
      <w:tr w:rsidR="00732261" w14:paraId="6A40D0FC" w14:textId="77777777" w:rsidTr="00B37CBD">
        <w:trPr>
          <w:trHeight w:val="269"/>
        </w:trPr>
        <w:tc>
          <w:tcPr>
            <w:tcW w:w="8853" w:type="dxa"/>
          </w:tcPr>
          <w:p w14:paraId="36335496" w14:textId="77777777" w:rsidR="00732261" w:rsidRDefault="00732261" w:rsidP="00756E6B"/>
        </w:tc>
      </w:tr>
    </w:tbl>
    <w:p w14:paraId="539E5339" w14:textId="77777777" w:rsidR="00756E6B" w:rsidRDefault="00756E6B" w:rsidP="00756E6B"/>
    <w:p w14:paraId="7BEB9F53" w14:textId="77777777" w:rsidR="00795C98" w:rsidRDefault="00795C98" w:rsidP="00392253">
      <w:pPr>
        <w:jc w:val="both"/>
      </w:pPr>
      <w:r>
        <w:t xml:space="preserve">2. Procedência das amostras de patrimônio genético a serem remetidas, informando o município do local de obtenção in situ, ainda que tenham sido obtidas em fontes </w:t>
      </w:r>
      <w:proofErr w:type="spellStart"/>
      <w:r>
        <w:t>ex</w:t>
      </w:r>
      <w:proofErr w:type="spellEnd"/>
      <w:r>
        <w:t xml:space="preserve"> situ:</w:t>
      </w:r>
    </w:p>
    <w:p w14:paraId="194C2964" w14:textId="77777777" w:rsidR="00795C98" w:rsidRDefault="00795C98" w:rsidP="00392253">
      <w:pPr>
        <w:jc w:val="both"/>
      </w:pPr>
      <w:r>
        <w:t>[OU]</w:t>
      </w:r>
    </w:p>
    <w:p w14:paraId="19DCAD15" w14:textId="77777777" w:rsidR="00732261" w:rsidRDefault="00795C98" w:rsidP="00392253">
      <w:pPr>
        <w:jc w:val="both"/>
      </w:pPr>
      <w:r>
        <w:t xml:space="preserve">2. Identificação da fonte de obtenção </w:t>
      </w:r>
      <w:proofErr w:type="spellStart"/>
      <w:r>
        <w:t>ex</w:t>
      </w:r>
      <w:proofErr w:type="spellEnd"/>
      <w:r>
        <w:t xml:space="preserve"> situ das amostras de patrimônio genético a serem remetidas, com as informações constantes no registro de depósito, quando for oriundo de coleção </w:t>
      </w:r>
      <w:proofErr w:type="spellStart"/>
      <w:r>
        <w:t>ex</w:t>
      </w:r>
      <w:proofErr w:type="spellEnd"/>
      <w:r>
        <w:t xml:space="preserve"> situ, conforme determina o §1º do art. 22 do Decreto nº 8.772, de 2016:</w:t>
      </w:r>
    </w:p>
    <w:tbl>
      <w:tblPr>
        <w:tblStyle w:val="Tabelacomgrade"/>
        <w:tblW w:w="0" w:type="auto"/>
        <w:tblLook w:val="04A0" w:firstRow="1" w:lastRow="0" w:firstColumn="1" w:lastColumn="0" w:noHBand="0" w:noVBand="1"/>
      </w:tblPr>
      <w:tblGrid>
        <w:gridCol w:w="8823"/>
      </w:tblGrid>
      <w:tr w:rsidR="001145BC" w14:paraId="1AB17D32" w14:textId="77777777" w:rsidTr="00B37CBD">
        <w:trPr>
          <w:trHeight w:val="297"/>
        </w:trPr>
        <w:tc>
          <w:tcPr>
            <w:tcW w:w="8823" w:type="dxa"/>
          </w:tcPr>
          <w:p w14:paraId="41E8CA9B" w14:textId="77777777" w:rsidR="001145BC" w:rsidRDefault="001145BC" w:rsidP="00795C98"/>
        </w:tc>
      </w:tr>
    </w:tbl>
    <w:p w14:paraId="261C9552" w14:textId="77777777" w:rsidR="00795C98" w:rsidRDefault="00795C98" w:rsidP="00795C98"/>
    <w:p w14:paraId="3199406F" w14:textId="77777777" w:rsidR="0004442A" w:rsidRDefault="0004442A" w:rsidP="0004442A">
      <w:r>
        <w:t>3. Trata-se de variedade tradicional local ou crioula ou de raça localmente adaptada ou crioula?</w:t>
      </w:r>
    </w:p>
    <w:p w14:paraId="5F49AD67" w14:textId="77777777" w:rsidR="0004442A" w:rsidRDefault="0004442A" w:rsidP="0004442A">
      <w:r>
        <w:t>( ) Sim.</w:t>
      </w:r>
    </w:p>
    <w:p w14:paraId="288E2269" w14:textId="77777777" w:rsidR="0004442A" w:rsidRDefault="0004442A" w:rsidP="0004442A">
      <w:r>
        <w:t>( ) Não.</w:t>
      </w:r>
    </w:p>
    <w:p w14:paraId="6FCACF63" w14:textId="77777777" w:rsidR="0004442A" w:rsidRDefault="0004442A" w:rsidP="0004442A">
      <w:r>
        <w:t>4. Trata-se de espécie constante em lista oficial de espécies ameaçadas de extinção?</w:t>
      </w:r>
    </w:p>
    <w:p w14:paraId="5283007A" w14:textId="77777777" w:rsidR="0004442A" w:rsidRDefault="0004442A" w:rsidP="0004442A">
      <w:r>
        <w:t>( ) Sim.</w:t>
      </w:r>
    </w:p>
    <w:p w14:paraId="06B61760" w14:textId="77777777" w:rsidR="0004442A" w:rsidRDefault="0004442A" w:rsidP="0004442A">
      <w:r>
        <w:t>( ) Não.</w:t>
      </w:r>
    </w:p>
    <w:p w14:paraId="12AB6331" w14:textId="77777777" w:rsidR="0004442A" w:rsidRDefault="0004442A" w:rsidP="0004442A">
      <w:r>
        <w:t>Nome da Lista Oficial consultada: __________________________________</w:t>
      </w:r>
    </w:p>
    <w:p w14:paraId="540913CF" w14:textId="77777777" w:rsidR="001145BC" w:rsidRDefault="0004442A" w:rsidP="0004442A">
      <w:r>
        <w:t>5. Informações sobre o tipo de amostra de patrimônio genético e a forma de acondicionamento:</w:t>
      </w:r>
    </w:p>
    <w:tbl>
      <w:tblPr>
        <w:tblStyle w:val="Tabelacomgrade"/>
        <w:tblW w:w="0" w:type="auto"/>
        <w:tblLook w:val="04A0" w:firstRow="1" w:lastRow="0" w:firstColumn="1" w:lastColumn="0" w:noHBand="0" w:noVBand="1"/>
      </w:tblPr>
      <w:tblGrid>
        <w:gridCol w:w="8718"/>
      </w:tblGrid>
      <w:tr w:rsidR="00F7790E" w14:paraId="59EB8C09" w14:textId="77777777" w:rsidTr="00B37CBD">
        <w:trPr>
          <w:trHeight w:val="325"/>
        </w:trPr>
        <w:tc>
          <w:tcPr>
            <w:tcW w:w="8718" w:type="dxa"/>
          </w:tcPr>
          <w:p w14:paraId="7B49D133" w14:textId="77777777" w:rsidR="00F7790E" w:rsidRDefault="00F7790E" w:rsidP="0004442A"/>
        </w:tc>
      </w:tr>
    </w:tbl>
    <w:p w14:paraId="3C680E82" w14:textId="77777777" w:rsidR="0004442A" w:rsidRDefault="0004442A" w:rsidP="0004442A"/>
    <w:p w14:paraId="7F0177E0" w14:textId="77777777" w:rsidR="00F7790E" w:rsidRDefault="00382CAC" w:rsidP="0004442A">
      <w:r w:rsidRPr="00382CAC">
        <w:t>6. Quantidade de recipientes, volume ou peso:</w:t>
      </w:r>
    </w:p>
    <w:tbl>
      <w:tblPr>
        <w:tblStyle w:val="Tabelacomgrade"/>
        <w:tblW w:w="0" w:type="auto"/>
        <w:tblLook w:val="04A0" w:firstRow="1" w:lastRow="0" w:firstColumn="1" w:lastColumn="0" w:noHBand="0" w:noVBand="1"/>
      </w:tblPr>
      <w:tblGrid>
        <w:gridCol w:w="8688"/>
      </w:tblGrid>
      <w:tr w:rsidR="00382CAC" w14:paraId="79B4E599" w14:textId="77777777" w:rsidTr="00B37CBD">
        <w:trPr>
          <w:trHeight w:val="311"/>
        </w:trPr>
        <w:tc>
          <w:tcPr>
            <w:tcW w:w="8688" w:type="dxa"/>
          </w:tcPr>
          <w:p w14:paraId="7660C6BB" w14:textId="77777777" w:rsidR="00382CAC" w:rsidRDefault="00382CAC" w:rsidP="0004442A"/>
        </w:tc>
      </w:tr>
    </w:tbl>
    <w:p w14:paraId="2BD90D8D" w14:textId="77777777" w:rsidR="00382CAC" w:rsidRDefault="00382CAC" w:rsidP="0004442A"/>
    <w:p w14:paraId="40E9B483" w14:textId="77777777" w:rsidR="00382CAC" w:rsidRDefault="00CE08B8" w:rsidP="0004442A">
      <w:r w:rsidRPr="00CE08B8">
        <w:t>7. O DESTINATÁRIO declara que utilizará as amostras de patrimônio genético recebidas para:</w:t>
      </w:r>
    </w:p>
    <w:p w14:paraId="60BEDAB5" w14:textId="77777777" w:rsidR="00672E91" w:rsidRPr="00735B61" w:rsidRDefault="00672E91" w:rsidP="00672E91">
      <w:pPr>
        <w:shd w:val="clear" w:color="auto" w:fill="FFFFFF"/>
        <w:spacing w:after="150" w:line="360" w:lineRule="auto"/>
        <w:ind w:firstLine="1200"/>
        <w:jc w:val="both"/>
        <w:rPr>
          <w:rFonts w:eastAsia="Times New Roman" w:cs="Arial"/>
          <w:color w:val="162937"/>
          <w:sz w:val="20"/>
          <w:szCs w:val="20"/>
          <w:lang w:eastAsia="pt-BR"/>
        </w:rPr>
      </w:pPr>
    </w:p>
    <w:tbl>
      <w:tblPr>
        <w:tblW w:w="8505" w:type="dxa"/>
        <w:shd w:val="clear" w:color="auto" w:fill="FFFFFF"/>
        <w:tblCellMar>
          <w:top w:w="15" w:type="dxa"/>
          <w:left w:w="15" w:type="dxa"/>
          <w:bottom w:w="15" w:type="dxa"/>
          <w:right w:w="15" w:type="dxa"/>
        </w:tblCellMar>
        <w:tblLook w:val="04A0" w:firstRow="1" w:lastRow="0" w:firstColumn="1" w:lastColumn="0" w:noHBand="0" w:noVBand="1"/>
      </w:tblPr>
      <w:tblGrid>
        <w:gridCol w:w="2793"/>
        <w:gridCol w:w="5712"/>
      </w:tblGrid>
      <w:tr w:rsidR="00672E91" w:rsidRPr="00735B61" w14:paraId="6C642120" w14:textId="77777777" w:rsidTr="00672E91">
        <w:trPr>
          <w:gridAfter w:val="1"/>
          <w:wAfter w:w="5543" w:type="dxa"/>
        </w:trPr>
        <w:tc>
          <w:tcPr>
            <w:tcW w:w="0" w:type="auto"/>
            <w:shd w:val="clear" w:color="auto" w:fill="FFFFFF"/>
            <w:vAlign w:val="center"/>
            <w:hideMark/>
          </w:tcPr>
          <w:p w14:paraId="14D938C9" w14:textId="77777777" w:rsidR="00672E91" w:rsidRPr="00735B61" w:rsidRDefault="00672E91" w:rsidP="00074BC1">
            <w:pPr>
              <w:spacing w:after="0" w:line="360" w:lineRule="auto"/>
              <w:jc w:val="both"/>
              <w:rPr>
                <w:rFonts w:eastAsia="Times New Roman" w:cs="Arial"/>
                <w:color w:val="162937"/>
                <w:sz w:val="20"/>
                <w:szCs w:val="20"/>
                <w:lang w:eastAsia="pt-BR"/>
              </w:rPr>
            </w:pPr>
          </w:p>
        </w:tc>
      </w:tr>
      <w:tr w:rsidR="00672E91" w:rsidRPr="00735B61" w14:paraId="0FFC357B" w14:textId="77777777" w:rsidTr="00672E91">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857CBF9"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OBJETIVO</w:t>
            </w:r>
          </w:p>
        </w:tc>
        <w:tc>
          <w:tcPr>
            <w:tcW w:w="5543" w:type="dxa"/>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3B38F955"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USO PRETENDIDO</w:t>
            </w:r>
          </w:p>
          <w:p w14:paraId="13C1FE9C"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E</w:t>
            </w:r>
          </w:p>
          <w:p w14:paraId="14515A27"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SETOR DE APLICAÇÃO</w:t>
            </w:r>
          </w:p>
        </w:tc>
      </w:tr>
      <w:tr w:rsidR="00672E91" w:rsidRPr="00735B61" w14:paraId="59C431B8" w14:textId="77777777" w:rsidTr="00672E91">
        <w:trPr>
          <w:trHeight w:val="87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9C62B5"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 ) Pesquisa</w:t>
            </w:r>
          </w:p>
        </w:tc>
        <w:tc>
          <w:tcPr>
            <w:tcW w:w="5543" w:type="dxa"/>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F83AE57"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Usos pretendidos:</w:t>
            </w:r>
          </w:p>
        </w:tc>
      </w:tr>
      <w:tr w:rsidR="00672E91" w:rsidRPr="00735B61" w14:paraId="4A7A8653" w14:textId="77777777" w:rsidTr="00672E91">
        <w:trPr>
          <w:trHeight w:val="1204"/>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6B4522F" w14:textId="77777777" w:rsidR="00672E91" w:rsidRPr="00735B61" w:rsidRDefault="00672E91" w:rsidP="00074BC1">
            <w:pPr>
              <w:spacing w:after="0" w:line="360" w:lineRule="auto"/>
              <w:jc w:val="both"/>
              <w:rPr>
                <w:rFonts w:eastAsia="Times New Roman" w:cs="Arial"/>
                <w:color w:val="162937"/>
                <w:sz w:val="20"/>
                <w:szCs w:val="20"/>
                <w:lang w:eastAsia="pt-BR"/>
              </w:rPr>
            </w:pPr>
          </w:p>
        </w:tc>
        <w:tc>
          <w:tcPr>
            <w:tcW w:w="5543" w:type="dxa"/>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EC1B5F4"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Setor de aplicação do projeto /</w:t>
            </w:r>
          </w:p>
          <w:p w14:paraId="486E4C86"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atividades de pesquisa:</w:t>
            </w:r>
          </w:p>
        </w:tc>
      </w:tr>
      <w:tr w:rsidR="00672E91" w:rsidRPr="00735B61" w14:paraId="35B74CD8" w14:textId="77777777" w:rsidTr="00672E91">
        <w:trPr>
          <w:trHeight w:val="96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97FE93B"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 ) Desenvolvimento tecnológico</w:t>
            </w:r>
          </w:p>
        </w:tc>
        <w:tc>
          <w:tcPr>
            <w:tcW w:w="5543" w:type="dxa"/>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B23566D"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Usos pretendidos:</w:t>
            </w:r>
          </w:p>
        </w:tc>
      </w:tr>
      <w:tr w:rsidR="00672E91" w:rsidRPr="00735B61" w14:paraId="6ACEC19F" w14:textId="77777777" w:rsidTr="00672E91">
        <w:trPr>
          <w:trHeight w:val="1202"/>
        </w:trPr>
        <w:tc>
          <w:tcPr>
            <w:tcW w:w="0" w:type="auto"/>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540BCB9D" w14:textId="77777777" w:rsidR="00672E91" w:rsidRPr="00735B61" w:rsidRDefault="00672E91" w:rsidP="00074BC1">
            <w:pPr>
              <w:spacing w:after="0" w:line="360" w:lineRule="auto"/>
              <w:jc w:val="both"/>
              <w:rPr>
                <w:rFonts w:eastAsia="Times New Roman" w:cs="Arial"/>
                <w:color w:val="162937"/>
                <w:sz w:val="20"/>
                <w:szCs w:val="20"/>
                <w:lang w:eastAsia="pt-BR"/>
              </w:rPr>
            </w:pPr>
          </w:p>
        </w:tc>
        <w:tc>
          <w:tcPr>
            <w:tcW w:w="5543" w:type="dxa"/>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638F3B5F"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Setor de aplicação do projeto /</w:t>
            </w:r>
          </w:p>
          <w:p w14:paraId="08E59697"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atividades de pesquisa:</w:t>
            </w:r>
          </w:p>
        </w:tc>
      </w:tr>
      <w:tr w:rsidR="00672E91" w:rsidRPr="00735B61" w14:paraId="6A953511" w14:textId="77777777" w:rsidTr="00672E91">
        <w:tc>
          <w:tcPr>
            <w:tcW w:w="8505" w:type="dxa"/>
            <w:gridSpan w:val="2"/>
            <w:tcBorders>
              <w:top w:val="single" w:sz="6" w:space="0" w:color="999999"/>
              <w:left w:val="single" w:sz="6" w:space="0" w:color="999999"/>
              <w:bottom w:val="single" w:sz="6" w:space="0" w:color="999999"/>
              <w:right w:val="single" w:sz="6" w:space="0" w:color="999999"/>
            </w:tcBorders>
            <w:shd w:val="clear" w:color="auto" w:fill="FFFFFF"/>
            <w:tcMar>
              <w:top w:w="45" w:type="dxa"/>
              <w:left w:w="45" w:type="dxa"/>
              <w:bottom w:w="45" w:type="dxa"/>
              <w:right w:w="45" w:type="dxa"/>
            </w:tcMar>
            <w:vAlign w:val="center"/>
            <w:hideMark/>
          </w:tcPr>
          <w:p w14:paraId="18E6D565" w14:textId="77777777" w:rsidR="00672E91" w:rsidRPr="00735B61" w:rsidRDefault="00672E91" w:rsidP="00074BC1">
            <w:pPr>
              <w:spacing w:after="0" w:line="360" w:lineRule="auto"/>
              <w:jc w:val="both"/>
              <w:rPr>
                <w:rFonts w:eastAsia="Times New Roman" w:cs="Arial"/>
                <w:color w:val="162937"/>
                <w:sz w:val="20"/>
                <w:szCs w:val="20"/>
                <w:lang w:eastAsia="pt-BR"/>
              </w:rPr>
            </w:pPr>
            <w:r w:rsidRPr="00735B61">
              <w:rPr>
                <w:rFonts w:eastAsia="Times New Roman" w:cs="Arial"/>
                <w:color w:val="162937"/>
                <w:sz w:val="20"/>
                <w:szCs w:val="20"/>
                <w:lang w:eastAsia="pt-BR"/>
              </w:rPr>
              <w:t xml:space="preserve">( ) Depósito em coleção </w:t>
            </w:r>
            <w:proofErr w:type="spellStart"/>
            <w:r w:rsidRPr="00735B61">
              <w:rPr>
                <w:rFonts w:eastAsia="Times New Roman" w:cs="Arial"/>
                <w:color w:val="162937"/>
                <w:sz w:val="20"/>
                <w:szCs w:val="20"/>
                <w:lang w:eastAsia="pt-BR"/>
              </w:rPr>
              <w:t>ex</w:t>
            </w:r>
            <w:proofErr w:type="spellEnd"/>
            <w:r w:rsidRPr="00735B61">
              <w:rPr>
                <w:rFonts w:eastAsia="Times New Roman" w:cs="Arial"/>
                <w:color w:val="162937"/>
                <w:sz w:val="20"/>
                <w:szCs w:val="20"/>
                <w:lang w:eastAsia="pt-BR"/>
              </w:rPr>
              <w:t xml:space="preserve"> situ</w:t>
            </w:r>
          </w:p>
        </w:tc>
      </w:tr>
    </w:tbl>
    <w:p w14:paraId="7921C1E9" w14:textId="77777777" w:rsidR="00CE08B8" w:rsidRDefault="00CE08B8" w:rsidP="0004442A"/>
    <w:p w14:paraId="1F1907B3" w14:textId="77777777" w:rsidR="00672E91" w:rsidRDefault="00EA02D5" w:rsidP="00392253">
      <w:pPr>
        <w:jc w:val="both"/>
      </w:pPr>
      <w:r w:rsidRPr="00EA02D5">
        <w:t>7.1. As amostras de patrimônio genético objeto desta Guia de Remessa deverão ser utilizadas</w:t>
      </w:r>
      <w:r>
        <w:t xml:space="preserve"> </w:t>
      </w:r>
      <w:r w:rsidRPr="00EA02D5">
        <w:t>exclusivamente para os objetivos, uso pretendido e setor de aplicação indicados no item 7.</w:t>
      </w:r>
    </w:p>
    <w:p w14:paraId="1E4921D7" w14:textId="77777777" w:rsidR="00942F6E" w:rsidRDefault="00942F6E" w:rsidP="00392253">
      <w:pPr>
        <w:jc w:val="both"/>
      </w:pPr>
      <w:r>
        <w:t>[OU]</w:t>
      </w:r>
    </w:p>
    <w:p w14:paraId="76A3F757" w14:textId="77777777" w:rsidR="00942F6E" w:rsidRDefault="00942F6E" w:rsidP="00392253">
      <w:pPr>
        <w:jc w:val="both"/>
      </w:pPr>
      <w:r>
        <w:t>7.1. Qualquer alteração nos objetivos, uso pretendido e setor de aplicação indicados no item 7. somente poderá ser realizada mediante autorização por escrito do REMETENTE, que deverá providenciar, no prazo de 15 (quinze) dias, a solicitação de retificação do cadastro de remessa correspondente.</w:t>
      </w:r>
    </w:p>
    <w:p w14:paraId="0B54B454" w14:textId="77777777" w:rsidR="00942F6E" w:rsidRDefault="00942F6E" w:rsidP="00392253">
      <w:pPr>
        <w:jc w:val="both"/>
      </w:pPr>
      <w:r>
        <w:t>8. Fica vedado o repasse a terceiros de amostras de patrimônio genético objeto desta Guia de Remessa.</w:t>
      </w:r>
    </w:p>
    <w:p w14:paraId="4B96A766" w14:textId="77777777" w:rsidR="00942F6E" w:rsidRDefault="00942F6E" w:rsidP="00392253">
      <w:pPr>
        <w:jc w:val="both"/>
      </w:pPr>
      <w:r>
        <w:t>[OU]</w:t>
      </w:r>
    </w:p>
    <w:p w14:paraId="6DA0C653" w14:textId="77777777" w:rsidR="00942F6E" w:rsidRDefault="00942F6E" w:rsidP="00392253">
      <w:pPr>
        <w:jc w:val="both"/>
      </w:pPr>
      <w:r>
        <w:t>8. As amostras de patrimônio genético objeto desta Guia de Remessa poderão ser repassadas pelo DESTINATÁRIO a terceiros durante a vigência do TTM ao qual esta Guia de Remessa está vinculada.</w:t>
      </w:r>
    </w:p>
    <w:p w14:paraId="4BE548ED" w14:textId="77777777" w:rsidR="00942F6E" w:rsidRDefault="00942F6E" w:rsidP="00392253">
      <w:pPr>
        <w:jc w:val="both"/>
      </w:pPr>
      <w:r>
        <w:t>[OU]</w:t>
      </w:r>
    </w:p>
    <w:p w14:paraId="362B7FCB" w14:textId="77777777" w:rsidR="00942F6E" w:rsidRDefault="00942F6E" w:rsidP="00392253">
      <w:pPr>
        <w:jc w:val="both"/>
      </w:pPr>
      <w:r>
        <w:t>8. As amostras de patrimônio genético objeto desta Guia de Remessa poderão ser repassadas pelo DESTINATÁRIO a terceiros indefinidamente, mesmo após o término da vigência do TTM ao qual esta Guia de Remessa está vinculada.</w:t>
      </w:r>
    </w:p>
    <w:p w14:paraId="3DD26477" w14:textId="77777777" w:rsidR="00942F6E" w:rsidRDefault="00942F6E" w:rsidP="00392253">
      <w:pPr>
        <w:jc w:val="both"/>
      </w:pPr>
      <w:r>
        <w:t>(Os itens 8.1. e 8.2. sempre devem ser utilizados nos casos em que seja autorizado o repasse das amostras de patrimônio genético, independentemente da opção sobre a cláusula que autorize o repasse permitir que os repasses aconteçam somente durante a vigência do TTM ou permitir que os repasses aconteçam mesmo após o término da vigência do TTM)</w:t>
      </w:r>
    </w:p>
    <w:p w14:paraId="4B64FB47" w14:textId="451C4D0B" w:rsidR="00942F6E" w:rsidRDefault="00942F6E" w:rsidP="00392253">
      <w:pPr>
        <w:jc w:val="both"/>
      </w:pPr>
      <w:r>
        <w:t>8.1. Para o repasse a terceiros, o DESTINATÁRIO deverá assinar com o destinatário subsequente novo TTM con</w:t>
      </w:r>
      <w:r w:rsidR="00A622F2">
        <w:t>tendo, no mínimo, os "Considera</w:t>
      </w:r>
      <w:bookmarkStart w:id="0" w:name="_GoBack"/>
      <w:bookmarkEnd w:id="0"/>
      <w:r>
        <w:t xml:space="preserve">dos" e as cláusulas 1., 3., 5. e 7. do modelo de TTM aprovado pelo </w:t>
      </w:r>
      <w:proofErr w:type="spellStart"/>
      <w:r>
        <w:t>CGen</w:t>
      </w:r>
      <w:proofErr w:type="spellEnd"/>
      <w:r>
        <w:t xml:space="preserve">, e a identificação das amostras de patrimônio genético, incluindo todas as informações contidas neste modelo de Guia de Remessa aprovado pelo </w:t>
      </w:r>
      <w:proofErr w:type="spellStart"/>
      <w:r>
        <w:t>CGen</w:t>
      </w:r>
      <w:proofErr w:type="spellEnd"/>
      <w:r>
        <w:t>.</w:t>
      </w:r>
    </w:p>
    <w:p w14:paraId="7C08A8A8" w14:textId="77777777" w:rsidR="00942F6E" w:rsidRDefault="00942F6E" w:rsidP="00392253">
      <w:pPr>
        <w:jc w:val="both"/>
      </w:pPr>
      <w:r>
        <w:t xml:space="preserve">8.2. O DESTINATÁRIO deverá enviar ao </w:t>
      </w:r>
      <w:proofErr w:type="spellStart"/>
      <w:r>
        <w:t>CGen</w:t>
      </w:r>
      <w:proofErr w:type="spellEnd"/>
      <w:r>
        <w:t xml:space="preserve"> (cgen@mma.gov.br), anualmente, ao final de cada exercício fiscal, todos os </w:t>
      </w:r>
      <w:proofErr w:type="spellStart"/>
      <w:r>
        <w:t>TTMs</w:t>
      </w:r>
      <w:proofErr w:type="spellEnd"/>
      <w:r>
        <w:t xml:space="preserve"> firmados com destinatários subsequentes, acompanhados da(s)respectiva(s) Guia(s) de Remessa correspondentes a cada repasse.</w:t>
      </w:r>
    </w:p>
    <w:p w14:paraId="733B3B60" w14:textId="77777777" w:rsidR="00EA02D5" w:rsidRDefault="00942F6E" w:rsidP="00392253">
      <w:pPr>
        <w:jc w:val="both"/>
      </w:pPr>
      <w:r>
        <w:t>8.3. O disposto nos itens 8.1. e 8.2 aplica-se a todos os repasses subsequentes.</w:t>
      </w:r>
    </w:p>
    <w:p w14:paraId="4261C5F0" w14:textId="77777777" w:rsidR="003648DC" w:rsidRDefault="003648DC" w:rsidP="00942F6E"/>
    <w:tbl>
      <w:tblPr>
        <w:tblStyle w:val="Tabelacomgrade"/>
        <w:tblW w:w="10357" w:type="dxa"/>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2"/>
        <w:gridCol w:w="1723"/>
        <w:gridCol w:w="1729"/>
        <w:gridCol w:w="3453"/>
      </w:tblGrid>
      <w:tr w:rsidR="003648DC" w:rsidRPr="008357D6" w14:paraId="051B202A" w14:textId="77777777" w:rsidTr="00074BC1">
        <w:trPr>
          <w:gridAfter w:val="2"/>
          <w:wAfter w:w="5182" w:type="dxa"/>
        </w:trPr>
        <w:tc>
          <w:tcPr>
            <w:tcW w:w="5175" w:type="dxa"/>
            <w:gridSpan w:val="2"/>
          </w:tcPr>
          <w:p w14:paraId="3BF36FF7" w14:textId="77777777" w:rsidR="003648DC" w:rsidRPr="008357D6" w:rsidRDefault="003648DC" w:rsidP="00074BC1">
            <w:pPr>
              <w:widowControl w:val="0"/>
              <w:autoSpaceDE w:val="0"/>
              <w:autoSpaceDN w:val="0"/>
              <w:adjustRightInd w:val="0"/>
              <w:spacing w:after="120"/>
              <w:ind w:left="244"/>
              <w:jc w:val="both"/>
              <w:rPr>
                <w:rFonts w:cstheme="minorHAnsi"/>
                <w:color w:val="000000"/>
                <w:sz w:val="20"/>
                <w:szCs w:val="20"/>
              </w:rPr>
            </w:pPr>
          </w:p>
        </w:tc>
      </w:tr>
      <w:tr w:rsidR="003648DC" w:rsidRPr="003648DC" w14:paraId="6A8903AC" w14:textId="77777777" w:rsidTr="00074BC1">
        <w:tc>
          <w:tcPr>
            <w:tcW w:w="3452" w:type="dxa"/>
          </w:tcPr>
          <w:p w14:paraId="7CAD9F08" w14:textId="77777777" w:rsidR="003648DC" w:rsidRPr="003648DC" w:rsidRDefault="003648DC" w:rsidP="00074BC1">
            <w:pPr>
              <w:widowControl w:val="0"/>
              <w:autoSpaceDE w:val="0"/>
              <w:autoSpaceDN w:val="0"/>
              <w:adjustRightInd w:val="0"/>
              <w:jc w:val="center"/>
              <w:rPr>
                <w:rFonts w:eastAsia="Calibri" w:cstheme="minorHAnsi"/>
                <w:sz w:val="18"/>
                <w:szCs w:val="18"/>
              </w:rPr>
            </w:pPr>
            <w:r w:rsidRPr="003648DC">
              <w:rPr>
                <w:rFonts w:eastAsia="Calibri" w:cstheme="minorHAnsi"/>
                <w:sz w:val="18"/>
                <w:szCs w:val="18"/>
              </w:rPr>
              <w:t xml:space="preserve">DESTINATÁRIO responsável </w:t>
            </w:r>
          </w:p>
          <w:p w14:paraId="2BBAE374" w14:textId="77777777" w:rsidR="003648DC" w:rsidRPr="003648DC" w:rsidRDefault="003648DC" w:rsidP="00074BC1">
            <w:pPr>
              <w:widowControl w:val="0"/>
              <w:autoSpaceDE w:val="0"/>
              <w:autoSpaceDN w:val="0"/>
              <w:adjustRightInd w:val="0"/>
              <w:jc w:val="center"/>
              <w:rPr>
                <w:rFonts w:eastAsia="Calibri" w:cstheme="minorHAnsi"/>
                <w:sz w:val="18"/>
                <w:szCs w:val="18"/>
              </w:rPr>
            </w:pPr>
          </w:p>
          <w:p w14:paraId="3BB4A232" w14:textId="77777777" w:rsidR="003648DC" w:rsidRPr="003648DC" w:rsidRDefault="003648DC" w:rsidP="00074BC1">
            <w:pPr>
              <w:widowControl w:val="0"/>
              <w:autoSpaceDE w:val="0"/>
              <w:autoSpaceDN w:val="0"/>
              <w:adjustRightInd w:val="0"/>
              <w:jc w:val="center"/>
              <w:rPr>
                <w:rFonts w:eastAsia="Calibri" w:cstheme="minorHAnsi"/>
                <w:sz w:val="18"/>
                <w:szCs w:val="18"/>
              </w:rPr>
            </w:pPr>
            <w:r w:rsidRPr="003648DC">
              <w:rPr>
                <w:rFonts w:eastAsia="Calibri" w:cstheme="minorHAnsi"/>
                <w:sz w:val="18"/>
                <w:szCs w:val="18"/>
              </w:rPr>
              <w:t>NOME</w:t>
            </w:r>
          </w:p>
          <w:p w14:paraId="1BBF35D4" w14:textId="77777777" w:rsidR="003648DC" w:rsidRPr="003648DC" w:rsidRDefault="003648DC" w:rsidP="00074BC1">
            <w:pPr>
              <w:widowControl w:val="0"/>
              <w:autoSpaceDE w:val="0"/>
              <w:autoSpaceDN w:val="0"/>
              <w:adjustRightInd w:val="0"/>
              <w:jc w:val="center"/>
              <w:rPr>
                <w:rFonts w:eastAsia="Calibri" w:cstheme="minorHAnsi"/>
                <w:sz w:val="18"/>
                <w:szCs w:val="18"/>
              </w:rPr>
            </w:pPr>
            <w:r w:rsidRPr="003648DC">
              <w:rPr>
                <w:rFonts w:eastAsia="Calibri" w:cstheme="minorHAnsi"/>
                <w:sz w:val="18"/>
                <w:szCs w:val="18"/>
              </w:rPr>
              <w:t>(Cargo)</w:t>
            </w:r>
          </w:p>
        </w:tc>
        <w:tc>
          <w:tcPr>
            <w:tcW w:w="3452" w:type="dxa"/>
            <w:gridSpan w:val="2"/>
          </w:tcPr>
          <w:p w14:paraId="1180BB71" w14:textId="77777777" w:rsidR="003648DC" w:rsidRPr="003648DC" w:rsidRDefault="003648DC" w:rsidP="00074BC1">
            <w:pPr>
              <w:widowControl w:val="0"/>
              <w:autoSpaceDE w:val="0"/>
              <w:autoSpaceDN w:val="0"/>
              <w:adjustRightInd w:val="0"/>
              <w:jc w:val="center"/>
              <w:rPr>
                <w:rFonts w:eastAsia="Calibri" w:cstheme="minorHAnsi"/>
                <w:sz w:val="18"/>
                <w:szCs w:val="18"/>
              </w:rPr>
            </w:pPr>
            <w:r w:rsidRPr="003648DC">
              <w:rPr>
                <w:rFonts w:eastAsia="Calibri" w:cstheme="minorHAnsi"/>
                <w:sz w:val="18"/>
                <w:szCs w:val="18"/>
              </w:rPr>
              <w:t>REMETENTE responsável</w:t>
            </w:r>
          </w:p>
          <w:p w14:paraId="12A3A516" w14:textId="77777777" w:rsidR="003648DC" w:rsidRPr="003648DC" w:rsidRDefault="003648DC" w:rsidP="00074BC1">
            <w:pPr>
              <w:widowControl w:val="0"/>
              <w:autoSpaceDE w:val="0"/>
              <w:autoSpaceDN w:val="0"/>
              <w:adjustRightInd w:val="0"/>
              <w:jc w:val="center"/>
              <w:rPr>
                <w:rFonts w:eastAsia="Calibri" w:cstheme="minorHAnsi"/>
                <w:sz w:val="18"/>
                <w:szCs w:val="18"/>
              </w:rPr>
            </w:pPr>
          </w:p>
          <w:p w14:paraId="2B00F7F6" w14:textId="77777777" w:rsidR="003648DC" w:rsidRPr="003648DC" w:rsidRDefault="003648DC" w:rsidP="00074BC1">
            <w:pPr>
              <w:widowControl w:val="0"/>
              <w:autoSpaceDE w:val="0"/>
              <w:autoSpaceDN w:val="0"/>
              <w:adjustRightInd w:val="0"/>
              <w:jc w:val="center"/>
              <w:rPr>
                <w:rFonts w:eastAsia="Calibri" w:cstheme="minorHAnsi"/>
                <w:sz w:val="18"/>
                <w:szCs w:val="18"/>
              </w:rPr>
            </w:pPr>
            <w:r w:rsidRPr="003648DC">
              <w:rPr>
                <w:rFonts w:eastAsia="Calibri" w:cstheme="minorHAnsi"/>
                <w:sz w:val="18"/>
                <w:szCs w:val="18"/>
              </w:rPr>
              <w:t>NOME</w:t>
            </w:r>
          </w:p>
          <w:p w14:paraId="5F357055" w14:textId="77777777" w:rsidR="003648DC" w:rsidRPr="003648DC" w:rsidRDefault="003648DC" w:rsidP="00074BC1">
            <w:pPr>
              <w:widowControl w:val="0"/>
              <w:autoSpaceDE w:val="0"/>
              <w:autoSpaceDN w:val="0"/>
              <w:adjustRightInd w:val="0"/>
              <w:jc w:val="center"/>
              <w:rPr>
                <w:rFonts w:eastAsia="Calibri" w:cstheme="minorHAnsi"/>
                <w:sz w:val="18"/>
                <w:szCs w:val="18"/>
              </w:rPr>
            </w:pPr>
            <w:r w:rsidRPr="003648DC">
              <w:rPr>
                <w:rFonts w:eastAsia="Calibri" w:cstheme="minorHAnsi"/>
                <w:sz w:val="18"/>
                <w:szCs w:val="18"/>
              </w:rPr>
              <w:t>Diretor da Unidade (USP):</w:t>
            </w:r>
          </w:p>
          <w:p w14:paraId="20235029" w14:textId="77777777" w:rsidR="003648DC" w:rsidRPr="003648DC" w:rsidRDefault="003648DC" w:rsidP="00074BC1">
            <w:pPr>
              <w:widowControl w:val="0"/>
              <w:autoSpaceDE w:val="0"/>
              <w:autoSpaceDN w:val="0"/>
              <w:adjustRightInd w:val="0"/>
              <w:jc w:val="center"/>
              <w:rPr>
                <w:rFonts w:eastAsia="Calibri" w:cstheme="minorHAnsi"/>
                <w:sz w:val="18"/>
                <w:szCs w:val="18"/>
              </w:rPr>
            </w:pPr>
          </w:p>
        </w:tc>
        <w:tc>
          <w:tcPr>
            <w:tcW w:w="3453" w:type="dxa"/>
          </w:tcPr>
          <w:p w14:paraId="05C70239" w14:textId="77777777" w:rsidR="003648DC" w:rsidRPr="003648DC" w:rsidRDefault="003648DC" w:rsidP="00074BC1">
            <w:pPr>
              <w:widowControl w:val="0"/>
              <w:autoSpaceDE w:val="0"/>
              <w:autoSpaceDN w:val="0"/>
              <w:adjustRightInd w:val="0"/>
              <w:jc w:val="center"/>
              <w:rPr>
                <w:rFonts w:eastAsia="Calibri" w:cstheme="minorHAnsi"/>
                <w:sz w:val="18"/>
                <w:szCs w:val="18"/>
              </w:rPr>
            </w:pPr>
            <w:r w:rsidRPr="003648DC">
              <w:rPr>
                <w:rFonts w:eastAsia="Calibri" w:cstheme="minorHAnsi"/>
                <w:sz w:val="18"/>
                <w:szCs w:val="18"/>
              </w:rPr>
              <w:t>PESQUISADOR responsável</w:t>
            </w:r>
          </w:p>
          <w:p w14:paraId="3EAD0991" w14:textId="77777777" w:rsidR="003648DC" w:rsidRPr="003648DC" w:rsidRDefault="003648DC" w:rsidP="00074BC1">
            <w:pPr>
              <w:widowControl w:val="0"/>
              <w:autoSpaceDE w:val="0"/>
              <w:autoSpaceDN w:val="0"/>
              <w:adjustRightInd w:val="0"/>
              <w:jc w:val="center"/>
              <w:rPr>
                <w:rFonts w:eastAsia="Calibri" w:cstheme="minorHAnsi"/>
                <w:sz w:val="18"/>
                <w:szCs w:val="18"/>
              </w:rPr>
            </w:pPr>
          </w:p>
          <w:p w14:paraId="0F54D6BF" w14:textId="77777777" w:rsidR="003648DC" w:rsidRPr="003648DC" w:rsidRDefault="003648DC" w:rsidP="00074BC1">
            <w:pPr>
              <w:widowControl w:val="0"/>
              <w:autoSpaceDE w:val="0"/>
              <w:autoSpaceDN w:val="0"/>
              <w:adjustRightInd w:val="0"/>
              <w:jc w:val="center"/>
              <w:rPr>
                <w:rFonts w:eastAsia="Calibri" w:cstheme="minorHAnsi"/>
                <w:sz w:val="18"/>
                <w:szCs w:val="18"/>
              </w:rPr>
            </w:pPr>
          </w:p>
          <w:p w14:paraId="44BF1369" w14:textId="77777777" w:rsidR="003648DC" w:rsidRPr="003648DC" w:rsidRDefault="003648DC" w:rsidP="00074BC1">
            <w:pPr>
              <w:widowControl w:val="0"/>
              <w:autoSpaceDE w:val="0"/>
              <w:autoSpaceDN w:val="0"/>
              <w:adjustRightInd w:val="0"/>
              <w:jc w:val="center"/>
              <w:rPr>
                <w:rFonts w:eastAsia="Calibri" w:cstheme="minorHAnsi"/>
                <w:sz w:val="18"/>
                <w:szCs w:val="18"/>
              </w:rPr>
            </w:pPr>
          </w:p>
          <w:p w14:paraId="71587B8F" w14:textId="77777777" w:rsidR="003648DC" w:rsidRPr="003648DC" w:rsidRDefault="003648DC" w:rsidP="00074BC1">
            <w:pPr>
              <w:widowControl w:val="0"/>
              <w:autoSpaceDE w:val="0"/>
              <w:autoSpaceDN w:val="0"/>
              <w:adjustRightInd w:val="0"/>
              <w:jc w:val="center"/>
              <w:rPr>
                <w:rFonts w:eastAsia="Calibri" w:cstheme="minorHAnsi"/>
                <w:sz w:val="18"/>
                <w:szCs w:val="18"/>
                <w:lang w:val="en-US"/>
              </w:rPr>
            </w:pPr>
            <w:r w:rsidRPr="003648DC">
              <w:rPr>
                <w:rFonts w:eastAsia="Calibri" w:cstheme="minorHAnsi"/>
                <w:sz w:val="18"/>
                <w:szCs w:val="18"/>
              </w:rPr>
              <w:t>NOME</w:t>
            </w:r>
          </w:p>
        </w:tc>
      </w:tr>
    </w:tbl>
    <w:p w14:paraId="255EDEE3" w14:textId="77777777" w:rsidR="003648DC" w:rsidRPr="003648DC" w:rsidRDefault="003648DC" w:rsidP="003648DC">
      <w:pPr>
        <w:spacing w:after="0" w:line="240" w:lineRule="auto"/>
        <w:rPr>
          <w:rFonts w:cstheme="minorHAnsi"/>
          <w:sz w:val="18"/>
          <w:szCs w:val="18"/>
        </w:rPr>
      </w:pPr>
    </w:p>
    <w:p w14:paraId="4399788A" w14:textId="77777777" w:rsidR="003648DC" w:rsidRPr="003648DC" w:rsidRDefault="003648DC" w:rsidP="003648DC">
      <w:pPr>
        <w:spacing w:after="0" w:line="240" w:lineRule="auto"/>
        <w:rPr>
          <w:rFonts w:cstheme="minorHAnsi"/>
          <w:sz w:val="18"/>
          <w:szCs w:val="18"/>
        </w:rPr>
      </w:pPr>
    </w:p>
    <w:tbl>
      <w:tblPr>
        <w:tblStyle w:val="Tabelacomgrade"/>
        <w:tblW w:w="5193" w:type="dxa"/>
        <w:tblInd w:w="11" w:type="dxa"/>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5193"/>
      </w:tblGrid>
      <w:tr w:rsidR="003648DC" w:rsidRPr="003648DC" w14:paraId="4606914A" w14:textId="77777777" w:rsidTr="00074BC1">
        <w:tc>
          <w:tcPr>
            <w:tcW w:w="5193" w:type="dxa"/>
          </w:tcPr>
          <w:p w14:paraId="71B22A4F" w14:textId="77777777" w:rsidR="003648DC" w:rsidRPr="003648DC" w:rsidRDefault="003648DC" w:rsidP="00074BC1">
            <w:pPr>
              <w:widowControl w:val="0"/>
              <w:autoSpaceDE w:val="0"/>
              <w:autoSpaceDN w:val="0"/>
              <w:adjustRightInd w:val="0"/>
              <w:ind w:left="244"/>
              <w:rPr>
                <w:rFonts w:cstheme="minorHAnsi"/>
                <w:color w:val="000000"/>
                <w:sz w:val="18"/>
                <w:szCs w:val="18"/>
              </w:rPr>
            </w:pPr>
            <w:r w:rsidRPr="003648DC">
              <w:rPr>
                <w:rFonts w:cstheme="minorHAnsi"/>
                <w:color w:val="000000"/>
                <w:sz w:val="18"/>
                <w:szCs w:val="18"/>
              </w:rPr>
              <w:t>1</w:t>
            </w:r>
            <w:r w:rsidRPr="003648DC">
              <w:rPr>
                <w:rFonts w:cstheme="minorHAnsi"/>
                <w:color w:val="000000"/>
                <w:sz w:val="18"/>
                <w:szCs w:val="18"/>
                <w:vertAlign w:val="superscript"/>
              </w:rPr>
              <w:t>a</w:t>
            </w:r>
            <w:r w:rsidRPr="003648DC">
              <w:rPr>
                <w:rFonts w:cstheme="minorHAnsi"/>
                <w:color w:val="000000"/>
                <w:sz w:val="18"/>
                <w:szCs w:val="18"/>
              </w:rPr>
              <w:t xml:space="preserve"> Via (remetente)</w:t>
            </w:r>
          </w:p>
          <w:p w14:paraId="5B0E1348" w14:textId="77777777" w:rsidR="003648DC" w:rsidRPr="003648DC" w:rsidRDefault="003648DC" w:rsidP="00074BC1">
            <w:pPr>
              <w:widowControl w:val="0"/>
              <w:autoSpaceDE w:val="0"/>
              <w:autoSpaceDN w:val="0"/>
              <w:adjustRightInd w:val="0"/>
              <w:spacing w:after="120"/>
              <w:ind w:left="244"/>
              <w:rPr>
                <w:rFonts w:cstheme="minorHAnsi"/>
                <w:color w:val="000000"/>
                <w:sz w:val="18"/>
                <w:szCs w:val="18"/>
              </w:rPr>
            </w:pPr>
            <w:r w:rsidRPr="003648DC">
              <w:rPr>
                <w:rFonts w:cstheme="minorHAnsi"/>
                <w:color w:val="000000"/>
                <w:sz w:val="18"/>
                <w:szCs w:val="18"/>
              </w:rPr>
              <w:t>2</w:t>
            </w:r>
            <w:r w:rsidRPr="003648DC">
              <w:rPr>
                <w:rFonts w:cstheme="minorHAnsi"/>
                <w:color w:val="000000"/>
                <w:sz w:val="18"/>
                <w:szCs w:val="18"/>
                <w:vertAlign w:val="superscript"/>
              </w:rPr>
              <w:t>a</w:t>
            </w:r>
            <w:r w:rsidRPr="003648DC">
              <w:rPr>
                <w:rFonts w:cstheme="minorHAnsi"/>
                <w:color w:val="000000"/>
                <w:sz w:val="18"/>
                <w:szCs w:val="18"/>
              </w:rPr>
              <w:t xml:space="preserve"> Via (destinatário)</w:t>
            </w:r>
          </w:p>
        </w:tc>
      </w:tr>
    </w:tbl>
    <w:p w14:paraId="05009F73" w14:textId="77777777" w:rsidR="003648DC" w:rsidRPr="003648DC" w:rsidRDefault="003648DC" w:rsidP="003648DC">
      <w:pPr>
        <w:spacing w:after="0" w:line="240" w:lineRule="auto"/>
        <w:rPr>
          <w:rFonts w:cstheme="minorHAnsi"/>
          <w:sz w:val="18"/>
          <w:szCs w:val="18"/>
        </w:rPr>
      </w:pPr>
    </w:p>
    <w:p w14:paraId="03F1B0E9" w14:textId="77777777" w:rsidR="00AF754E" w:rsidRDefault="00AF754E" w:rsidP="00942F6E"/>
    <w:sectPr w:rsidR="00AF754E" w:rsidSect="00B37CBD">
      <w:footerReference w:type="default" r:id="rId8"/>
      <w:pgSz w:w="11906" w:h="16838"/>
      <w:pgMar w:top="1417" w:right="1701"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BD2B60" w14:textId="77777777" w:rsidR="000B204B" w:rsidRDefault="000B204B" w:rsidP="00001C3F">
      <w:pPr>
        <w:spacing w:after="0" w:line="240" w:lineRule="auto"/>
      </w:pPr>
      <w:r>
        <w:separator/>
      </w:r>
    </w:p>
  </w:endnote>
  <w:endnote w:type="continuationSeparator" w:id="0">
    <w:p w14:paraId="2294EE35" w14:textId="77777777" w:rsidR="000B204B" w:rsidRDefault="000B204B" w:rsidP="00001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5973782"/>
      <w:docPartObj>
        <w:docPartGallery w:val="Page Numbers (Bottom of Page)"/>
        <w:docPartUnique/>
      </w:docPartObj>
    </w:sdtPr>
    <w:sdtEndPr/>
    <w:sdtContent>
      <w:p w14:paraId="70B06D5F" w14:textId="7C0A92C5" w:rsidR="00001C3F" w:rsidRDefault="00001C3F">
        <w:pPr>
          <w:pStyle w:val="Rodap"/>
          <w:jc w:val="right"/>
        </w:pPr>
        <w:r>
          <w:fldChar w:fldCharType="begin"/>
        </w:r>
        <w:r>
          <w:instrText>PAGE   \* MERGEFORMAT</w:instrText>
        </w:r>
        <w:r>
          <w:fldChar w:fldCharType="separate"/>
        </w:r>
        <w:r w:rsidR="00A622F2">
          <w:rPr>
            <w:noProof/>
          </w:rPr>
          <w:t>8</w:t>
        </w:r>
        <w:r>
          <w:fldChar w:fldCharType="end"/>
        </w:r>
      </w:p>
    </w:sdtContent>
  </w:sdt>
  <w:p w14:paraId="3B60DB1C" w14:textId="77777777" w:rsidR="00001C3F" w:rsidRDefault="00001C3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4AEAB0" w14:textId="77777777" w:rsidR="000B204B" w:rsidRDefault="000B204B" w:rsidP="00001C3F">
      <w:pPr>
        <w:spacing w:after="0" w:line="240" w:lineRule="auto"/>
      </w:pPr>
      <w:r>
        <w:separator/>
      </w:r>
    </w:p>
  </w:footnote>
  <w:footnote w:type="continuationSeparator" w:id="0">
    <w:p w14:paraId="52BC9DC5" w14:textId="77777777" w:rsidR="000B204B" w:rsidRDefault="000B204B" w:rsidP="00001C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CE6E35"/>
    <w:multiLevelType w:val="hybridMultilevel"/>
    <w:tmpl w:val="26E211B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685"/>
    <w:rsid w:val="00001C3F"/>
    <w:rsid w:val="0004442A"/>
    <w:rsid w:val="000B204B"/>
    <w:rsid w:val="001145BC"/>
    <w:rsid w:val="00252E25"/>
    <w:rsid w:val="003648DC"/>
    <w:rsid w:val="00382CAC"/>
    <w:rsid w:val="00392253"/>
    <w:rsid w:val="005A059B"/>
    <w:rsid w:val="00672E91"/>
    <w:rsid w:val="00694ADF"/>
    <w:rsid w:val="006B4BBB"/>
    <w:rsid w:val="006F5685"/>
    <w:rsid w:val="00732261"/>
    <w:rsid w:val="00756A65"/>
    <w:rsid w:val="00756E6B"/>
    <w:rsid w:val="00795C98"/>
    <w:rsid w:val="00833476"/>
    <w:rsid w:val="00942F6E"/>
    <w:rsid w:val="009D7E13"/>
    <w:rsid w:val="00A06A05"/>
    <w:rsid w:val="00A622F2"/>
    <w:rsid w:val="00AF3971"/>
    <w:rsid w:val="00AF754E"/>
    <w:rsid w:val="00B37CBD"/>
    <w:rsid w:val="00CE08B8"/>
    <w:rsid w:val="00E67704"/>
    <w:rsid w:val="00EA02D5"/>
    <w:rsid w:val="00F7790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B484CF2"/>
  <w15:chartTrackingRefBased/>
  <w15:docId w15:val="{4E70533F-F437-41C6-B4E6-9F538EE7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52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56E6B"/>
    <w:pPr>
      <w:ind w:left="720"/>
      <w:contextualSpacing/>
    </w:pPr>
  </w:style>
  <w:style w:type="paragraph" w:styleId="Cabealho">
    <w:name w:val="header"/>
    <w:basedOn w:val="Normal"/>
    <w:link w:val="CabealhoChar"/>
    <w:uiPriority w:val="99"/>
    <w:unhideWhenUsed/>
    <w:rsid w:val="00001C3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01C3F"/>
  </w:style>
  <w:style w:type="paragraph" w:styleId="Rodap">
    <w:name w:val="footer"/>
    <w:basedOn w:val="Normal"/>
    <w:link w:val="RodapChar"/>
    <w:uiPriority w:val="99"/>
    <w:unhideWhenUsed/>
    <w:rsid w:val="00001C3F"/>
    <w:pPr>
      <w:tabs>
        <w:tab w:val="center" w:pos="4252"/>
        <w:tab w:val="right" w:pos="8504"/>
      </w:tabs>
      <w:spacing w:after="0" w:line="240" w:lineRule="auto"/>
    </w:pPr>
  </w:style>
  <w:style w:type="character" w:customStyle="1" w:styleId="RodapChar">
    <w:name w:val="Rodapé Char"/>
    <w:basedOn w:val="Fontepargpadro"/>
    <w:link w:val="Rodap"/>
    <w:uiPriority w:val="99"/>
    <w:rsid w:val="00001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B47FF-0AC8-4F3D-A72C-5A293EC97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2686</Words>
  <Characters>14506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Lima Shiraishi</dc:creator>
  <cp:keywords/>
  <dc:description/>
  <cp:lastModifiedBy>Pedro Lima Shiraishi</cp:lastModifiedBy>
  <cp:revision>26</cp:revision>
  <dcterms:created xsi:type="dcterms:W3CDTF">2023-02-02T13:20:00Z</dcterms:created>
  <dcterms:modified xsi:type="dcterms:W3CDTF">2023-02-02T16:00:00Z</dcterms:modified>
</cp:coreProperties>
</file>