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项目代码说明: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算法主要流程如下: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532880" cy="35687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结合代码与注释即可了解代码详细实现过程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运行指导: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本次实验中私钥d1,d2为代码随机生成，故可修改参数只有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-------------C通过公布的P生成密文----------------------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中的msg参数，可通过修改该参数来验证代码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2.修改msg参数后若解密结</w:t>
      </w:r>
      <w:bookmarkStart w:id="0" w:name="_GoBack"/>
      <w:bookmarkEnd w:id="0"/>
      <w:r>
        <w:rPr>
          <w:rFonts w:hint="eastAsia"/>
          <w:lang w:val="en-US" w:eastAsia="zh-CN"/>
        </w:rPr>
        <w:t>果总是与msg参数相同，则代码正确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E2F30"/>
    <w:multiLevelType w:val="singleLevel"/>
    <w:tmpl w:val="137E2F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MjRiYjg1NzY5NmVlMjZmZjRjYzU2YTc0MjE4MjcifQ=="/>
  </w:docVars>
  <w:rsids>
    <w:rsidRoot w:val="00000000"/>
    <w:rsid w:val="3B522046"/>
    <w:rsid w:val="6BD6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164</Characters>
  <Lines>0</Lines>
  <Paragraphs>0</Paragraphs>
  <TotalTime>6</TotalTime>
  <ScaleCrop>false</ScaleCrop>
  <LinksUpToDate>false</LinksUpToDate>
  <CharactersWithSpaces>164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2022-07-31T00:11:00Z</dcterms:created>
  <dc:creator>41231</dc:creator>
  <cp:lastModifiedBy>Joker</cp:lastModifiedBy>
  <dcterms:modified xsi:type="dcterms:W3CDTF">2022-07-31T03:53:51Z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8D122EBB5CEF41D799DCB850BB42903D</vt:lpwstr>
  </property>
</Properties>
</file>