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ascii="宋体" w:hAnsi="宋体" w:eastAsia="宋体"/>
          <w:sz w:val="44"/>
          <w:szCs w:val="44"/>
        </w:rPr>
      </w:pPr>
      <w:r>
        <w:rPr>
          <w:rFonts w:hint="eastAsia" w:ascii="宋体" w:hAnsi="宋体" w:eastAsia="宋体"/>
          <w:sz w:val="44"/>
          <w:szCs w:val="44"/>
        </w:rPr>
        <w:t>网站建设服务协议</w:t>
      </w:r>
    </w:p>
    <w:p>
      <w:pPr>
        <w:spacing w:before="240"/>
        <w:rPr>
          <w:rFonts w:ascii="宋体" w:hAnsi="宋体" w:eastAsia="宋体"/>
          <w:sz w:val="24"/>
          <w:szCs w:val="24"/>
        </w:rPr>
      </w:pPr>
    </w:p>
    <w:p>
      <w:pPr>
        <w:spacing w:before="240"/>
        <w:rPr>
          <w:rFonts w:ascii="宋体" w:hAnsi="宋体" w:eastAsia="宋体"/>
          <w:sz w:val="24"/>
          <w:szCs w:val="24"/>
        </w:rPr>
      </w:pPr>
      <w:r>
        <w:rPr>
          <w:rFonts w:ascii="宋体" w:hAnsi="宋体" w:eastAsia="宋体"/>
          <w:sz w:val="24"/>
          <w:szCs w:val="24"/>
        </w:rPr>
        <w:pict>
          <v:shape id="_x0000_s1026" o:spid="_x0000_s1026" o:spt="32" type="#_x0000_t32" style="position:absolute;left:0pt;margin-left:36pt;margin-top:17.45pt;height:0pt;width:156.75pt;z-index:251658240;mso-width-relative:page;mso-height-relative:page;" o:connectortype="straight" filled="f" coordsize="21600,21600">
            <v:path arrowok="t"/>
            <v:fill on="f" focussize="0,0"/>
            <v:stroke/>
            <v:imagedata o:title=""/>
            <o:lock v:ext="edit"/>
          </v:shape>
        </w:pict>
      </w:r>
      <w:r>
        <w:rPr>
          <w:rFonts w:ascii="宋体" w:hAnsi="宋体" w:eastAsia="宋体"/>
          <w:sz w:val="24"/>
          <w:szCs w:val="24"/>
        </w:rPr>
        <w:t>甲方：</w:t>
      </w:r>
      <w:r>
        <w:rPr>
          <w:rFonts w:hint="eastAsia" w:ascii="宋体" w:hAnsi="宋体" w:eastAsia="宋体"/>
          <w:b/>
          <w:sz w:val="24"/>
          <w:szCs w:val="24"/>
        </w:rPr>
        <w:t>四川省永忠工程管理有限公司</w:t>
      </w:r>
    </w:p>
    <w:p>
      <w:r>
        <w:rPr>
          <w:rFonts w:ascii="宋体" w:hAnsi="宋体" w:eastAsia="宋体"/>
          <w:sz w:val="24"/>
          <w:szCs w:val="24"/>
        </w:rPr>
        <w:pict>
          <v:shape id="_x0000_s1027" o:spid="_x0000_s1027" o:spt="32" type="#_x0000_t32" style="position:absolute;left:0pt;margin-left:36pt;margin-top:15.1pt;height:0pt;width:237.5pt;z-index:251659264;mso-width-relative:page;mso-height-relative:page;" o:connectortype="straight" filled="f" coordsize="21600,21600">
            <v:path arrowok="t"/>
            <v:fill on="f" focussize="0,0"/>
            <v:stroke/>
            <v:imagedata o:title=""/>
            <o:lock v:ext="edit"/>
          </v:shape>
        </w:pict>
      </w:r>
      <w:r>
        <w:rPr>
          <w:rFonts w:hint="eastAsia" w:ascii="宋体" w:hAnsi="宋体" w:eastAsia="宋体"/>
          <w:sz w:val="24"/>
          <w:szCs w:val="24"/>
        </w:rPr>
        <w:t>乙方：</w:t>
      </w:r>
      <w:r>
        <w:rPr>
          <w:rFonts w:hint="eastAsia" w:ascii="宋体" w:hAnsi="宋体" w:eastAsia="宋体"/>
          <w:b/>
          <w:sz w:val="24"/>
          <w:szCs w:val="24"/>
        </w:rPr>
        <w:t>陈 历 浪 (身份证号: 513023198609231516)</w:t>
      </w:r>
      <w:r>
        <w:rPr>
          <w:rFonts w:hint="eastAsia" w:ascii="宋体" w:hAnsi="宋体" w:eastAsia="宋体"/>
          <w:sz w:val="24"/>
          <w:szCs w:val="24"/>
        </w:rPr>
        <w:t xml:space="preserve"> </w:t>
      </w:r>
      <w:r>
        <w:rPr>
          <w:rFonts w:hint="eastAsia" w:ascii="宋体" w:hAnsi="宋体" w:eastAsia="宋体"/>
        </w:rPr>
        <w:t xml:space="preserve">      </w:t>
      </w:r>
      <w:r>
        <w:rPr>
          <w:rFonts w:hint="eastAsia"/>
        </w:rPr>
        <w:t xml:space="preserve">                                          </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本着平等互利、诚实信用的原则，经双方友好协商，对甲方网站</w:t>
      </w:r>
      <w:r>
        <w:rPr>
          <w:rFonts w:hint="eastAsia" w:ascii="宋体" w:hAnsi="宋体" w:eastAsia="宋体"/>
          <w:sz w:val="24"/>
          <w:szCs w:val="24"/>
        </w:rPr>
        <w:t>建</w:t>
      </w:r>
      <w:r>
        <w:rPr>
          <w:rFonts w:ascii="宋体" w:hAnsi="宋体" w:eastAsia="宋体"/>
          <w:sz w:val="24"/>
          <w:szCs w:val="24"/>
        </w:rPr>
        <w:t>设一事达成以下协议：</w:t>
      </w: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一</w:t>
      </w:r>
      <w:r>
        <w:rPr>
          <w:rFonts w:ascii="宋体" w:hAnsi="宋体" w:eastAsia="宋体"/>
          <w:b/>
          <w:sz w:val="24"/>
          <w:szCs w:val="24"/>
        </w:rPr>
        <w:t>条、</w:t>
      </w:r>
      <w:r>
        <w:rPr>
          <w:rFonts w:hint="eastAsia" w:ascii="宋体" w:hAnsi="宋体" w:eastAsia="宋体"/>
          <w:b/>
          <w:sz w:val="24"/>
          <w:szCs w:val="24"/>
        </w:rPr>
        <w:t>网站建设服务需求</w:t>
      </w:r>
      <w:r>
        <w:rPr>
          <w:rFonts w:ascii="宋体" w:hAnsi="宋体" w:eastAsia="宋体"/>
          <w:b/>
          <w:sz w:val="24"/>
          <w:szCs w:val="24"/>
        </w:rPr>
        <w:t>：</w:t>
      </w:r>
    </w:p>
    <w:p>
      <w:pPr>
        <w:spacing w:after="0" w:line="460" w:lineRule="exact"/>
        <w:ind w:firstLine="480" w:firstLineChars="200"/>
        <w:jc w:val="both"/>
        <w:rPr>
          <w:rFonts w:ascii="宋体" w:hAnsi="宋体" w:eastAsia="宋体"/>
          <w:sz w:val="24"/>
          <w:szCs w:val="24"/>
        </w:rPr>
      </w:pPr>
      <w:r>
        <w:rPr>
          <w:rFonts w:hint="eastAsia" w:ascii="宋体" w:hAnsi="宋体" w:eastAsia="宋体"/>
          <w:sz w:val="24"/>
          <w:szCs w:val="24"/>
        </w:rPr>
        <w:t>网站能为企业带来积极有力的宣传作用，能</w:t>
      </w:r>
      <w:r>
        <w:rPr>
          <w:rFonts w:ascii="宋体" w:hAnsi="宋体" w:eastAsia="宋体"/>
          <w:sz w:val="24"/>
          <w:szCs w:val="24"/>
        </w:rPr>
        <w:t>吸引客户，方便用户浏览</w:t>
      </w:r>
      <w:r>
        <w:rPr>
          <w:rFonts w:hint="eastAsia" w:ascii="宋体" w:hAnsi="宋体" w:eastAsia="宋体"/>
          <w:sz w:val="24"/>
          <w:szCs w:val="24"/>
        </w:rPr>
        <w:t>，</w:t>
      </w:r>
      <w:r>
        <w:rPr>
          <w:rFonts w:ascii="宋体" w:hAnsi="宋体" w:eastAsia="宋体"/>
          <w:sz w:val="24"/>
          <w:szCs w:val="24"/>
        </w:rPr>
        <w:t>更能抓住客户心理</w:t>
      </w:r>
      <w:r>
        <w:rPr>
          <w:rFonts w:hint="eastAsia" w:ascii="宋体" w:hAnsi="宋体" w:eastAsia="宋体"/>
          <w:sz w:val="24"/>
          <w:szCs w:val="24"/>
        </w:rPr>
        <w:t>； 页面设计合理， 要与公司整体形象一致， 符合企业CI规范， 与时俱进、并且方便推广和维护。</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企业的产品或者服务在不断的增加和完善</w:t>
      </w:r>
      <w:r>
        <w:rPr>
          <w:rFonts w:hint="eastAsia" w:ascii="宋体" w:hAnsi="宋体" w:eastAsia="宋体"/>
          <w:sz w:val="24"/>
          <w:szCs w:val="24"/>
        </w:rPr>
        <w:t>，</w:t>
      </w:r>
      <w:r>
        <w:rPr>
          <w:rFonts w:ascii="宋体" w:hAnsi="宋体" w:eastAsia="宋体"/>
          <w:sz w:val="24"/>
          <w:szCs w:val="24"/>
        </w:rPr>
        <w:t>为了方便</w:t>
      </w:r>
      <w:r>
        <w:rPr>
          <w:rFonts w:hint="eastAsia" w:ascii="宋体" w:hAnsi="宋体" w:eastAsia="宋体"/>
          <w:sz w:val="24"/>
          <w:szCs w:val="24"/>
        </w:rPr>
        <w:t>公司管理员能及时</w:t>
      </w:r>
      <w:r>
        <w:rPr>
          <w:rFonts w:ascii="宋体" w:hAnsi="宋体" w:eastAsia="宋体"/>
          <w:sz w:val="24"/>
          <w:szCs w:val="24"/>
        </w:rPr>
        <w:t>更新网站产品信息或者服务信息</w:t>
      </w:r>
      <w:r>
        <w:rPr>
          <w:rFonts w:hint="eastAsia" w:ascii="宋体" w:hAnsi="宋体" w:eastAsia="宋体"/>
          <w:sz w:val="24"/>
          <w:szCs w:val="24"/>
        </w:rPr>
        <w:t>，网站分为展示网站、 管理后台、 数据库三个大部分组成。</w:t>
      </w:r>
    </w:p>
    <w:p>
      <w:pPr>
        <w:pStyle w:val="13"/>
        <w:numPr>
          <w:ilvl w:val="0"/>
          <w:numId w:val="1"/>
        </w:numPr>
        <w:spacing w:after="0" w:line="460" w:lineRule="exact"/>
        <w:ind w:firstLineChars="0"/>
        <w:jc w:val="both"/>
        <w:rPr>
          <w:rFonts w:ascii="宋体" w:hAnsi="宋体" w:eastAsia="宋体"/>
          <w:b/>
          <w:sz w:val="24"/>
          <w:szCs w:val="24"/>
        </w:rPr>
      </w:pPr>
      <w:r>
        <w:rPr>
          <w:rFonts w:hint="eastAsia" w:ascii="宋体" w:hAnsi="宋体" w:eastAsia="宋体"/>
          <w:b/>
          <w:sz w:val="24"/>
          <w:szCs w:val="24"/>
        </w:rPr>
        <w:t>展示网站</w:t>
      </w:r>
    </w:p>
    <w:p>
      <w:pPr>
        <w:spacing w:after="0" w:line="460" w:lineRule="exact"/>
        <w:ind w:firstLine="480" w:firstLineChars="200"/>
        <w:jc w:val="both"/>
        <w:rPr>
          <w:rFonts w:ascii="宋体" w:hAnsi="宋体" w:eastAsia="宋体"/>
          <w:sz w:val="24"/>
          <w:szCs w:val="24"/>
        </w:rPr>
      </w:pPr>
      <w:r>
        <w:rPr>
          <w:rFonts w:hint="eastAsia" w:ascii="宋体" w:hAnsi="宋体" w:eastAsia="宋体"/>
          <w:sz w:val="24"/>
          <w:szCs w:val="24"/>
        </w:rPr>
        <w:t>展示网站大致分上、中、下结构， 上面为Logo和菜单栏， 中间为内容区域， 下面为公司版权、联系方式、其它超链接等信息；其中“上”和“下”为公共模块， 在所有的页面都会共用。</w:t>
      </w:r>
    </w:p>
    <w:p>
      <w:pPr>
        <w:spacing w:after="0" w:line="460" w:lineRule="exact"/>
        <w:ind w:firstLine="480" w:firstLineChars="200"/>
        <w:jc w:val="both"/>
        <w:rPr>
          <w:rFonts w:ascii="宋体" w:hAnsi="宋体" w:eastAsia="宋体"/>
          <w:sz w:val="24"/>
          <w:szCs w:val="24"/>
        </w:rPr>
      </w:pPr>
      <w:r>
        <w:rPr>
          <w:rFonts w:hint="eastAsia" w:ascii="宋体" w:hAnsi="宋体" w:eastAsia="宋体"/>
          <w:sz w:val="24"/>
          <w:szCs w:val="24"/>
        </w:rPr>
        <w:t>网站模块包括： “首页”、“关于我们”、  “案例展示”、 “新闻动态”、“招贤纳士”、“交流中心”、“联系我们”等。</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“首页”包括公司宣传图片的轮播展示、我们的服务（服务范围的简介）、关于我们（公司简介）、部分案例展示；</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“关于我们”包括公司简介、公司资质、企业文化、领导团队、核心力量、员工活动、永忠公益、奖励与荣耀、学习与培训九个子模块；</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“服务支持”介绍公司的服务范围、技术方案、设计方案及技术支持等信息；</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“案例展示”介绍公司曾经的成功案例，以图片和视频等形式展示</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“新闻动态”介绍行业动态和公司动态等新闻动态；</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“招贤纳士”包括用人理念、员工培训、招聘信息三个内容；</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“联系我们”分为基本联系方式（电话，地址，邮箱等）、地图标记、留言板三大部分；</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“交流中心”主要给甲方提供文档下载，评论与回复；</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 xml:space="preserve"> 员工活动影集， 包括图片、视频展示；</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 xml:space="preserve"> 网站提供在线咨询功能；</w:t>
      </w:r>
    </w:p>
    <w:p>
      <w:pPr>
        <w:pStyle w:val="13"/>
        <w:numPr>
          <w:ilvl w:val="0"/>
          <w:numId w:val="2"/>
        </w:numPr>
        <w:spacing w:after="0" w:line="460" w:lineRule="exact"/>
        <w:ind w:firstLineChars="0"/>
        <w:jc w:val="both"/>
        <w:rPr>
          <w:rFonts w:ascii="宋体" w:hAnsi="宋体" w:eastAsia="宋体"/>
          <w:sz w:val="24"/>
          <w:szCs w:val="24"/>
        </w:rPr>
      </w:pPr>
      <w:r>
        <w:rPr>
          <w:rFonts w:hint="eastAsia" w:ascii="宋体" w:hAnsi="宋体" w:eastAsia="宋体"/>
          <w:sz w:val="24"/>
          <w:szCs w:val="24"/>
        </w:rPr>
        <w:t xml:space="preserve"> 全文搜索功能；</w:t>
      </w:r>
    </w:p>
    <w:p>
      <w:pPr>
        <w:pStyle w:val="13"/>
        <w:numPr>
          <w:ilvl w:val="0"/>
          <w:numId w:val="1"/>
        </w:numPr>
        <w:spacing w:after="0" w:line="460" w:lineRule="exact"/>
        <w:ind w:firstLineChars="0"/>
        <w:jc w:val="both"/>
        <w:rPr>
          <w:rFonts w:ascii="宋体" w:hAnsi="宋体" w:eastAsia="宋体"/>
          <w:b/>
          <w:sz w:val="24"/>
          <w:szCs w:val="24"/>
        </w:rPr>
      </w:pPr>
      <w:r>
        <w:rPr>
          <w:rFonts w:hint="eastAsia" w:ascii="宋体" w:hAnsi="宋体" w:eastAsia="宋体"/>
          <w:b/>
          <w:sz w:val="24"/>
          <w:szCs w:val="24"/>
        </w:rPr>
        <w:t>管理后台</w:t>
      </w:r>
    </w:p>
    <w:p>
      <w:pPr>
        <w:spacing w:after="0" w:line="460" w:lineRule="exact"/>
        <w:ind w:firstLine="480" w:firstLineChars="200"/>
        <w:jc w:val="both"/>
        <w:rPr>
          <w:rFonts w:ascii="宋体" w:hAnsi="宋体" w:eastAsia="宋体"/>
          <w:sz w:val="24"/>
          <w:szCs w:val="24"/>
        </w:rPr>
      </w:pPr>
      <w:r>
        <w:rPr>
          <w:rFonts w:hint="eastAsia" w:ascii="宋体" w:hAnsi="宋体" w:eastAsia="宋体"/>
          <w:sz w:val="24"/>
          <w:szCs w:val="24"/>
        </w:rPr>
        <w:t>管理后台主要对展示网站的信息进行动态的增加、删除、修改、查询等功能</w:t>
      </w:r>
    </w:p>
    <w:p>
      <w:pPr>
        <w:pStyle w:val="13"/>
        <w:numPr>
          <w:ilvl w:val="0"/>
          <w:numId w:val="3"/>
        </w:numPr>
        <w:spacing w:after="0" w:line="460" w:lineRule="exact"/>
        <w:ind w:left="1134" w:hanging="499" w:firstLineChars="0"/>
        <w:jc w:val="both"/>
        <w:rPr>
          <w:rFonts w:ascii="宋体" w:hAnsi="宋体" w:eastAsia="宋体"/>
          <w:sz w:val="24"/>
          <w:szCs w:val="24"/>
        </w:rPr>
      </w:pPr>
      <w:r>
        <w:rPr>
          <w:rFonts w:hint="eastAsia" w:ascii="宋体" w:hAnsi="宋体" w:eastAsia="宋体"/>
          <w:sz w:val="24"/>
          <w:szCs w:val="24"/>
        </w:rPr>
        <w:t>“关于我们” —— 增加、删除、修改；</w:t>
      </w:r>
    </w:p>
    <w:p>
      <w:pPr>
        <w:pStyle w:val="13"/>
        <w:numPr>
          <w:ilvl w:val="0"/>
          <w:numId w:val="3"/>
        </w:numPr>
        <w:spacing w:after="0" w:line="460" w:lineRule="exact"/>
        <w:ind w:left="1134" w:hanging="499" w:firstLineChars="0"/>
        <w:jc w:val="both"/>
        <w:rPr>
          <w:rFonts w:ascii="宋体" w:hAnsi="宋体" w:eastAsia="宋体"/>
          <w:sz w:val="24"/>
          <w:szCs w:val="24"/>
        </w:rPr>
      </w:pPr>
      <w:r>
        <w:rPr>
          <w:rFonts w:hint="eastAsia" w:ascii="宋体" w:hAnsi="宋体" w:eastAsia="宋体"/>
          <w:sz w:val="24"/>
          <w:szCs w:val="24"/>
        </w:rPr>
        <w:t>“服务范围” —— 增加、删除、修改；</w:t>
      </w:r>
    </w:p>
    <w:p>
      <w:pPr>
        <w:pStyle w:val="13"/>
        <w:numPr>
          <w:ilvl w:val="0"/>
          <w:numId w:val="3"/>
        </w:numPr>
        <w:spacing w:after="0" w:line="460" w:lineRule="exact"/>
        <w:ind w:left="1134" w:hanging="499" w:firstLineChars="0"/>
        <w:jc w:val="both"/>
        <w:rPr>
          <w:rFonts w:ascii="宋体" w:hAnsi="宋体" w:eastAsia="宋体"/>
          <w:sz w:val="24"/>
          <w:szCs w:val="24"/>
        </w:rPr>
      </w:pPr>
      <w:r>
        <w:rPr>
          <w:rFonts w:hint="eastAsia" w:ascii="宋体" w:hAnsi="宋体" w:eastAsia="宋体"/>
          <w:sz w:val="24"/>
          <w:szCs w:val="24"/>
        </w:rPr>
        <w:t>“案例展示” —— 增加、删除、修改、查询；</w:t>
      </w:r>
    </w:p>
    <w:p>
      <w:pPr>
        <w:pStyle w:val="13"/>
        <w:numPr>
          <w:ilvl w:val="0"/>
          <w:numId w:val="3"/>
        </w:numPr>
        <w:spacing w:after="0" w:line="460" w:lineRule="exact"/>
        <w:ind w:left="1134" w:hanging="499" w:firstLineChars="0"/>
        <w:jc w:val="both"/>
        <w:rPr>
          <w:rFonts w:ascii="宋体" w:hAnsi="宋体" w:eastAsia="宋体"/>
          <w:sz w:val="24"/>
          <w:szCs w:val="24"/>
        </w:rPr>
      </w:pPr>
      <w:r>
        <w:rPr>
          <w:rFonts w:hint="eastAsia" w:ascii="宋体" w:hAnsi="宋体" w:eastAsia="宋体"/>
          <w:sz w:val="24"/>
          <w:szCs w:val="24"/>
        </w:rPr>
        <w:t>“新闻动态” —— 增加、删除、修改、查询；</w:t>
      </w:r>
    </w:p>
    <w:p>
      <w:pPr>
        <w:pStyle w:val="13"/>
        <w:numPr>
          <w:ilvl w:val="0"/>
          <w:numId w:val="3"/>
        </w:numPr>
        <w:spacing w:after="0" w:line="460" w:lineRule="exact"/>
        <w:ind w:left="1134" w:hanging="499" w:firstLineChars="0"/>
        <w:jc w:val="both"/>
        <w:rPr>
          <w:rFonts w:ascii="宋体" w:hAnsi="宋体" w:eastAsia="宋体"/>
          <w:sz w:val="24"/>
          <w:szCs w:val="24"/>
        </w:rPr>
      </w:pPr>
      <w:r>
        <w:rPr>
          <w:rFonts w:hint="eastAsia" w:ascii="宋体" w:hAnsi="宋体" w:eastAsia="宋体"/>
          <w:sz w:val="24"/>
          <w:szCs w:val="24"/>
        </w:rPr>
        <w:t>“招贤纳士” —— 增加、删除、修改、查询；</w:t>
      </w:r>
    </w:p>
    <w:p>
      <w:pPr>
        <w:pStyle w:val="13"/>
        <w:numPr>
          <w:ilvl w:val="0"/>
          <w:numId w:val="1"/>
        </w:numPr>
        <w:spacing w:after="0" w:line="460" w:lineRule="exact"/>
        <w:ind w:firstLineChars="0"/>
        <w:jc w:val="both"/>
        <w:rPr>
          <w:rFonts w:ascii="宋体" w:hAnsi="宋体" w:eastAsia="宋体"/>
          <w:b/>
          <w:sz w:val="24"/>
          <w:szCs w:val="24"/>
        </w:rPr>
      </w:pPr>
      <w:r>
        <w:rPr>
          <w:rFonts w:hint="eastAsia" w:ascii="宋体" w:hAnsi="宋体" w:eastAsia="宋体"/>
          <w:b/>
          <w:sz w:val="24"/>
          <w:szCs w:val="24"/>
        </w:rPr>
        <w:t>数据库</w:t>
      </w:r>
    </w:p>
    <w:p>
      <w:pPr>
        <w:spacing w:after="0" w:line="460" w:lineRule="exact"/>
        <w:ind w:firstLine="480" w:firstLineChars="200"/>
        <w:jc w:val="both"/>
        <w:rPr>
          <w:rFonts w:ascii="宋体" w:hAnsi="宋体" w:eastAsia="宋体"/>
          <w:sz w:val="24"/>
          <w:szCs w:val="24"/>
        </w:rPr>
      </w:pPr>
      <w:r>
        <w:rPr>
          <w:rFonts w:hint="eastAsia" w:ascii="宋体" w:hAnsi="宋体" w:eastAsia="宋体"/>
          <w:sz w:val="24"/>
          <w:szCs w:val="24"/>
        </w:rPr>
        <w:t>管理后台数据的任何操作都将实时地保存到网站的数据库中，</w:t>
      </w:r>
      <w:r>
        <w:rPr>
          <w:rFonts w:ascii="宋体" w:hAnsi="宋体" w:eastAsia="宋体"/>
          <w:sz w:val="24"/>
          <w:szCs w:val="24"/>
        </w:rPr>
        <w:t>数据库是网站维护的重要</w:t>
      </w:r>
      <w:r>
        <w:rPr>
          <w:rFonts w:hint="eastAsia" w:ascii="宋体" w:hAnsi="宋体" w:eastAsia="宋体"/>
          <w:sz w:val="24"/>
          <w:szCs w:val="24"/>
        </w:rPr>
        <w:t>存储介质， 直接影响公司网站的数据展示的及时性、正确性和有效性。</w:t>
      </w:r>
    </w:p>
    <w:p>
      <w:pPr>
        <w:pStyle w:val="13"/>
        <w:numPr>
          <w:ilvl w:val="0"/>
          <w:numId w:val="1"/>
        </w:numPr>
        <w:spacing w:after="0" w:line="460" w:lineRule="exact"/>
        <w:ind w:firstLineChars="0"/>
        <w:jc w:val="both"/>
        <w:rPr>
          <w:rFonts w:ascii="宋体" w:hAnsi="宋体" w:eastAsia="宋体"/>
          <w:b/>
          <w:sz w:val="24"/>
          <w:szCs w:val="24"/>
        </w:rPr>
      </w:pPr>
      <w:r>
        <w:rPr>
          <w:rFonts w:hint="eastAsia" w:ascii="宋体" w:hAnsi="宋体" w:eastAsia="宋体"/>
          <w:b/>
          <w:sz w:val="24"/>
          <w:szCs w:val="24"/>
        </w:rPr>
        <w:t>网站测试</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网站发布前要进行细致周密的测试，以保证正常浏览和使用。主要测试内容：</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1、文字、图片是否有错误。</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2、程序及数据库测试。</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3、链接是否有错误。</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4、服务器稳定性、安全性。</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5、网页兼容性测试，如浏览器、显示器</w:t>
      </w:r>
      <w:r>
        <w:rPr>
          <w:rFonts w:hint="eastAsia" w:ascii="宋体" w:hAnsi="宋体" w:eastAsia="宋体"/>
          <w:sz w:val="24"/>
          <w:szCs w:val="24"/>
        </w:rPr>
        <w:t>等效果的测试</w:t>
      </w:r>
      <w:r>
        <w:rPr>
          <w:rFonts w:ascii="宋体" w:hAnsi="宋体" w:eastAsia="宋体"/>
          <w:sz w:val="24"/>
          <w:szCs w:val="24"/>
        </w:rPr>
        <w:t>。</w:t>
      </w:r>
    </w:p>
    <w:p>
      <w:pPr>
        <w:pStyle w:val="13"/>
        <w:numPr>
          <w:ilvl w:val="0"/>
          <w:numId w:val="1"/>
        </w:numPr>
        <w:spacing w:after="0" w:line="460" w:lineRule="exact"/>
        <w:ind w:firstLineChars="0"/>
        <w:jc w:val="both"/>
        <w:rPr>
          <w:rFonts w:ascii="宋体" w:hAnsi="宋体" w:eastAsia="宋体"/>
          <w:b/>
          <w:sz w:val="24"/>
          <w:szCs w:val="24"/>
        </w:rPr>
      </w:pPr>
      <w:r>
        <w:rPr>
          <w:rFonts w:hint="eastAsia" w:ascii="宋体" w:hAnsi="宋体" w:eastAsia="宋体"/>
          <w:b/>
          <w:sz w:val="24"/>
          <w:szCs w:val="24"/>
        </w:rPr>
        <w:t>网站维护</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1、服务器及相关软硬件的维护，对可能出现的问题进行评估，制定响应时间。</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2、数据库维护，有效地利用数据是网站维护的重要内容。</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3、内容的更新、调整等。</w:t>
      </w:r>
    </w:p>
    <w:p>
      <w:pPr>
        <w:spacing w:after="0" w:line="460" w:lineRule="exact"/>
        <w:ind w:firstLine="480" w:firstLineChars="200"/>
        <w:jc w:val="both"/>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、说明：动态信息的维护由</w:t>
      </w:r>
      <w:r>
        <w:rPr>
          <w:rFonts w:hint="eastAsia" w:ascii="宋体" w:hAnsi="宋体" w:eastAsia="宋体"/>
          <w:sz w:val="24"/>
          <w:szCs w:val="24"/>
        </w:rPr>
        <w:t>甲方</w:t>
      </w:r>
      <w:r>
        <w:rPr>
          <w:rFonts w:ascii="宋体" w:hAnsi="宋体" w:eastAsia="宋体"/>
          <w:sz w:val="24"/>
          <w:szCs w:val="24"/>
        </w:rPr>
        <w:t>安排相应人员进行在线的更新管理；静态信息（即没用动态程序数据库支持）可由</w:t>
      </w:r>
      <w:r>
        <w:rPr>
          <w:rFonts w:hint="eastAsia" w:ascii="宋体" w:hAnsi="宋体" w:eastAsia="宋体"/>
          <w:sz w:val="24"/>
          <w:szCs w:val="24"/>
        </w:rPr>
        <w:t>乙方</w:t>
      </w:r>
      <w:r>
        <w:rPr>
          <w:rFonts w:ascii="宋体" w:hAnsi="宋体" w:eastAsia="宋体"/>
          <w:sz w:val="24"/>
          <w:szCs w:val="24"/>
        </w:rPr>
        <w:t>进行维护</w:t>
      </w:r>
      <w:r>
        <w:rPr>
          <w:rFonts w:hint="eastAsia" w:ascii="宋体" w:hAnsi="宋体" w:eastAsia="宋体"/>
          <w:sz w:val="24"/>
          <w:szCs w:val="24"/>
        </w:rPr>
        <w:t>。</w:t>
      </w: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二</w:t>
      </w:r>
      <w:r>
        <w:rPr>
          <w:rFonts w:ascii="宋体" w:hAnsi="宋体" w:eastAsia="宋体"/>
          <w:b/>
          <w:sz w:val="24"/>
          <w:szCs w:val="24"/>
        </w:rPr>
        <w:t>条、</w:t>
      </w:r>
      <w:r>
        <w:rPr>
          <w:rFonts w:hint="eastAsia" w:ascii="宋体" w:hAnsi="宋体" w:eastAsia="宋体"/>
          <w:b/>
          <w:sz w:val="24"/>
          <w:szCs w:val="24"/>
        </w:rPr>
        <w:t>网站建设进度要求</w:t>
      </w:r>
      <w:r>
        <w:rPr>
          <w:rFonts w:ascii="宋体" w:hAnsi="宋体" w:eastAsia="宋体"/>
          <w:b/>
          <w:sz w:val="24"/>
          <w:szCs w:val="24"/>
        </w:rPr>
        <w:t>：</w:t>
      </w:r>
    </w:p>
    <w:p>
      <w:pPr>
        <w:pStyle w:val="13"/>
        <w:numPr>
          <w:ilvl w:val="0"/>
          <w:numId w:val="4"/>
        </w:numPr>
        <w:spacing w:after="0" w:line="460" w:lineRule="exact"/>
        <w:ind w:firstLineChars="0"/>
        <w:jc w:val="both"/>
        <w:rPr>
          <w:rFonts w:ascii="宋体" w:hAnsi="宋体" w:eastAsia="宋体"/>
          <w:sz w:val="24"/>
          <w:szCs w:val="24"/>
        </w:rPr>
      </w:pPr>
      <w:r>
        <w:rPr>
          <w:rFonts w:hint="eastAsia" w:ascii="宋体" w:hAnsi="宋体" w:eastAsia="宋体"/>
          <w:sz w:val="24"/>
          <w:szCs w:val="24"/>
        </w:rPr>
        <w:t>第一阶段进度要求：于5月2号前完成。该阶段乙方需完成所有的业务模块的前端页面展示。</w:t>
      </w:r>
    </w:p>
    <w:p>
      <w:pPr>
        <w:pStyle w:val="13"/>
        <w:numPr>
          <w:ilvl w:val="0"/>
          <w:numId w:val="4"/>
        </w:numPr>
        <w:spacing w:after="0" w:line="460" w:lineRule="exact"/>
        <w:ind w:firstLineChars="0"/>
        <w:jc w:val="both"/>
        <w:rPr>
          <w:rFonts w:ascii="宋体" w:hAnsi="宋体" w:eastAsia="宋体"/>
          <w:sz w:val="24"/>
          <w:szCs w:val="24"/>
        </w:rPr>
      </w:pPr>
      <w:r>
        <w:rPr>
          <w:rFonts w:hint="eastAsia" w:ascii="宋体" w:hAnsi="宋体" w:eastAsia="宋体"/>
          <w:sz w:val="24"/>
          <w:szCs w:val="24"/>
        </w:rPr>
        <w:t>第二阶段进度要求：于5月20号前完成。该阶段乙方需完成所有后台管理功能。</w:t>
      </w: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三</w:t>
      </w:r>
      <w:r>
        <w:rPr>
          <w:rFonts w:ascii="宋体" w:hAnsi="宋体" w:eastAsia="宋体"/>
          <w:b/>
          <w:sz w:val="24"/>
          <w:szCs w:val="24"/>
        </w:rPr>
        <w:t>条、甲方的权利和义务：</w:t>
      </w:r>
    </w:p>
    <w:p>
      <w:pPr>
        <w:pStyle w:val="13"/>
        <w:numPr>
          <w:ilvl w:val="0"/>
          <w:numId w:val="5"/>
        </w:numPr>
        <w:spacing w:after="0" w:line="460" w:lineRule="exact"/>
        <w:ind w:firstLineChars="0"/>
        <w:jc w:val="both"/>
        <w:rPr>
          <w:rFonts w:ascii="宋体" w:hAnsi="宋体" w:eastAsia="宋体"/>
          <w:sz w:val="24"/>
          <w:szCs w:val="24"/>
        </w:rPr>
      </w:pPr>
      <w:r>
        <w:rPr>
          <w:rFonts w:ascii="宋体" w:hAnsi="宋体" w:eastAsia="宋体"/>
          <w:sz w:val="24"/>
          <w:szCs w:val="24"/>
        </w:rPr>
        <w:t>甲方对本协议所对应的网页、图</w:t>
      </w:r>
      <w:r>
        <w:rPr>
          <w:rFonts w:hint="eastAsia" w:ascii="宋体" w:hAnsi="宋体" w:eastAsia="宋体"/>
          <w:sz w:val="24"/>
          <w:szCs w:val="24"/>
        </w:rPr>
        <w:t>片、视频等资源</w:t>
      </w:r>
      <w:r>
        <w:rPr>
          <w:rFonts w:ascii="宋体" w:hAnsi="宋体" w:eastAsia="宋体"/>
          <w:sz w:val="24"/>
          <w:szCs w:val="24"/>
        </w:rPr>
        <w:t>享有排他的使用权。</w:t>
      </w:r>
    </w:p>
    <w:p>
      <w:pPr>
        <w:pStyle w:val="13"/>
        <w:numPr>
          <w:ilvl w:val="0"/>
          <w:numId w:val="5"/>
        </w:numPr>
        <w:spacing w:after="0" w:line="460" w:lineRule="exact"/>
        <w:ind w:firstLineChars="0"/>
        <w:jc w:val="both"/>
        <w:rPr>
          <w:rFonts w:ascii="宋体" w:hAnsi="宋体" w:eastAsia="宋体"/>
          <w:sz w:val="24"/>
          <w:szCs w:val="24"/>
        </w:rPr>
      </w:pPr>
      <w:r>
        <w:rPr>
          <w:rFonts w:ascii="宋体" w:hAnsi="宋体" w:eastAsia="宋体"/>
          <w:sz w:val="24"/>
          <w:szCs w:val="24"/>
        </w:rPr>
        <w:t>甲方将在著作权法规定的范围内使用本协议所对应的相关作品、程序、文件源码，不得将其复制、传播、出售或许可给其它第三方。</w:t>
      </w:r>
    </w:p>
    <w:p>
      <w:pPr>
        <w:pStyle w:val="13"/>
        <w:numPr>
          <w:ilvl w:val="0"/>
          <w:numId w:val="5"/>
        </w:numPr>
        <w:spacing w:after="0" w:line="460" w:lineRule="exact"/>
        <w:ind w:firstLineChars="0"/>
        <w:jc w:val="both"/>
        <w:rPr>
          <w:rFonts w:ascii="宋体" w:hAnsi="宋体" w:eastAsia="宋体"/>
          <w:sz w:val="24"/>
          <w:szCs w:val="24"/>
        </w:rPr>
      </w:pPr>
      <w:r>
        <w:rPr>
          <w:rFonts w:ascii="宋体" w:hAnsi="宋体" w:eastAsia="宋体"/>
          <w:sz w:val="24"/>
          <w:szCs w:val="24"/>
        </w:rPr>
        <w:t>提供专人与乙方联络。</w:t>
      </w:r>
    </w:p>
    <w:p>
      <w:pPr>
        <w:pStyle w:val="13"/>
        <w:numPr>
          <w:ilvl w:val="0"/>
          <w:numId w:val="5"/>
        </w:numPr>
        <w:spacing w:after="0" w:line="460" w:lineRule="exact"/>
        <w:ind w:firstLineChars="0"/>
        <w:jc w:val="both"/>
        <w:rPr>
          <w:rFonts w:ascii="宋体" w:hAnsi="宋体" w:eastAsia="宋体"/>
          <w:sz w:val="24"/>
          <w:szCs w:val="24"/>
        </w:rPr>
      </w:pPr>
      <w:r>
        <w:rPr>
          <w:rFonts w:ascii="宋体" w:hAnsi="宋体" w:eastAsia="宋体"/>
          <w:sz w:val="24"/>
          <w:szCs w:val="24"/>
        </w:rPr>
        <w:t>提供所有需要放到网</w:t>
      </w:r>
      <w:r>
        <w:rPr>
          <w:rFonts w:hint="eastAsia" w:ascii="宋体" w:hAnsi="宋体" w:eastAsia="宋体"/>
          <w:sz w:val="24"/>
          <w:szCs w:val="24"/>
        </w:rPr>
        <w:t>站</w:t>
      </w:r>
      <w:r>
        <w:rPr>
          <w:rFonts w:ascii="宋体" w:hAnsi="宋体" w:eastAsia="宋体"/>
          <w:sz w:val="24"/>
          <w:szCs w:val="24"/>
        </w:rPr>
        <w:t>上的资料交给乙方，</w:t>
      </w:r>
      <w:r>
        <w:rPr>
          <w:rFonts w:hint="eastAsia" w:ascii="宋体" w:hAnsi="宋体" w:eastAsia="宋体"/>
          <w:sz w:val="24"/>
          <w:szCs w:val="24"/>
        </w:rPr>
        <w:t xml:space="preserve">包括但不限于：图片、视频、各种格式的文档及文字等内容， </w:t>
      </w:r>
      <w:r>
        <w:rPr>
          <w:rFonts w:ascii="宋体" w:hAnsi="宋体" w:eastAsia="宋体"/>
          <w:sz w:val="24"/>
          <w:szCs w:val="24"/>
        </w:rPr>
        <w:t>并保证资料的合法性。</w:t>
      </w:r>
    </w:p>
    <w:p>
      <w:pPr>
        <w:pStyle w:val="13"/>
        <w:numPr>
          <w:ilvl w:val="0"/>
          <w:numId w:val="5"/>
        </w:numPr>
        <w:spacing w:after="0" w:line="460" w:lineRule="exact"/>
        <w:ind w:firstLineChars="0"/>
        <w:jc w:val="both"/>
        <w:rPr>
          <w:rFonts w:ascii="宋体" w:hAnsi="宋体" w:eastAsia="宋体"/>
          <w:sz w:val="24"/>
          <w:szCs w:val="24"/>
        </w:rPr>
      </w:pPr>
      <w:r>
        <w:rPr>
          <w:rFonts w:hint="eastAsia" w:ascii="宋体" w:hAnsi="宋体" w:eastAsia="宋体"/>
          <w:sz w:val="24"/>
          <w:szCs w:val="24"/>
        </w:rPr>
        <w:t>甲方在乙方开发过程中负责提前准备并及时提供每个模块建设所需的实质性内容及相应素材。</w:t>
      </w:r>
    </w:p>
    <w:p>
      <w:pPr>
        <w:pStyle w:val="13"/>
        <w:numPr>
          <w:ilvl w:val="0"/>
          <w:numId w:val="5"/>
        </w:numPr>
        <w:spacing w:after="0" w:line="460" w:lineRule="exact"/>
        <w:ind w:firstLineChars="0"/>
        <w:jc w:val="both"/>
        <w:rPr>
          <w:rFonts w:ascii="宋体" w:hAnsi="宋体" w:eastAsia="宋体"/>
          <w:sz w:val="24"/>
          <w:szCs w:val="24"/>
        </w:rPr>
      </w:pPr>
      <w:r>
        <w:rPr>
          <w:rFonts w:hint="eastAsia" w:ascii="宋体" w:hAnsi="宋体" w:eastAsia="宋体"/>
          <w:sz w:val="24"/>
          <w:szCs w:val="24"/>
        </w:rPr>
        <w:t>为了保障展示网站正常运营， 甲方须提供web服务器和域名。</w:t>
      </w:r>
    </w:p>
    <w:p>
      <w:pPr>
        <w:pStyle w:val="13"/>
        <w:numPr>
          <w:ilvl w:val="0"/>
          <w:numId w:val="5"/>
        </w:numPr>
        <w:spacing w:after="0" w:line="460" w:lineRule="exact"/>
        <w:ind w:firstLineChars="0"/>
        <w:jc w:val="both"/>
        <w:rPr>
          <w:rFonts w:ascii="宋体" w:hAnsi="宋体" w:eastAsia="宋体"/>
          <w:sz w:val="24"/>
          <w:szCs w:val="24"/>
        </w:rPr>
      </w:pPr>
      <w:r>
        <w:rPr>
          <w:rFonts w:hint="eastAsia" w:ascii="宋体" w:hAnsi="宋体" w:eastAsia="宋体"/>
          <w:sz w:val="24"/>
          <w:szCs w:val="24"/>
        </w:rPr>
        <w:t>为了保障管理后台能正常运行，甲方须提供数据库服务器或云服务中心。</w:t>
      </w: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四</w:t>
      </w:r>
      <w:r>
        <w:rPr>
          <w:rFonts w:ascii="宋体" w:hAnsi="宋体" w:eastAsia="宋体"/>
          <w:b/>
          <w:sz w:val="24"/>
          <w:szCs w:val="24"/>
        </w:rPr>
        <w:t>条、乙方的权利和义务：</w:t>
      </w:r>
    </w:p>
    <w:p>
      <w:pPr>
        <w:pStyle w:val="13"/>
        <w:numPr>
          <w:ilvl w:val="0"/>
          <w:numId w:val="6"/>
        </w:numPr>
        <w:spacing w:after="0" w:line="460" w:lineRule="exact"/>
        <w:ind w:firstLineChars="0"/>
        <w:jc w:val="both"/>
        <w:rPr>
          <w:rFonts w:ascii="宋体" w:hAnsi="宋体" w:eastAsia="宋体"/>
          <w:sz w:val="24"/>
          <w:szCs w:val="24"/>
        </w:rPr>
      </w:pPr>
      <w:r>
        <w:rPr>
          <w:rFonts w:ascii="宋体" w:hAnsi="宋体" w:eastAsia="宋体"/>
          <w:sz w:val="24"/>
          <w:szCs w:val="24"/>
        </w:rPr>
        <w:t>提供专人与甲方联络。</w:t>
      </w:r>
    </w:p>
    <w:p>
      <w:pPr>
        <w:pStyle w:val="13"/>
        <w:numPr>
          <w:ilvl w:val="0"/>
          <w:numId w:val="6"/>
        </w:numPr>
        <w:spacing w:after="0" w:line="460" w:lineRule="exact"/>
        <w:ind w:firstLineChars="0"/>
        <w:jc w:val="both"/>
        <w:rPr>
          <w:rFonts w:ascii="宋体" w:hAnsi="宋体" w:eastAsia="宋体"/>
          <w:sz w:val="24"/>
          <w:szCs w:val="24"/>
        </w:rPr>
      </w:pPr>
      <w:r>
        <w:rPr>
          <w:rFonts w:ascii="宋体" w:hAnsi="宋体" w:eastAsia="宋体"/>
          <w:sz w:val="24"/>
          <w:szCs w:val="24"/>
        </w:rPr>
        <w:t>按</w:t>
      </w:r>
      <w:r>
        <w:rPr>
          <w:rFonts w:hint="eastAsia" w:ascii="宋体" w:hAnsi="宋体" w:eastAsia="宋体"/>
          <w:sz w:val="24"/>
          <w:szCs w:val="24"/>
        </w:rPr>
        <w:t>本协议“</w:t>
      </w:r>
      <w:r>
        <w:rPr>
          <w:rFonts w:ascii="宋体" w:hAnsi="宋体" w:eastAsia="宋体"/>
          <w:sz w:val="24"/>
          <w:szCs w:val="24"/>
        </w:rPr>
        <w:t>第</w:t>
      </w:r>
      <w:r>
        <w:rPr>
          <w:rFonts w:hint="eastAsia" w:ascii="宋体" w:hAnsi="宋体" w:eastAsia="宋体"/>
          <w:sz w:val="24"/>
          <w:szCs w:val="24"/>
        </w:rPr>
        <w:t>一</w:t>
      </w:r>
      <w:r>
        <w:rPr>
          <w:rFonts w:ascii="宋体" w:hAnsi="宋体" w:eastAsia="宋体"/>
          <w:sz w:val="24"/>
          <w:szCs w:val="24"/>
        </w:rPr>
        <w:t>条、</w:t>
      </w:r>
      <w:r>
        <w:rPr>
          <w:rFonts w:hint="eastAsia" w:ascii="宋体" w:hAnsi="宋体" w:eastAsia="宋体"/>
          <w:sz w:val="24"/>
          <w:szCs w:val="24"/>
        </w:rPr>
        <w:t>网站建设服务需求”</w:t>
      </w:r>
      <w:r>
        <w:rPr>
          <w:rFonts w:ascii="宋体" w:hAnsi="宋体" w:eastAsia="宋体"/>
          <w:sz w:val="24"/>
          <w:szCs w:val="24"/>
        </w:rPr>
        <w:t>的要求，使用甲方资料，进行网站的创意开发</w:t>
      </w:r>
      <w:r>
        <w:rPr>
          <w:rFonts w:hint="eastAsia" w:ascii="宋体" w:hAnsi="宋体" w:eastAsia="宋体"/>
          <w:sz w:val="24"/>
          <w:szCs w:val="24"/>
        </w:rPr>
        <w:t>、部署等工作</w:t>
      </w:r>
      <w:r>
        <w:rPr>
          <w:rFonts w:ascii="宋体" w:hAnsi="宋体" w:eastAsia="宋体"/>
          <w:sz w:val="24"/>
          <w:szCs w:val="24"/>
        </w:rPr>
        <w:t>。</w:t>
      </w:r>
    </w:p>
    <w:p>
      <w:pPr>
        <w:pStyle w:val="13"/>
        <w:numPr>
          <w:ilvl w:val="0"/>
          <w:numId w:val="6"/>
        </w:numPr>
        <w:spacing w:after="0" w:line="460" w:lineRule="exact"/>
        <w:ind w:firstLineChars="0"/>
        <w:jc w:val="both"/>
        <w:rPr>
          <w:rFonts w:ascii="宋体" w:hAnsi="宋体" w:eastAsia="宋体"/>
          <w:sz w:val="24"/>
          <w:szCs w:val="24"/>
        </w:rPr>
      </w:pPr>
      <w:r>
        <w:rPr>
          <w:rFonts w:ascii="宋体" w:hAnsi="宋体" w:eastAsia="宋体"/>
          <w:sz w:val="24"/>
          <w:szCs w:val="24"/>
        </w:rPr>
        <w:t>在</w:t>
      </w:r>
      <w:r>
        <w:rPr>
          <w:rFonts w:hint="eastAsia" w:ascii="宋体" w:hAnsi="宋体" w:eastAsia="宋体"/>
          <w:sz w:val="24"/>
          <w:szCs w:val="24"/>
        </w:rPr>
        <w:t>开发</w:t>
      </w:r>
      <w:r>
        <w:rPr>
          <w:rFonts w:ascii="宋体" w:hAnsi="宋体" w:eastAsia="宋体"/>
          <w:sz w:val="24"/>
          <w:szCs w:val="24"/>
        </w:rPr>
        <w:t>期内根据甲方</w:t>
      </w:r>
      <w:r>
        <w:rPr>
          <w:rFonts w:hint="eastAsia" w:ascii="宋体" w:hAnsi="宋体" w:eastAsia="宋体"/>
          <w:sz w:val="24"/>
          <w:szCs w:val="24"/>
        </w:rPr>
        <w:t>陆续提供的网站实际内容</w:t>
      </w:r>
      <w:r>
        <w:rPr>
          <w:rFonts w:ascii="宋体" w:hAnsi="宋体" w:eastAsia="宋体"/>
          <w:sz w:val="24"/>
          <w:szCs w:val="24"/>
        </w:rPr>
        <w:t>，</w:t>
      </w:r>
      <w:r>
        <w:rPr>
          <w:rFonts w:hint="eastAsia" w:ascii="宋体" w:hAnsi="宋体" w:eastAsia="宋体"/>
          <w:sz w:val="24"/>
          <w:szCs w:val="24"/>
        </w:rPr>
        <w:t>进行修改更新，直到网站验收结束</w:t>
      </w:r>
      <w:r>
        <w:rPr>
          <w:rFonts w:ascii="宋体" w:hAnsi="宋体" w:eastAsia="宋体"/>
          <w:sz w:val="24"/>
          <w:szCs w:val="24"/>
        </w:rPr>
        <w:t>。</w:t>
      </w:r>
    </w:p>
    <w:p>
      <w:pPr>
        <w:pStyle w:val="13"/>
        <w:numPr>
          <w:ilvl w:val="0"/>
          <w:numId w:val="6"/>
        </w:numPr>
        <w:spacing w:after="0" w:line="460" w:lineRule="exact"/>
        <w:ind w:firstLineChars="0"/>
        <w:jc w:val="both"/>
        <w:rPr>
          <w:rFonts w:ascii="宋体" w:hAnsi="宋体" w:eastAsia="宋体"/>
          <w:sz w:val="24"/>
          <w:szCs w:val="24"/>
        </w:rPr>
      </w:pPr>
      <w:r>
        <w:rPr>
          <w:rFonts w:ascii="宋体" w:hAnsi="宋体" w:eastAsia="宋体"/>
          <w:sz w:val="24"/>
          <w:szCs w:val="24"/>
        </w:rPr>
        <w:t>在</w:t>
      </w:r>
      <w:r>
        <w:rPr>
          <w:rFonts w:hint="eastAsia" w:ascii="宋体" w:hAnsi="宋体" w:eastAsia="宋体"/>
          <w:sz w:val="24"/>
          <w:szCs w:val="24"/>
        </w:rPr>
        <w:t>双方协商</w:t>
      </w:r>
      <w:r>
        <w:rPr>
          <w:rFonts w:ascii="宋体" w:hAnsi="宋体" w:eastAsia="宋体"/>
          <w:sz w:val="24"/>
          <w:szCs w:val="24"/>
        </w:rPr>
        <w:t>期限内，完成网站的开发，并通知甲方进行验收。</w:t>
      </w:r>
    </w:p>
    <w:p>
      <w:pPr>
        <w:pStyle w:val="13"/>
        <w:numPr>
          <w:ilvl w:val="0"/>
          <w:numId w:val="6"/>
        </w:numPr>
        <w:spacing w:after="0" w:line="460" w:lineRule="exact"/>
        <w:ind w:firstLineChars="0"/>
        <w:jc w:val="both"/>
        <w:rPr>
          <w:rFonts w:ascii="宋体" w:hAnsi="宋体" w:eastAsia="宋体"/>
          <w:sz w:val="24"/>
          <w:szCs w:val="24"/>
        </w:rPr>
      </w:pPr>
      <w:r>
        <w:rPr>
          <w:rFonts w:ascii="宋体" w:hAnsi="宋体" w:eastAsia="宋体"/>
          <w:sz w:val="24"/>
          <w:szCs w:val="24"/>
        </w:rPr>
        <w:t>本协议所对应的相关作品、程序、文件源码的版权属乙方所有</w:t>
      </w:r>
      <w:r>
        <w:rPr>
          <w:rFonts w:hint="eastAsia" w:ascii="宋体" w:hAnsi="宋体" w:eastAsia="宋体"/>
          <w:sz w:val="24"/>
          <w:szCs w:val="24"/>
          <w:lang w:val="en-US" w:eastAsia="zh-CN"/>
        </w:rPr>
        <w:t>, 最终的应用程序交予甲方保管</w:t>
      </w:r>
      <w:bookmarkStart w:id="0" w:name="_GoBack"/>
      <w:bookmarkEnd w:id="0"/>
      <w:r>
        <w:rPr>
          <w:rFonts w:ascii="宋体" w:hAnsi="宋体" w:eastAsia="宋体"/>
          <w:sz w:val="24"/>
          <w:szCs w:val="24"/>
        </w:rPr>
        <w:t>。</w:t>
      </w: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五</w:t>
      </w:r>
      <w:r>
        <w:rPr>
          <w:rFonts w:ascii="宋体" w:hAnsi="宋体" w:eastAsia="宋体"/>
          <w:b/>
          <w:sz w:val="24"/>
          <w:szCs w:val="24"/>
        </w:rPr>
        <w:t>条：</w:t>
      </w:r>
      <w:r>
        <w:rPr>
          <w:rFonts w:hint="eastAsia" w:ascii="宋体" w:hAnsi="宋体" w:eastAsia="宋体"/>
          <w:b/>
          <w:sz w:val="24"/>
          <w:szCs w:val="24"/>
        </w:rPr>
        <w:t>网站</w:t>
      </w:r>
      <w:r>
        <w:rPr>
          <w:rFonts w:ascii="宋体" w:hAnsi="宋体" w:eastAsia="宋体"/>
          <w:b/>
          <w:sz w:val="24"/>
          <w:szCs w:val="24"/>
        </w:rPr>
        <w:t>验收</w:t>
      </w:r>
      <w:r>
        <w:rPr>
          <w:rFonts w:hint="eastAsia" w:ascii="宋体" w:hAnsi="宋体" w:eastAsia="宋体"/>
          <w:b/>
          <w:sz w:val="24"/>
          <w:szCs w:val="24"/>
        </w:rPr>
        <w:t>程序</w:t>
      </w:r>
    </w:p>
    <w:p>
      <w:pPr>
        <w:pStyle w:val="13"/>
        <w:numPr>
          <w:ilvl w:val="0"/>
          <w:numId w:val="7"/>
        </w:numPr>
        <w:spacing w:after="0" w:line="460" w:lineRule="exact"/>
        <w:ind w:firstLineChars="0"/>
        <w:jc w:val="both"/>
        <w:rPr>
          <w:rFonts w:ascii="宋体" w:hAnsi="宋体" w:eastAsia="宋体"/>
          <w:sz w:val="24"/>
          <w:szCs w:val="24"/>
        </w:rPr>
      </w:pPr>
      <w:r>
        <w:rPr>
          <w:rFonts w:ascii="宋体" w:hAnsi="宋体" w:eastAsia="宋体"/>
          <w:sz w:val="24"/>
          <w:szCs w:val="24"/>
        </w:rPr>
        <w:t>甲方检查</w:t>
      </w:r>
      <w:r>
        <w:rPr>
          <w:rFonts w:hint="eastAsia" w:ascii="宋体" w:hAnsi="宋体" w:eastAsia="宋体"/>
          <w:sz w:val="24"/>
          <w:szCs w:val="24"/>
        </w:rPr>
        <w:t>乙方所建设的</w:t>
      </w:r>
      <w:r>
        <w:rPr>
          <w:rFonts w:ascii="宋体" w:hAnsi="宋体" w:eastAsia="宋体"/>
          <w:sz w:val="24"/>
          <w:szCs w:val="24"/>
        </w:rPr>
        <w:t>网站全部内容，主页无文字、拼写、链接及图片错误，网络程序</w:t>
      </w:r>
      <w:r>
        <w:rPr>
          <w:rFonts w:hint="eastAsia" w:ascii="宋体" w:hAnsi="宋体" w:eastAsia="宋体"/>
          <w:sz w:val="24"/>
          <w:szCs w:val="24"/>
        </w:rPr>
        <w:t>是否</w:t>
      </w:r>
      <w:r>
        <w:rPr>
          <w:rFonts w:ascii="宋体" w:hAnsi="宋体" w:eastAsia="宋体"/>
          <w:sz w:val="24"/>
          <w:szCs w:val="24"/>
        </w:rPr>
        <w:t>正常运行</w:t>
      </w:r>
      <w:r>
        <w:rPr>
          <w:rFonts w:hint="eastAsia" w:ascii="宋体" w:hAnsi="宋体" w:eastAsia="宋体"/>
          <w:sz w:val="24"/>
          <w:szCs w:val="24"/>
        </w:rPr>
        <w:t>，是否满足甲方网站建设需求</w:t>
      </w:r>
      <w:r>
        <w:rPr>
          <w:rFonts w:ascii="宋体" w:hAnsi="宋体" w:eastAsia="宋体"/>
          <w:sz w:val="24"/>
          <w:szCs w:val="24"/>
        </w:rPr>
        <w:t>。</w:t>
      </w:r>
    </w:p>
    <w:p>
      <w:pPr>
        <w:pStyle w:val="13"/>
        <w:numPr>
          <w:ilvl w:val="0"/>
          <w:numId w:val="7"/>
        </w:numPr>
        <w:spacing w:after="0" w:line="460" w:lineRule="exact"/>
        <w:ind w:firstLineChars="0"/>
        <w:jc w:val="both"/>
        <w:rPr>
          <w:rFonts w:ascii="宋体" w:hAnsi="宋体" w:eastAsia="宋体"/>
          <w:sz w:val="24"/>
          <w:szCs w:val="24"/>
        </w:rPr>
      </w:pPr>
      <w:r>
        <w:rPr>
          <w:rFonts w:hint="eastAsia" w:ascii="宋体" w:hAnsi="宋体" w:eastAsia="宋体"/>
          <w:sz w:val="24"/>
          <w:szCs w:val="24"/>
        </w:rPr>
        <w:t>交付甲方检查验收期间</w:t>
      </w:r>
      <w:r>
        <w:rPr>
          <w:rFonts w:ascii="宋体" w:hAnsi="宋体" w:eastAsia="宋体"/>
          <w:sz w:val="24"/>
          <w:szCs w:val="24"/>
        </w:rPr>
        <w:t>如需修改，甲方应一次性提出完整的书面修改意见，乙方完成全部修改并经甲方确认。</w:t>
      </w:r>
    </w:p>
    <w:p>
      <w:pPr>
        <w:pStyle w:val="13"/>
        <w:numPr>
          <w:ilvl w:val="0"/>
          <w:numId w:val="7"/>
        </w:numPr>
        <w:spacing w:after="0" w:line="460" w:lineRule="exact"/>
        <w:ind w:firstLineChars="0"/>
        <w:jc w:val="both"/>
        <w:rPr>
          <w:rFonts w:ascii="宋体" w:hAnsi="宋体" w:eastAsia="宋体"/>
          <w:sz w:val="24"/>
          <w:szCs w:val="24"/>
        </w:rPr>
      </w:pPr>
      <w:r>
        <w:rPr>
          <w:rFonts w:hint="eastAsia" w:ascii="宋体" w:hAnsi="宋体" w:eastAsia="宋体"/>
          <w:sz w:val="24"/>
          <w:szCs w:val="24"/>
        </w:rPr>
        <w:t xml:space="preserve">乙方按照甲方所提全部修改意见进行修改完善后，并再次交由甲方检查验收，如三个工作日内未提出异议，即视为达到交付条件，此时可进行网站正式公开发布 </w:t>
      </w:r>
      <w:r>
        <w:rPr>
          <w:rFonts w:ascii="宋体" w:hAnsi="宋体" w:eastAsia="宋体"/>
          <w:sz w:val="24"/>
          <w:szCs w:val="24"/>
        </w:rPr>
        <w:t>。</w:t>
      </w:r>
    </w:p>
    <w:p>
      <w:pPr>
        <w:pStyle w:val="13"/>
        <w:numPr>
          <w:ilvl w:val="0"/>
          <w:numId w:val="7"/>
        </w:numPr>
        <w:spacing w:after="0" w:line="460" w:lineRule="exact"/>
        <w:ind w:firstLineChars="0"/>
        <w:jc w:val="both"/>
        <w:rPr>
          <w:rFonts w:hint="eastAsia" w:ascii="宋体" w:hAnsi="宋体" w:eastAsia="宋体"/>
          <w:sz w:val="24"/>
          <w:szCs w:val="24"/>
        </w:rPr>
      </w:pPr>
      <w:r>
        <w:rPr>
          <w:rFonts w:ascii="宋体" w:hAnsi="宋体" w:eastAsia="宋体"/>
          <w:sz w:val="24"/>
          <w:szCs w:val="24"/>
        </w:rPr>
        <w:t>网站公开发布一周内甲方</w:t>
      </w:r>
      <w:r>
        <w:rPr>
          <w:rFonts w:hint="eastAsia" w:ascii="宋体" w:hAnsi="宋体" w:eastAsia="宋体"/>
          <w:sz w:val="24"/>
          <w:szCs w:val="24"/>
        </w:rPr>
        <w:t>未</w:t>
      </w:r>
      <w:r>
        <w:rPr>
          <w:rFonts w:ascii="宋体" w:hAnsi="宋体" w:eastAsia="宋体"/>
          <w:sz w:val="24"/>
          <w:szCs w:val="24"/>
        </w:rPr>
        <w:t>提出书面</w:t>
      </w:r>
      <w:r>
        <w:rPr>
          <w:rFonts w:hint="eastAsia" w:ascii="宋体" w:hAnsi="宋体" w:eastAsia="宋体"/>
          <w:sz w:val="24"/>
          <w:szCs w:val="24"/>
        </w:rPr>
        <w:t>异议</w:t>
      </w:r>
      <w:r>
        <w:rPr>
          <w:rFonts w:ascii="宋体" w:hAnsi="宋体" w:eastAsia="宋体"/>
          <w:sz w:val="24"/>
          <w:szCs w:val="24"/>
        </w:rPr>
        <w:t>，</w:t>
      </w:r>
      <w:r>
        <w:rPr>
          <w:rFonts w:hint="eastAsia" w:ascii="宋体" w:hAnsi="宋体" w:eastAsia="宋体"/>
          <w:sz w:val="24"/>
          <w:szCs w:val="24"/>
        </w:rPr>
        <w:t>即视为</w:t>
      </w:r>
      <w:r>
        <w:rPr>
          <w:rFonts w:ascii="宋体" w:hAnsi="宋体" w:eastAsia="宋体"/>
          <w:sz w:val="24"/>
          <w:szCs w:val="24"/>
        </w:rPr>
        <w:t>甲方验收合格。</w:t>
      </w:r>
    </w:p>
    <w:p>
      <w:pPr>
        <w:pStyle w:val="13"/>
        <w:numPr>
          <w:ilvl w:val="0"/>
          <w:numId w:val="7"/>
        </w:numPr>
        <w:spacing w:after="0" w:line="460" w:lineRule="exact"/>
        <w:ind w:firstLineChars="0"/>
        <w:jc w:val="both"/>
        <w:rPr>
          <w:rFonts w:hint="eastAsia" w:ascii="宋体" w:hAnsi="宋体" w:eastAsia="宋体"/>
          <w:sz w:val="24"/>
          <w:szCs w:val="24"/>
        </w:rPr>
      </w:pPr>
      <w:r>
        <w:rPr>
          <w:rFonts w:hint="eastAsia" w:ascii="宋体" w:hAnsi="宋体" w:eastAsia="宋体"/>
          <w:sz w:val="24"/>
          <w:szCs w:val="24"/>
        </w:rPr>
        <w:t>根据“第二条，网站建设进度要求”第一阶段在5月2日按甲方要求保质保量完成网站建设要求。</w:t>
      </w:r>
    </w:p>
    <w:p>
      <w:pPr>
        <w:pStyle w:val="13"/>
        <w:numPr>
          <w:ilvl w:val="0"/>
          <w:numId w:val="7"/>
        </w:numPr>
        <w:spacing w:after="0" w:line="460" w:lineRule="exact"/>
        <w:ind w:firstLineChars="0"/>
        <w:jc w:val="both"/>
        <w:rPr>
          <w:rFonts w:hint="eastAsia" w:ascii="宋体" w:hAnsi="宋体" w:eastAsia="宋体"/>
          <w:sz w:val="24"/>
          <w:szCs w:val="24"/>
        </w:rPr>
      </w:pPr>
      <w:r>
        <w:rPr>
          <w:rFonts w:hint="eastAsia" w:ascii="宋体" w:hAnsi="宋体" w:eastAsia="宋体"/>
          <w:sz w:val="24"/>
          <w:szCs w:val="24"/>
        </w:rPr>
        <w:t>根据“第二条，网站建设进度要求”第二阶段在5月20日按甲方要求保质保量完成网站建设要求。</w:t>
      </w:r>
    </w:p>
    <w:p>
      <w:pPr>
        <w:pStyle w:val="13"/>
        <w:spacing w:after="0" w:line="460" w:lineRule="exact"/>
        <w:ind w:left="420" w:firstLine="0" w:firstLineChars="0"/>
        <w:jc w:val="both"/>
        <w:rPr>
          <w:rFonts w:ascii="宋体" w:hAnsi="宋体" w:eastAsia="宋体"/>
          <w:sz w:val="24"/>
          <w:szCs w:val="24"/>
        </w:rPr>
      </w:pP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六</w:t>
      </w:r>
      <w:r>
        <w:rPr>
          <w:rFonts w:ascii="宋体" w:hAnsi="宋体" w:eastAsia="宋体"/>
          <w:b/>
          <w:sz w:val="24"/>
          <w:szCs w:val="24"/>
        </w:rPr>
        <w:t>条：违约责任</w:t>
      </w:r>
    </w:p>
    <w:p>
      <w:pPr>
        <w:pStyle w:val="13"/>
        <w:numPr>
          <w:ilvl w:val="0"/>
          <w:numId w:val="8"/>
        </w:numPr>
        <w:spacing w:after="0" w:line="460" w:lineRule="exact"/>
        <w:ind w:firstLineChars="0"/>
        <w:jc w:val="both"/>
        <w:rPr>
          <w:rFonts w:ascii="宋体" w:hAnsi="宋体" w:eastAsia="宋体"/>
          <w:sz w:val="24"/>
          <w:szCs w:val="24"/>
        </w:rPr>
      </w:pPr>
      <w:r>
        <w:rPr>
          <w:rFonts w:ascii="宋体" w:hAnsi="宋体" w:eastAsia="宋体"/>
          <w:sz w:val="24"/>
          <w:szCs w:val="24"/>
        </w:rPr>
        <w:t>甲方须按约缴纳所有费用。如甲方违约或拒不付费时，乙方有权关闭甲方委托乙方建设的网站，由此造成的损失由甲方自行承担。</w:t>
      </w:r>
    </w:p>
    <w:p>
      <w:pPr>
        <w:pStyle w:val="13"/>
        <w:numPr>
          <w:ilvl w:val="0"/>
          <w:numId w:val="8"/>
        </w:numPr>
        <w:spacing w:after="0" w:line="460" w:lineRule="exact"/>
        <w:ind w:firstLineChars="0"/>
        <w:jc w:val="both"/>
        <w:rPr>
          <w:rFonts w:ascii="宋体" w:hAnsi="宋体" w:eastAsia="宋体"/>
          <w:sz w:val="24"/>
          <w:szCs w:val="24"/>
        </w:rPr>
      </w:pPr>
      <w:r>
        <w:rPr>
          <w:rFonts w:ascii="宋体" w:hAnsi="宋体" w:eastAsia="宋体"/>
          <w:sz w:val="24"/>
          <w:szCs w:val="24"/>
        </w:rPr>
        <w:t>在本协议签署后，如乙方提出终止</w:t>
      </w:r>
      <w:r>
        <w:rPr>
          <w:rFonts w:hint="eastAsia" w:ascii="宋体" w:hAnsi="宋体" w:eastAsia="宋体"/>
          <w:sz w:val="24"/>
          <w:szCs w:val="24"/>
        </w:rPr>
        <w:t>协议</w:t>
      </w:r>
      <w:r>
        <w:rPr>
          <w:rFonts w:ascii="宋体" w:hAnsi="宋体" w:eastAsia="宋体"/>
          <w:sz w:val="24"/>
          <w:szCs w:val="24"/>
        </w:rPr>
        <w:t>，应提前通知甲方且应将定金如数退还甲方。</w:t>
      </w: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七</w:t>
      </w:r>
      <w:r>
        <w:rPr>
          <w:rFonts w:ascii="宋体" w:hAnsi="宋体" w:eastAsia="宋体"/>
          <w:b/>
          <w:sz w:val="24"/>
          <w:szCs w:val="24"/>
        </w:rPr>
        <w:t>条：保密责任</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t>甲乙双方对在履约过程中熟悉的对方商业机密及技术机密承担保密责任，该保密责任不受本协议期限的限制。乙方对甲方提供的文字资料及图片不经甲方许可不得泄露给第三方。</w:t>
      </w: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八</w:t>
      </w:r>
      <w:r>
        <w:rPr>
          <w:rFonts w:ascii="宋体" w:hAnsi="宋体" w:eastAsia="宋体"/>
          <w:b/>
          <w:sz w:val="24"/>
          <w:szCs w:val="24"/>
        </w:rPr>
        <w:t>条：</w:t>
      </w:r>
      <w:r>
        <w:rPr>
          <w:rFonts w:hint="eastAsia" w:ascii="宋体" w:hAnsi="宋体" w:eastAsia="宋体"/>
          <w:b/>
          <w:sz w:val="24"/>
          <w:szCs w:val="24"/>
        </w:rPr>
        <w:t>网站建设服务费</w:t>
      </w:r>
    </w:p>
    <w:p>
      <w:pPr>
        <w:spacing w:after="0" w:line="460" w:lineRule="exact"/>
        <w:ind w:firstLine="480" w:firstLineChars="200"/>
        <w:jc w:val="both"/>
        <w:rPr>
          <w:rFonts w:ascii="宋体" w:hAnsi="宋体" w:eastAsia="宋体"/>
          <w:sz w:val="24"/>
          <w:szCs w:val="24"/>
        </w:rPr>
      </w:pPr>
      <w:r>
        <w:rPr>
          <w:rFonts w:hint="eastAsia" w:ascii="宋体" w:hAnsi="宋体" w:eastAsia="宋体"/>
          <w:sz w:val="24"/>
          <w:szCs w:val="24"/>
        </w:rPr>
        <w:t>本网站按现建设目标，经甲、乙双方共同商议达成一致，其</w:t>
      </w:r>
      <w:r>
        <w:rPr>
          <w:rFonts w:hint="eastAsia" w:ascii="宋体" w:hAnsi="宋体" w:eastAsia="宋体"/>
          <w:sz w:val="24"/>
          <w:szCs w:val="24"/>
          <w:highlight w:val="lightGray"/>
        </w:rPr>
        <w:t>总建设服务费为¥13000元（大写人民币：</w:t>
      </w:r>
      <w:r>
        <w:rPr>
          <w:rFonts w:hint="eastAsia" w:ascii="宋体" w:hAnsi="宋体" w:eastAsia="宋体"/>
          <w:sz w:val="24"/>
          <w:szCs w:val="24"/>
          <w:highlight w:val="lightGray"/>
          <w:u w:val="single"/>
        </w:rPr>
        <w:t>壹万叁仟元整</w:t>
      </w:r>
      <w:r>
        <w:rPr>
          <w:rFonts w:hint="eastAsia" w:ascii="宋体" w:hAnsi="宋体" w:eastAsia="宋体"/>
          <w:sz w:val="24"/>
          <w:szCs w:val="24"/>
          <w:highlight w:val="lightGray"/>
        </w:rPr>
        <w:t>）</w:t>
      </w:r>
      <w:r>
        <w:rPr>
          <w:rFonts w:hint="eastAsia" w:ascii="宋体" w:hAnsi="宋体" w:eastAsia="宋体"/>
          <w:sz w:val="24"/>
          <w:szCs w:val="24"/>
        </w:rPr>
        <w:t>。具体网站建设目标内容及相应计费标准如下：</w:t>
      </w:r>
    </w:p>
    <w:p>
      <w:pPr>
        <w:spacing w:after="0" w:line="460" w:lineRule="exact"/>
        <w:ind w:firstLine="360" w:firstLineChars="150"/>
        <w:jc w:val="both"/>
        <w:rPr>
          <w:rFonts w:ascii="宋体" w:hAnsi="宋体" w:eastAsia="宋体"/>
          <w:sz w:val="24"/>
          <w:szCs w:val="24"/>
        </w:rPr>
      </w:pPr>
      <w:r>
        <w:rPr>
          <w:rFonts w:hint="eastAsia" w:ascii="宋体" w:hAnsi="宋体" w:eastAsia="宋体"/>
          <w:sz w:val="24"/>
          <w:szCs w:val="24"/>
        </w:rPr>
        <w:t xml:space="preserve"> 本网站建设费用由“动态模块建设费用”和“静态模块建设费用”两大部分组成。</w:t>
      </w:r>
    </w:p>
    <w:p>
      <w:pPr>
        <w:pStyle w:val="13"/>
        <w:numPr>
          <w:ilvl w:val="0"/>
          <w:numId w:val="9"/>
        </w:numPr>
        <w:spacing w:after="0" w:line="460" w:lineRule="exact"/>
        <w:ind w:firstLineChars="0"/>
        <w:jc w:val="both"/>
        <w:rPr>
          <w:rFonts w:ascii="宋体" w:hAnsi="宋体" w:eastAsia="宋体"/>
          <w:sz w:val="24"/>
          <w:szCs w:val="24"/>
        </w:rPr>
      </w:pPr>
      <w:r>
        <w:rPr>
          <w:rFonts w:hint="eastAsia" w:ascii="宋体" w:hAnsi="宋体" w:eastAsia="宋体"/>
          <w:sz w:val="24"/>
          <w:szCs w:val="24"/>
        </w:rPr>
        <w:t>动态模块包括：</w:t>
      </w:r>
    </w:p>
    <w:p>
      <w:pPr>
        <w:pStyle w:val="13"/>
        <w:numPr>
          <w:ilvl w:val="0"/>
          <w:numId w:val="10"/>
        </w:numPr>
        <w:spacing w:after="0" w:line="460" w:lineRule="exact"/>
        <w:ind w:left="880" w:hanging="440" w:firstLineChars="0"/>
        <w:jc w:val="both"/>
        <w:rPr>
          <w:rFonts w:ascii="宋体" w:hAnsi="宋体" w:eastAsia="宋体"/>
          <w:sz w:val="24"/>
          <w:szCs w:val="24"/>
        </w:rPr>
      </w:pPr>
      <w:r>
        <w:rPr>
          <w:rFonts w:hint="eastAsia" w:ascii="宋体" w:hAnsi="宋体" w:eastAsia="宋体"/>
          <w:sz w:val="24"/>
          <w:szCs w:val="24"/>
        </w:rPr>
        <w:t xml:space="preserve"> “案例展示” —— 增加、删除、修改、查询（¥2000元）</w:t>
      </w:r>
    </w:p>
    <w:p>
      <w:pPr>
        <w:pStyle w:val="13"/>
        <w:numPr>
          <w:ilvl w:val="0"/>
          <w:numId w:val="10"/>
        </w:numPr>
        <w:spacing w:after="0" w:line="460" w:lineRule="exact"/>
        <w:ind w:left="880" w:hanging="440" w:firstLineChars="0"/>
        <w:jc w:val="both"/>
        <w:rPr>
          <w:rFonts w:ascii="宋体" w:hAnsi="宋体" w:eastAsia="宋体"/>
          <w:sz w:val="24"/>
          <w:szCs w:val="24"/>
        </w:rPr>
      </w:pPr>
      <w:r>
        <w:rPr>
          <w:rFonts w:hint="eastAsia" w:ascii="宋体" w:hAnsi="宋体" w:eastAsia="宋体"/>
          <w:sz w:val="24"/>
          <w:szCs w:val="24"/>
        </w:rPr>
        <w:t>“新闻动态” —— 增加、删除、修改、查询（¥2000元）</w:t>
      </w:r>
    </w:p>
    <w:p>
      <w:pPr>
        <w:pStyle w:val="13"/>
        <w:numPr>
          <w:ilvl w:val="0"/>
          <w:numId w:val="10"/>
        </w:numPr>
        <w:spacing w:after="0" w:line="460" w:lineRule="exact"/>
        <w:ind w:left="880" w:hanging="440" w:firstLineChars="0"/>
        <w:jc w:val="both"/>
        <w:rPr>
          <w:rFonts w:ascii="宋体" w:hAnsi="宋体" w:eastAsia="宋体"/>
          <w:sz w:val="24"/>
          <w:szCs w:val="24"/>
        </w:rPr>
      </w:pPr>
      <w:r>
        <w:rPr>
          <w:rFonts w:hint="eastAsia" w:ascii="宋体" w:hAnsi="宋体" w:eastAsia="宋体"/>
          <w:sz w:val="24"/>
          <w:szCs w:val="24"/>
        </w:rPr>
        <w:t>“招贤纳士” —— 增加、删除、修改、查询（¥2000元）</w:t>
      </w:r>
    </w:p>
    <w:p>
      <w:pPr>
        <w:pStyle w:val="13"/>
        <w:numPr>
          <w:ilvl w:val="0"/>
          <w:numId w:val="10"/>
        </w:numPr>
        <w:spacing w:after="0" w:line="460" w:lineRule="exact"/>
        <w:ind w:left="880" w:hanging="440" w:firstLineChars="0"/>
        <w:jc w:val="both"/>
        <w:rPr>
          <w:rFonts w:ascii="宋体" w:hAnsi="宋体" w:eastAsia="宋体"/>
          <w:sz w:val="24"/>
          <w:szCs w:val="24"/>
        </w:rPr>
      </w:pPr>
      <w:r>
        <w:rPr>
          <w:rFonts w:hint="eastAsia" w:ascii="宋体" w:hAnsi="宋体" w:eastAsia="宋体"/>
          <w:sz w:val="24"/>
          <w:szCs w:val="24"/>
        </w:rPr>
        <w:t>“交流中心” —— 增加、删除、修改、查询（¥2000元）</w:t>
      </w:r>
    </w:p>
    <w:p>
      <w:pPr>
        <w:pStyle w:val="13"/>
        <w:numPr>
          <w:ilvl w:val="0"/>
          <w:numId w:val="10"/>
        </w:numPr>
        <w:spacing w:after="0" w:line="460" w:lineRule="exact"/>
        <w:ind w:left="880" w:hanging="440" w:firstLineChars="0"/>
        <w:jc w:val="both"/>
        <w:rPr>
          <w:rFonts w:ascii="宋体" w:hAnsi="宋体" w:eastAsia="宋体"/>
          <w:sz w:val="24"/>
          <w:szCs w:val="24"/>
        </w:rPr>
      </w:pPr>
      <w:r>
        <w:rPr>
          <w:rFonts w:hint="eastAsia" w:ascii="宋体" w:hAnsi="宋体" w:eastAsia="宋体"/>
          <w:sz w:val="24"/>
          <w:szCs w:val="24"/>
        </w:rPr>
        <w:t>“其它新增类似动态模块”收费标准：若在以上模块数量基础上新增其它类似动态模块，按¥2000元/个收取；若在以上模块数基础未发生增加，则不收取相应增加费用。</w:t>
      </w:r>
    </w:p>
    <w:p>
      <w:pPr>
        <w:pStyle w:val="13"/>
        <w:numPr>
          <w:ilvl w:val="0"/>
          <w:numId w:val="9"/>
        </w:numPr>
        <w:spacing w:after="0" w:line="460" w:lineRule="exact"/>
        <w:ind w:firstLineChars="0"/>
        <w:jc w:val="both"/>
        <w:rPr>
          <w:rFonts w:ascii="宋体" w:hAnsi="宋体" w:eastAsia="宋体"/>
          <w:sz w:val="24"/>
          <w:szCs w:val="24"/>
        </w:rPr>
      </w:pPr>
      <w:r>
        <w:rPr>
          <w:rFonts w:hint="eastAsia" w:ascii="宋体" w:hAnsi="宋体" w:eastAsia="宋体"/>
          <w:sz w:val="24"/>
          <w:szCs w:val="24"/>
        </w:rPr>
        <w:t>静态模块包括：</w:t>
      </w:r>
    </w:p>
    <w:p>
      <w:pPr>
        <w:pStyle w:val="13"/>
        <w:numPr>
          <w:ilvl w:val="0"/>
          <w:numId w:val="11"/>
        </w:numPr>
        <w:spacing w:after="0" w:line="460" w:lineRule="exact"/>
        <w:ind w:left="880" w:hanging="500" w:firstLineChars="0"/>
        <w:jc w:val="both"/>
        <w:rPr>
          <w:rFonts w:hint="eastAsia" w:ascii="宋体" w:hAnsi="宋体" w:eastAsia="宋体"/>
          <w:sz w:val="24"/>
          <w:szCs w:val="24"/>
        </w:rPr>
      </w:pPr>
      <w:r>
        <w:rPr>
          <w:rFonts w:hint="eastAsia" w:ascii="宋体" w:hAnsi="宋体" w:eastAsia="宋体"/>
          <w:sz w:val="24"/>
          <w:szCs w:val="24"/>
        </w:rPr>
        <w:t>“首    页” ——（¥2000元，首页包括关于我们、项目案例、新闻动态的部分动态功能）；</w:t>
      </w:r>
    </w:p>
    <w:p>
      <w:pPr>
        <w:pStyle w:val="13"/>
        <w:numPr>
          <w:ilvl w:val="0"/>
          <w:numId w:val="11"/>
        </w:numPr>
        <w:spacing w:after="0" w:line="460" w:lineRule="exact"/>
        <w:ind w:left="880" w:hanging="500" w:firstLineChars="0"/>
        <w:jc w:val="both"/>
        <w:rPr>
          <w:rFonts w:ascii="宋体" w:hAnsi="宋体" w:eastAsia="宋体"/>
          <w:sz w:val="24"/>
          <w:szCs w:val="24"/>
        </w:rPr>
      </w:pPr>
      <w:r>
        <w:rPr>
          <w:rFonts w:hint="eastAsia" w:ascii="宋体" w:hAnsi="宋体" w:eastAsia="宋体"/>
          <w:sz w:val="24"/>
          <w:szCs w:val="24"/>
        </w:rPr>
        <w:t>“关于我们” ——（¥2000元）；</w:t>
      </w:r>
    </w:p>
    <w:p>
      <w:pPr>
        <w:pStyle w:val="13"/>
        <w:numPr>
          <w:ilvl w:val="0"/>
          <w:numId w:val="11"/>
        </w:numPr>
        <w:spacing w:after="0" w:line="460" w:lineRule="exact"/>
        <w:ind w:left="880" w:hanging="500" w:firstLineChars="0"/>
        <w:jc w:val="both"/>
      </w:pPr>
      <w:r>
        <w:rPr>
          <w:rFonts w:hint="eastAsia" w:ascii="宋体" w:hAnsi="宋体" w:eastAsia="宋体"/>
          <w:sz w:val="24"/>
          <w:szCs w:val="24"/>
        </w:rPr>
        <w:t>“联系我们” ——（¥1000元）；</w:t>
      </w:r>
    </w:p>
    <w:p>
      <w:pPr>
        <w:pStyle w:val="13"/>
        <w:numPr>
          <w:ilvl w:val="0"/>
          <w:numId w:val="11"/>
        </w:numPr>
        <w:spacing w:after="0" w:line="460" w:lineRule="exact"/>
        <w:ind w:left="880" w:hanging="500" w:firstLineChars="0"/>
        <w:jc w:val="both"/>
      </w:pPr>
      <w:r>
        <w:rPr>
          <w:rFonts w:hint="eastAsia" w:ascii="宋体" w:hAnsi="宋体" w:eastAsia="宋体"/>
          <w:sz w:val="24"/>
          <w:szCs w:val="24"/>
        </w:rPr>
        <w:t>“其它新增类似静态模块”收费标准：若在以上模块数量基础上新增其它类似静态模块，按¥1000元/个收取；若在以上模块数基础未发生增加，则不收取相应增加费用。</w:t>
      </w: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八</w:t>
      </w:r>
      <w:r>
        <w:rPr>
          <w:rFonts w:ascii="宋体" w:hAnsi="宋体" w:eastAsia="宋体"/>
          <w:b/>
          <w:sz w:val="24"/>
          <w:szCs w:val="24"/>
        </w:rPr>
        <w:t>条：付款方式</w:t>
      </w:r>
    </w:p>
    <w:p>
      <w:pPr>
        <w:pStyle w:val="13"/>
        <w:numPr>
          <w:ilvl w:val="0"/>
          <w:numId w:val="12"/>
        </w:numPr>
        <w:spacing w:after="0" w:line="460" w:lineRule="exact"/>
        <w:ind w:left="449" w:hanging="449" w:hangingChars="187"/>
        <w:jc w:val="both"/>
        <w:rPr>
          <w:rFonts w:ascii="宋体" w:hAnsi="宋体" w:eastAsia="宋体"/>
          <w:sz w:val="24"/>
          <w:szCs w:val="24"/>
        </w:rPr>
      </w:pPr>
      <w:r>
        <w:rPr>
          <w:rFonts w:hint="eastAsia" w:ascii="宋体" w:hAnsi="宋体" w:eastAsia="宋体"/>
          <w:sz w:val="24"/>
          <w:szCs w:val="24"/>
          <w:highlight w:val="lightGray"/>
        </w:rPr>
        <w:t>第一次付款</w:t>
      </w:r>
      <w:r>
        <w:rPr>
          <w:rFonts w:hint="eastAsia" w:ascii="宋体" w:hAnsi="宋体" w:eastAsia="宋体"/>
          <w:sz w:val="24"/>
          <w:szCs w:val="24"/>
        </w:rPr>
        <w:t>：</w:t>
      </w:r>
      <w:r>
        <w:rPr>
          <w:rFonts w:ascii="宋体" w:hAnsi="宋体" w:eastAsia="宋体"/>
          <w:sz w:val="24"/>
          <w:szCs w:val="24"/>
        </w:rPr>
        <w:t>自本协议签订起两天内，甲方向乙方支付</w:t>
      </w:r>
      <w:r>
        <w:rPr>
          <w:rFonts w:hint="eastAsia" w:ascii="宋体" w:hAnsi="宋体" w:eastAsia="宋体"/>
          <w:sz w:val="24"/>
          <w:szCs w:val="24"/>
        </w:rPr>
        <w:t>总建设服务费的50%作为网站建设预付款</w:t>
      </w:r>
      <w:r>
        <w:rPr>
          <w:rFonts w:ascii="宋体" w:hAnsi="宋体" w:eastAsia="宋体"/>
          <w:sz w:val="24"/>
          <w:szCs w:val="24"/>
        </w:rPr>
        <w:t>，</w:t>
      </w:r>
      <w:r>
        <w:rPr>
          <w:rFonts w:hint="eastAsia" w:ascii="宋体" w:hAnsi="宋体" w:eastAsia="宋体"/>
          <w:sz w:val="24"/>
          <w:szCs w:val="24"/>
        </w:rPr>
        <w:t>即¥13000×50% = ¥6500元（大写人民币：</w:t>
      </w:r>
      <w:r>
        <w:rPr>
          <w:rFonts w:hint="eastAsia" w:ascii="宋体" w:hAnsi="宋体" w:eastAsia="宋体"/>
          <w:sz w:val="24"/>
          <w:szCs w:val="24"/>
          <w:u w:val="single"/>
        </w:rPr>
        <w:t>陆仟伍佰元整</w:t>
      </w:r>
      <w:r>
        <w:rPr>
          <w:rFonts w:hint="eastAsia" w:ascii="宋体" w:hAnsi="宋体" w:eastAsia="宋体"/>
          <w:sz w:val="24"/>
          <w:szCs w:val="24"/>
        </w:rPr>
        <w:t>）</w:t>
      </w:r>
    </w:p>
    <w:p>
      <w:pPr>
        <w:pStyle w:val="13"/>
        <w:numPr>
          <w:ilvl w:val="0"/>
          <w:numId w:val="12"/>
        </w:numPr>
        <w:spacing w:after="0" w:line="460" w:lineRule="exact"/>
        <w:ind w:left="449" w:hanging="449" w:hangingChars="187"/>
        <w:jc w:val="both"/>
        <w:rPr>
          <w:rFonts w:ascii="宋体" w:hAnsi="宋体" w:eastAsia="宋体"/>
          <w:sz w:val="24"/>
          <w:szCs w:val="24"/>
        </w:rPr>
      </w:pPr>
      <w:r>
        <w:rPr>
          <w:rFonts w:hint="eastAsia" w:ascii="宋体" w:hAnsi="宋体" w:eastAsia="宋体"/>
          <w:sz w:val="24"/>
          <w:szCs w:val="24"/>
          <w:highlight w:val="lightGray"/>
        </w:rPr>
        <w:t>第二次付款</w:t>
      </w:r>
      <w:r>
        <w:rPr>
          <w:rFonts w:hint="eastAsia" w:ascii="宋体" w:hAnsi="宋体" w:eastAsia="宋体"/>
          <w:sz w:val="24"/>
          <w:szCs w:val="24"/>
        </w:rPr>
        <w:t>：</w:t>
      </w:r>
      <w:r>
        <w:rPr>
          <w:rFonts w:ascii="宋体" w:hAnsi="宋体" w:eastAsia="宋体"/>
          <w:sz w:val="24"/>
          <w:szCs w:val="24"/>
        </w:rPr>
        <w:t>在乙方完成甲方的网站</w:t>
      </w:r>
      <w:r>
        <w:rPr>
          <w:rFonts w:hint="eastAsia" w:ascii="宋体" w:hAnsi="宋体" w:eastAsia="宋体"/>
          <w:sz w:val="24"/>
          <w:szCs w:val="24"/>
        </w:rPr>
        <w:t>整体建设</w:t>
      </w:r>
      <w:r>
        <w:rPr>
          <w:rFonts w:ascii="宋体" w:hAnsi="宋体" w:eastAsia="宋体"/>
          <w:sz w:val="24"/>
          <w:szCs w:val="24"/>
        </w:rPr>
        <w:t>后，经甲方验</w:t>
      </w:r>
      <w:r>
        <w:rPr>
          <w:rFonts w:hint="eastAsia" w:ascii="宋体" w:hAnsi="宋体" w:eastAsia="宋体"/>
          <w:sz w:val="24"/>
          <w:szCs w:val="24"/>
        </w:rPr>
        <w:t>收合格后三个工作日内结清总建设服务费（如涉及有增加部分的费用于本次支付节点一并结清）。</w:t>
      </w:r>
    </w:p>
    <w:p>
      <w:pPr>
        <w:spacing w:beforeLines="100" w:after="0" w:line="460" w:lineRule="exact"/>
        <w:jc w:val="both"/>
        <w:rPr>
          <w:rFonts w:ascii="宋体" w:hAnsi="宋体" w:eastAsia="宋体"/>
          <w:b/>
          <w:sz w:val="24"/>
          <w:szCs w:val="24"/>
        </w:rPr>
      </w:pPr>
      <w:r>
        <w:rPr>
          <w:rFonts w:ascii="宋体" w:hAnsi="宋体" w:eastAsia="宋体"/>
          <w:b/>
          <w:sz w:val="24"/>
          <w:szCs w:val="24"/>
        </w:rPr>
        <w:t>第</w:t>
      </w:r>
      <w:r>
        <w:rPr>
          <w:rFonts w:hint="eastAsia" w:ascii="宋体" w:hAnsi="宋体" w:eastAsia="宋体"/>
          <w:b/>
          <w:sz w:val="24"/>
          <w:szCs w:val="24"/>
        </w:rPr>
        <w:t>九</w:t>
      </w:r>
      <w:r>
        <w:rPr>
          <w:rFonts w:ascii="宋体" w:hAnsi="宋体" w:eastAsia="宋体"/>
          <w:b/>
          <w:sz w:val="24"/>
          <w:szCs w:val="24"/>
        </w:rPr>
        <w:t>条：其他事项</w:t>
      </w:r>
    </w:p>
    <w:p>
      <w:pPr>
        <w:pStyle w:val="13"/>
        <w:numPr>
          <w:ilvl w:val="0"/>
          <w:numId w:val="13"/>
        </w:numPr>
        <w:spacing w:after="0" w:line="460" w:lineRule="exact"/>
        <w:ind w:left="449" w:hanging="449" w:hangingChars="187"/>
        <w:jc w:val="both"/>
        <w:rPr>
          <w:rFonts w:ascii="宋体" w:hAnsi="宋体" w:eastAsia="宋体"/>
          <w:sz w:val="24"/>
          <w:szCs w:val="24"/>
        </w:rPr>
      </w:pPr>
      <w:r>
        <w:rPr>
          <w:rFonts w:ascii="宋体" w:hAnsi="宋体" w:eastAsia="宋体"/>
          <w:sz w:val="24"/>
          <w:szCs w:val="24"/>
        </w:rPr>
        <w:t>本</w:t>
      </w:r>
      <w:r>
        <w:rPr>
          <w:rFonts w:hint="eastAsia" w:ascii="宋体" w:hAnsi="宋体" w:eastAsia="宋体"/>
          <w:sz w:val="24"/>
          <w:szCs w:val="24"/>
        </w:rPr>
        <w:t>协议</w:t>
      </w:r>
      <w:r>
        <w:rPr>
          <w:rFonts w:ascii="宋体" w:hAnsi="宋体" w:eastAsia="宋体"/>
          <w:sz w:val="24"/>
          <w:szCs w:val="24"/>
        </w:rPr>
        <w:t>经</w:t>
      </w:r>
      <w:r>
        <w:rPr>
          <w:rFonts w:hint="eastAsia" w:ascii="宋体" w:hAnsi="宋体" w:eastAsia="宋体"/>
          <w:sz w:val="24"/>
          <w:szCs w:val="24"/>
        </w:rPr>
        <w:t>甲乙</w:t>
      </w:r>
      <w:r>
        <w:rPr>
          <w:rFonts w:ascii="宋体" w:hAnsi="宋体" w:eastAsia="宋体"/>
          <w:sz w:val="24"/>
          <w:szCs w:val="24"/>
        </w:rPr>
        <w:t>双方</w:t>
      </w:r>
      <w:r>
        <w:rPr>
          <w:rFonts w:hint="eastAsia" w:ascii="宋体" w:hAnsi="宋体" w:eastAsia="宋体"/>
          <w:sz w:val="24"/>
          <w:szCs w:val="24"/>
        </w:rPr>
        <w:t>盖章或</w:t>
      </w:r>
      <w:r>
        <w:rPr>
          <w:rFonts w:ascii="宋体" w:hAnsi="宋体" w:eastAsia="宋体"/>
          <w:sz w:val="24"/>
          <w:szCs w:val="24"/>
        </w:rPr>
        <w:t>签字</w:t>
      </w:r>
      <w:r>
        <w:rPr>
          <w:rFonts w:hint="eastAsia" w:ascii="宋体" w:hAnsi="宋体" w:eastAsia="宋体"/>
          <w:sz w:val="24"/>
          <w:szCs w:val="24"/>
        </w:rPr>
        <w:t>后</w:t>
      </w:r>
      <w:r>
        <w:rPr>
          <w:rFonts w:ascii="宋体" w:hAnsi="宋体" w:eastAsia="宋体"/>
          <w:sz w:val="24"/>
          <w:szCs w:val="24"/>
        </w:rPr>
        <w:t>生效</w:t>
      </w:r>
      <w:r>
        <w:rPr>
          <w:rFonts w:hint="eastAsia" w:ascii="宋体" w:hAnsi="宋体" w:eastAsia="宋体"/>
          <w:sz w:val="24"/>
          <w:szCs w:val="24"/>
        </w:rPr>
        <w:t>，签约地点：四川省成都市郫都区</w:t>
      </w:r>
      <w:r>
        <w:rPr>
          <w:rFonts w:ascii="宋体" w:hAnsi="宋体" w:eastAsia="宋体"/>
          <w:sz w:val="24"/>
          <w:szCs w:val="24"/>
        </w:rPr>
        <w:t>。</w:t>
      </w:r>
    </w:p>
    <w:p>
      <w:pPr>
        <w:pStyle w:val="13"/>
        <w:numPr>
          <w:ilvl w:val="0"/>
          <w:numId w:val="13"/>
        </w:numPr>
        <w:spacing w:after="0" w:line="460" w:lineRule="exact"/>
        <w:ind w:left="449" w:hanging="449" w:hangingChars="187"/>
        <w:jc w:val="both"/>
        <w:rPr>
          <w:rFonts w:ascii="宋体" w:hAnsi="宋体" w:eastAsia="宋体"/>
          <w:sz w:val="24"/>
          <w:szCs w:val="24"/>
        </w:rPr>
      </w:pPr>
      <w:r>
        <w:rPr>
          <w:rFonts w:hint="eastAsia" w:ascii="宋体" w:hAnsi="宋体" w:eastAsia="宋体"/>
          <w:sz w:val="24"/>
          <w:szCs w:val="24"/>
        </w:rPr>
        <w:t>在本协议未尽事宜，由甲乙双方协商解决。在协议履行过程中如产生争议，经协商无果，甲方双方均有权向协议签订地点所在地人民法院提出诉讼。</w:t>
      </w:r>
    </w:p>
    <w:p>
      <w:pPr>
        <w:pStyle w:val="13"/>
        <w:numPr>
          <w:ilvl w:val="0"/>
          <w:numId w:val="13"/>
        </w:numPr>
        <w:spacing w:after="0" w:line="460" w:lineRule="exact"/>
        <w:ind w:left="449" w:hanging="449" w:hangingChars="187"/>
        <w:jc w:val="both"/>
        <w:rPr>
          <w:rFonts w:ascii="宋体" w:hAnsi="宋体" w:eastAsia="宋体"/>
          <w:sz w:val="24"/>
          <w:szCs w:val="24"/>
        </w:rPr>
      </w:pPr>
      <w:r>
        <w:rPr>
          <w:rFonts w:ascii="宋体" w:hAnsi="宋体" w:eastAsia="宋体"/>
          <w:sz w:val="24"/>
          <w:szCs w:val="24"/>
        </w:rPr>
        <w:t>本</w:t>
      </w:r>
      <w:r>
        <w:rPr>
          <w:rFonts w:hint="eastAsia" w:ascii="宋体" w:hAnsi="宋体" w:eastAsia="宋体"/>
          <w:sz w:val="24"/>
          <w:szCs w:val="24"/>
        </w:rPr>
        <w:t>协议</w:t>
      </w:r>
      <w:r>
        <w:rPr>
          <w:rFonts w:ascii="宋体" w:hAnsi="宋体" w:eastAsia="宋体"/>
          <w:sz w:val="24"/>
          <w:szCs w:val="24"/>
        </w:rPr>
        <w:t>一式两份，</w:t>
      </w:r>
      <w:r>
        <w:rPr>
          <w:rFonts w:hint="eastAsia" w:ascii="宋体" w:hAnsi="宋体" w:eastAsia="宋体"/>
          <w:sz w:val="24"/>
          <w:szCs w:val="24"/>
        </w:rPr>
        <w:t>甲乙</w:t>
      </w:r>
      <w:r>
        <w:rPr>
          <w:rFonts w:ascii="宋体" w:hAnsi="宋体" w:eastAsia="宋体"/>
          <w:sz w:val="24"/>
          <w:szCs w:val="24"/>
        </w:rPr>
        <w:t>双方各执一份，具有同等法律效力。</w:t>
      </w:r>
    </w:p>
    <w:p>
      <w:pPr>
        <w:spacing w:after="0" w:line="460" w:lineRule="exact"/>
        <w:ind w:firstLine="480" w:firstLineChars="200"/>
        <w:jc w:val="both"/>
        <w:rPr>
          <w:rFonts w:ascii="宋体" w:hAnsi="宋体" w:eastAsia="宋体"/>
          <w:sz w:val="24"/>
          <w:szCs w:val="24"/>
        </w:rPr>
      </w:pPr>
      <w:r>
        <w:rPr>
          <w:rFonts w:ascii="宋体" w:hAnsi="宋体" w:eastAsia="宋体"/>
          <w:sz w:val="24"/>
          <w:szCs w:val="24"/>
        </w:rPr>
        <w:pict>
          <v:shape id="_x0000_s1029" o:spid="_x0000_s1029" o:spt="202" type="#_x0000_t202" style="position:absolute;left:0pt;margin-left:337.6pt;margin-top:0.25pt;height:24.8pt;width:92.65pt;z-index:251662336;mso-width-relative:margin;mso-height-relative:margin;" stroked="f" coordsize="21600,21600">
            <v:path/>
            <v:fill focussize="0,0"/>
            <v:stroke on="f" joinstyle="miter"/>
            <v:imagedata o:title=""/>
            <o:lock v:ext="edit"/>
            <v:textbox>
              <w:txbxContent>
                <w:p>
                  <w:pPr>
                    <w:spacing w:after="0"/>
                    <w:jc w:val="both"/>
                    <w:rPr>
                      <w:rFonts w:ascii="宋体" w:hAnsi="宋体" w:eastAsia="宋体"/>
                      <w:sz w:val="24"/>
                      <w:szCs w:val="24"/>
                    </w:rPr>
                  </w:pPr>
                  <w:r>
                    <w:rPr>
                      <w:rFonts w:hint="eastAsia" w:ascii="宋体" w:hAnsi="宋体" w:eastAsia="宋体"/>
                      <w:sz w:val="24"/>
                      <w:szCs w:val="24"/>
                    </w:rPr>
                    <w:t>（正文完）</w:t>
                  </w:r>
                </w:p>
                <w:p>
                  <w:pPr>
                    <w:spacing w:after="0"/>
                  </w:pPr>
                </w:p>
              </w:txbxContent>
            </v:textbox>
          </v:shape>
        </w:pict>
      </w:r>
    </w:p>
    <w:p>
      <w:pPr>
        <w:spacing w:after="0" w:line="460" w:lineRule="exact"/>
        <w:jc w:val="both"/>
        <w:rPr>
          <w:rFonts w:hint="eastAsia" w:ascii="宋体" w:hAnsi="宋体" w:eastAsia="宋体"/>
          <w:b/>
          <w:sz w:val="24"/>
          <w:szCs w:val="24"/>
        </w:rPr>
      </w:pPr>
    </w:p>
    <w:p>
      <w:pPr>
        <w:spacing w:after="0" w:line="460" w:lineRule="exact"/>
        <w:jc w:val="both"/>
        <w:rPr>
          <w:rFonts w:hint="eastAsia" w:ascii="宋体" w:hAnsi="宋体" w:eastAsia="宋体"/>
          <w:b/>
          <w:sz w:val="24"/>
          <w:szCs w:val="24"/>
        </w:rPr>
      </w:pPr>
    </w:p>
    <w:p>
      <w:pPr>
        <w:spacing w:after="0" w:line="460" w:lineRule="exact"/>
        <w:jc w:val="both"/>
        <w:rPr>
          <w:rFonts w:hint="eastAsia" w:ascii="宋体" w:hAnsi="宋体" w:eastAsia="宋体"/>
          <w:b/>
          <w:sz w:val="24"/>
          <w:szCs w:val="24"/>
        </w:rPr>
      </w:pPr>
    </w:p>
    <w:p>
      <w:pPr>
        <w:spacing w:after="0" w:line="460" w:lineRule="exact"/>
        <w:jc w:val="both"/>
        <w:rPr>
          <w:rFonts w:hint="eastAsia" w:ascii="宋体" w:hAnsi="宋体" w:eastAsia="宋体"/>
          <w:b/>
          <w:sz w:val="24"/>
          <w:szCs w:val="24"/>
        </w:rPr>
      </w:pPr>
    </w:p>
    <w:p>
      <w:pPr>
        <w:spacing w:after="0" w:line="460" w:lineRule="exact"/>
        <w:jc w:val="both"/>
        <w:rPr>
          <w:rFonts w:ascii="宋体" w:hAnsi="宋体" w:eastAsia="宋体"/>
          <w:b/>
          <w:sz w:val="24"/>
          <w:szCs w:val="24"/>
        </w:rPr>
      </w:pPr>
      <w:r>
        <w:rPr>
          <w:rFonts w:ascii="宋体" w:hAnsi="宋体" w:eastAsia="宋体"/>
          <w:sz w:val="24"/>
          <w:szCs w:val="24"/>
        </w:rPr>
        <w:pict>
          <v:shape id="_x0000_s1028" o:spid="_x0000_s1028" o:spt="32" type="#_x0000_t32" style="position:absolute;left:0pt;margin-left:232.55pt;margin-top:2.5pt;height:126.75pt;width:0pt;z-index:251660288;mso-width-relative:page;mso-height-relative:page;" o:connectortype="straight" filled="f" coordsize="21600,21600">
            <v:path arrowok="t"/>
            <v:fill on="f" focussize="0,0"/>
            <v:stroke weight="1.25pt"/>
            <v:imagedata o:title=""/>
            <o:lock v:ext="edit"/>
          </v:shape>
        </w:pict>
      </w:r>
      <w:r>
        <w:rPr>
          <w:rFonts w:hint="eastAsia" w:ascii="宋体" w:hAnsi="宋体" w:eastAsia="宋体"/>
          <w:b/>
          <w:sz w:val="24"/>
          <w:szCs w:val="24"/>
        </w:rPr>
        <w:t>甲方                                     乙方</w:t>
      </w:r>
    </w:p>
    <w:p>
      <w:pPr>
        <w:spacing w:after="0" w:line="320" w:lineRule="exact"/>
        <w:jc w:val="both"/>
        <w:rPr>
          <w:rFonts w:ascii="宋体" w:hAnsi="宋体" w:eastAsia="宋体"/>
          <w:sz w:val="24"/>
          <w:szCs w:val="24"/>
        </w:rPr>
      </w:pPr>
      <w:r>
        <w:rPr>
          <w:rFonts w:hint="eastAsia" w:ascii="宋体" w:hAnsi="宋体" w:eastAsia="宋体"/>
          <w:sz w:val="24"/>
          <w:szCs w:val="24"/>
        </w:rPr>
        <w:t>公司全称：四川省永忠工程管理有限公司     姓名：陈历浪</w:t>
      </w:r>
    </w:p>
    <w:p>
      <w:pPr>
        <w:spacing w:after="0" w:line="320" w:lineRule="exact"/>
        <w:jc w:val="both"/>
        <w:rPr>
          <w:rFonts w:ascii="宋体" w:hAnsi="宋体" w:eastAsia="宋体"/>
          <w:sz w:val="24"/>
          <w:szCs w:val="24"/>
        </w:rPr>
      </w:pPr>
      <w:r>
        <w:rPr>
          <w:rFonts w:hint="eastAsia" w:ascii="宋体" w:hAnsi="宋体" w:eastAsia="宋体"/>
          <w:sz w:val="24"/>
          <w:szCs w:val="24"/>
        </w:rPr>
        <w:t xml:space="preserve">（盖章）                              </w:t>
      </w:r>
    </w:p>
    <w:p>
      <w:pPr>
        <w:spacing w:beforeLines="50" w:after="0" w:line="460" w:lineRule="exact"/>
        <w:jc w:val="both"/>
        <w:rPr>
          <w:rFonts w:ascii="宋体" w:hAnsi="宋体" w:eastAsia="宋体"/>
          <w:sz w:val="24"/>
          <w:szCs w:val="24"/>
        </w:rPr>
      </w:pPr>
      <w:r>
        <w:rPr>
          <w:rFonts w:hint="eastAsia" w:ascii="宋体" w:hAnsi="宋体" w:eastAsia="宋体"/>
          <w:sz w:val="24"/>
          <w:szCs w:val="24"/>
        </w:rPr>
        <w:t>法定代表人或委托代理人：                （签字）</w:t>
      </w:r>
    </w:p>
    <w:p>
      <w:pPr>
        <w:spacing w:after="0" w:line="300" w:lineRule="exact"/>
        <w:jc w:val="both"/>
        <w:rPr>
          <w:rFonts w:ascii="宋体" w:hAnsi="宋体" w:eastAsia="宋体"/>
          <w:sz w:val="24"/>
          <w:szCs w:val="24"/>
        </w:rPr>
      </w:pPr>
      <w:r>
        <w:rPr>
          <w:rFonts w:hint="eastAsia" w:ascii="宋体" w:hAnsi="宋体" w:eastAsia="宋体"/>
          <w:sz w:val="24"/>
          <w:szCs w:val="24"/>
        </w:rPr>
        <w:t>（盖章或签字）</w:t>
      </w:r>
    </w:p>
    <w:p>
      <w:pPr>
        <w:spacing w:beforeLines="50" w:after="0" w:line="460" w:lineRule="exact"/>
        <w:jc w:val="both"/>
        <w:rPr>
          <w:rFonts w:ascii="宋体" w:hAnsi="宋体" w:eastAsia="宋体"/>
          <w:b/>
          <w:sz w:val="28"/>
          <w:szCs w:val="28"/>
        </w:rPr>
      </w:pPr>
      <w:r>
        <w:rPr>
          <w:rFonts w:hint="eastAsia" w:ascii="宋体" w:hAnsi="宋体" w:eastAsia="宋体"/>
          <w:sz w:val="24"/>
          <w:szCs w:val="24"/>
        </w:rPr>
        <w:t>2018年04月23日                         2018年04月23日</w:t>
      </w:r>
    </w:p>
    <w:p>
      <w:pPr>
        <w:spacing w:line="220" w:lineRule="atLeast"/>
        <w:jc w:val="both"/>
        <w:rPr>
          <w:rFonts w:ascii="宋体" w:hAnsi="宋体" w:eastAsia="宋体"/>
        </w:rPr>
      </w:pPr>
    </w:p>
    <w:sectPr>
      <w:pgSz w:w="11906" w:h="16838"/>
      <w:pgMar w:top="1440" w:right="1746" w:bottom="1440" w:left="15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3930"/>
    <w:multiLevelType w:val="multilevel"/>
    <w:tmpl w:val="049D39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A13220"/>
    <w:multiLevelType w:val="multilevel"/>
    <w:tmpl w:val="10A1322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5553F6"/>
    <w:multiLevelType w:val="multilevel"/>
    <w:tmpl w:val="135553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E90D4A"/>
    <w:multiLevelType w:val="multilevel"/>
    <w:tmpl w:val="1AE90D4A"/>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4">
    <w:nsid w:val="26862547"/>
    <w:multiLevelType w:val="multilevel"/>
    <w:tmpl w:val="26862547"/>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400F398A"/>
    <w:multiLevelType w:val="multilevel"/>
    <w:tmpl w:val="400F39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1995D52"/>
    <w:multiLevelType w:val="multilevel"/>
    <w:tmpl w:val="41995D52"/>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4C701991"/>
    <w:multiLevelType w:val="multilevel"/>
    <w:tmpl w:val="4C7019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9AF6630"/>
    <w:multiLevelType w:val="multilevel"/>
    <w:tmpl w:val="59AF66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056B15"/>
    <w:multiLevelType w:val="multilevel"/>
    <w:tmpl w:val="5C056B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0CE19EB"/>
    <w:multiLevelType w:val="multilevel"/>
    <w:tmpl w:val="60CE19EB"/>
    <w:lvl w:ilvl="0" w:tentative="0">
      <w:start w:val="1"/>
      <w:numFmt w:val="decimal"/>
      <w:lvlText w:val="%1）"/>
      <w:lvlJc w:val="left"/>
      <w:pPr>
        <w:ind w:left="1355" w:hanging="720"/>
      </w:pPr>
      <w:rPr>
        <w:rFonts w:hint="default"/>
      </w:rPr>
    </w:lvl>
    <w:lvl w:ilvl="1" w:tentative="0">
      <w:start w:val="1"/>
      <w:numFmt w:val="lowerLetter"/>
      <w:lvlText w:val="%2)"/>
      <w:lvlJc w:val="left"/>
      <w:pPr>
        <w:ind w:left="1475" w:hanging="420"/>
      </w:pPr>
    </w:lvl>
    <w:lvl w:ilvl="2" w:tentative="0">
      <w:start w:val="1"/>
      <w:numFmt w:val="lowerRoman"/>
      <w:lvlText w:val="%3."/>
      <w:lvlJc w:val="right"/>
      <w:pPr>
        <w:ind w:left="1895" w:hanging="420"/>
      </w:pPr>
    </w:lvl>
    <w:lvl w:ilvl="3" w:tentative="0">
      <w:start w:val="1"/>
      <w:numFmt w:val="decimal"/>
      <w:lvlText w:val="%4."/>
      <w:lvlJc w:val="left"/>
      <w:pPr>
        <w:ind w:left="2315" w:hanging="420"/>
      </w:pPr>
    </w:lvl>
    <w:lvl w:ilvl="4" w:tentative="0">
      <w:start w:val="1"/>
      <w:numFmt w:val="lowerLetter"/>
      <w:lvlText w:val="%5)"/>
      <w:lvlJc w:val="left"/>
      <w:pPr>
        <w:ind w:left="2735" w:hanging="420"/>
      </w:pPr>
    </w:lvl>
    <w:lvl w:ilvl="5" w:tentative="0">
      <w:start w:val="1"/>
      <w:numFmt w:val="lowerRoman"/>
      <w:lvlText w:val="%6."/>
      <w:lvlJc w:val="right"/>
      <w:pPr>
        <w:ind w:left="3155" w:hanging="420"/>
      </w:pPr>
    </w:lvl>
    <w:lvl w:ilvl="6" w:tentative="0">
      <w:start w:val="1"/>
      <w:numFmt w:val="decimal"/>
      <w:lvlText w:val="%7."/>
      <w:lvlJc w:val="left"/>
      <w:pPr>
        <w:ind w:left="3575" w:hanging="420"/>
      </w:pPr>
    </w:lvl>
    <w:lvl w:ilvl="7" w:tentative="0">
      <w:start w:val="1"/>
      <w:numFmt w:val="lowerLetter"/>
      <w:lvlText w:val="%8)"/>
      <w:lvlJc w:val="left"/>
      <w:pPr>
        <w:ind w:left="3995" w:hanging="420"/>
      </w:pPr>
    </w:lvl>
    <w:lvl w:ilvl="8" w:tentative="0">
      <w:start w:val="1"/>
      <w:numFmt w:val="lowerRoman"/>
      <w:lvlText w:val="%9."/>
      <w:lvlJc w:val="right"/>
      <w:pPr>
        <w:ind w:left="4415" w:hanging="420"/>
      </w:pPr>
    </w:lvl>
  </w:abstractNum>
  <w:abstractNum w:abstractNumId="11">
    <w:nsid w:val="69843030"/>
    <w:multiLevelType w:val="multilevel"/>
    <w:tmpl w:val="69843030"/>
    <w:lvl w:ilvl="0" w:tentative="0">
      <w:start w:val="1"/>
      <w:numFmt w:val="decimal"/>
      <w:lvlText w:val="%1）"/>
      <w:lvlJc w:val="left"/>
      <w:pPr>
        <w:ind w:left="1355" w:hanging="720"/>
      </w:pPr>
      <w:rPr>
        <w:rFonts w:hint="default"/>
      </w:rPr>
    </w:lvl>
    <w:lvl w:ilvl="1" w:tentative="0">
      <w:start w:val="1"/>
      <w:numFmt w:val="lowerLetter"/>
      <w:lvlText w:val="%2)"/>
      <w:lvlJc w:val="left"/>
      <w:pPr>
        <w:ind w:left="1475" w:hanging="420"/>
      </w:pPr>
    </w:lvl>
    <w:lvl w:ilvl="2" w:tentative="0">
      <w:start w:val="1"/>
      <w:numFmt w:val="lowerRoman"/>
      <w:lvlText w:val="%3."/>
      <w:lvlJc w:val="right"/>
      <w:pPr>
        <w:ind w:left="1895" w:hanging="420"/>
      </w:pPr>
    </w:lvl>
    <w:lvl w:ilvl="3" w:tentative="0">
      <w:start w:val="1"/>
      <w:numFmt w:val="decimal"/>
      <w:lvlText w:val="%4."/>
      <w:lvlJc w:val="left"/>
      <w:pPr>
        <w:ind w:left="2315" w:hanging="420"/>
      </w:pPr>
    </w:lvl>
    <w:lvl w:ilvl="4" w:tentative="0">
      <w:start w:val="1"/>
      <w:numFmt w:val="lowerLetter"/>
      <w:lvlText w:val="%5)"/>
      <w:lvlJc w:val="left"/>
      <w:pPr>
        <w:ind w:left="2735" w:hanging="420"/>
      </w:pPr>
    </w:lvl>
    <w:lvl w:ilvl="5" w:tentative="0">
      <w:start w:val="1"/>
      <w:numFmt w:val="lowerRoman"/>
      <w:lvlText w:val="%6."/>
      <w:lvlJc w:val="right"/>
      <w:pPr>
        <w:ind w:left="3155" w:hanging="420"/>
      </w:pPr>
    </w:lvl>
    <w:lvl w:ilvl="6" w:tentative="0">
      <w:start w:val="1"/>
      <w:numFmt w:val="decimal"/>
      <w:lvlText w:val="%7."/>
      <w:lvlJc w:val="left"/>
      <w:pPr>
        <w:ind w:left="3575" w:hanging="420"/>
      </w:pPr>
    </w:lvl>
    <w:lvl w:ilvl="7" w:tentative="0">
      <w:start w:val="1"/>
      <w:numFmt w:val="lowerLetter"/>
      <w:lvlText w:val="%8)"/>
      <w:lvlJc w:val="left"/>
      <w:pPr>
        <w:ind w:left="3995" w:hanging="420"/>
      </w:pPr>
    </w:lvl>
    <w:lvl w:ilvl="8" w:tentative="0">
      <w:start w:val="1"/>
      <w:numFmt w:val="lowerRoman"/>
      <w:lvlText w:val="%9."/>
      <w:lvlJc w:val="right"/>
      <w:pPr>
        <w:ind w:left="4415" w:hanging="420"/>
      </w:pPr>
    </w:lvl>
  </w:abstractNum>
  <w:abstractNum w:abstractNumId="12">
    <w:nsid w:val="7BCF16BE"/>
    <w:multiLevelType w:val="multilevel"/>
    <w:tmpl w:val="7BCF16BE"/>
    <w:lvl w:ilvl="0" w:tentative="0">
      <w:start w:val="1"/>
      <w:numFmt w:val="decimal"/>
      <w:lvlText w:val="%1."/>
      <w:lvlJc w:val="left"/>
      <w:pPr>
        <w:ind w:left="128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6"/>
  </w:num>
  <w:num w:numId="3">
    <w:abstractNumId w:val="10"/>
  </w:num>
  <w:num w:numId="4">
    <w:abstractNumId w:val="0"/>
  </w:num>
  <w:num w:numId="5">
    <w:abstractNumId w:val="8"/>
  </w:num>
  <w:num w:numId="6">
    <w:abstractNumId w:val="9"/>
  </w:num>
  <w:num w:numId="7">
    <w:abstractNumId w:val="1"/>
  </w:num>
  <w:num w:numId="8">
    <w:abstractNumId w:val="2"/>
  </w:num>
  <w:num w:numId="9">
    <w:abstractNumId w:val="5"/>
  </w:num>
  <w:num w:numId="10">
    <w:abstractNumId w:val="11"/>
  </w:num>
  <w:num w:numId="11">
    <w:abstractNumId w:val="4"/>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15683"/>
    <w:rsid w:val="000179D5"/>
    <w:rsid w:val="00026B66"/>
    <w:rsid w:val="000317F1"/>
    <w:rsid w:val="0004654E"/>
    <w:rsid w:val="00051256"/>
    <w:rsid w:val="000668FB"/>
    <w:rsid w:val="000767E3"/>
    <w:rsid w:val="00077164"/>
    <w:rsid w:val="000859CF"/>
    <w:rsid w:val="00087E28"/>
    <w:rsid w:val="000A155A"/>
    <w:rsid w:val="000B0ED8"/>
    <w:rsid w:val="000C4234"/>
    <w:rsid w:val="000C5438"/>
    <w:rsid w:val="000C764D"/>
    <w:rsid w:val="000D56BC"/>
    <w:rsid w:val="000D6BFC"/>
    <w:rsid w:val="000D6EFB"/>
    <w:rsid w:val="00100E39"/>
    <w:rsid w:val="00100F17"/>
    <w:rsid w:val="00110233"/>
    <w:rsid w:val="00112D52"/>
    <w:rsid w:val="001164B0"/>
    <w:rsid w:val="00123374"/>
    <w:rsid w:val="00134947"/>
    <w:rsid w:val="00135BD2"/>
    <w:rsid w:val="00135D4A"/>
    <w:rsid w:val="001400CF"/>
    <w:rsid w:val="00147B83"/>
    <w:rsid w:val="00162F6B"/>
    <w:rsid w:val="00170247"/>
    <w:rsid w:val="001775FF"/>
    <w:rsid w:val="00185BE8"/>
    <w:rsid w:val="00190A6C"/>
    <w:rsid w:val="001A0410"/>
    <w:rsid w:val="001A2027"/>
    <w:rsid w:val="001A7E52"/>
    <w:rsid w:val="001D217E"/>
    <w:rsid w:val="001E0631"/>
    <w:rsid w:val="001E24A2"/>
    <w:rsid w:val="001E2E3B"/>
    <w:rsid w:val="001E546E"/>
    <w:rsid w:val="001E643A"/>
    <w:rsid w:val="001F4C53"/>
    <w:rsid w:val="00201C5A"/>
    <w:rsid w:val="00202289"/>
    <w:rsid w:val="0020356D"/>
    <w:rsid w:val="00215815"/>
    <w:rsid w:val="002162D6"/>
    <w:rsid w:val="00237F28"/>
    <w:rsid w:val="00256DF6"/>
    <w:rsid w:val="002574F0"/>
    <w:rsid w:val="00262417"/>
    <w:rsid w:val="00262BE7"/>
    <w:rsid w:val="0026657C"/>
    <w:rsid w:val="00280058"/>
    <w:rsid w:val="00281294"/>
    <w:rsid w:val="0028312C"/>
    <w:rsid w:val="002A7977"/>
    <w:rsid w:val="002B7548"/>
    <w:rsid w:val="002C0E61"/>
    <w:rsid w:val="002C4BAF"/>
    <w:rsid w:val="002D1867"/>
    <w:rsid w:val="002D498C"/>
    <w:rsid w:val="002E33CC"/>
    <w:rsid w:val="002F4F66"/>
    <w:rsid w:val="002F6049"/>
    <w:rsid w:val="002F6162"/>
    <w:rsid w:val="00301755"/>
    <w:rsid w:val="00302DC7"/>
    <w:rsid w:val="0030611F"/>
    <w:rsid w:val="003064AF"/>
    <w:rsid w:val="00311DA0"/>
    <w:rsid w:val="00314DAB"/>
    <w:rsid w:val="003173BE"/>
    <w:rsid w:val="00321C80"/>
    <w:rsid w:val="00323B43"/>
    <w:rsid w:val="0034291D"/>
    <w:rsid w:val="0035328A"/>
    <w:rsid w:val="00357BFF"/>
    <w:rsid w:val="00363920"/>
    <w:rsid w:val="00374BF4"/>
    <w:rsid w:val="003803DB"/>
    <w:rsid w:val="00380F71"/>
    <w:rsid w:val="0038478B"/>
    <w:rsid w:val="003B08B6"/>
    <w:rsid w:val="003C7472"/>
    <w:rsid w:val="003D37D8"/>
    <w:rsid w:val="003E2368"/>
    <w:rsid w:val="003E5B27"/>
    <w:rsid w:val="003F3D98"/>
    <w:rsid w:val="00401AF4"/>
    <w:rsid w:val="00414490"/>
    <w:rsid w:val="00421CA4"/>
    <w:rsid w:val="00426133"/>
    <w:rsid w:val="004311F3"/>
    <w:rsid w:val="004319AB"/>
    <w:rsid w:val="004358AB"/>
    <w:rsid w:val="00436AEE"/>
    <w:rsid w:val="004376AF"/>
    <w:rsid w:val="0044250D"/>
    <w:rsid w:val="00451678"/>
    <w:rsid w:val="004530EA"/>
    <w:rsid w:val="00454DD0"/>
    <w:rsid w:val="0046675C"/>
    <w:rsid w:val="0047126C"/>
    <w:rsid w:val="004767BE"/>
    <w:rsid w:val="004942E2"/>
    <w:rsid w:val="00497FE5"/>
    <w:rsid w:val="004A35BB"/>
    <w:rsid w:val="004A68AB"/>
    <w:rsid w:val="004C31BD"/>
    <w:rsid w:val="004C3E06"/>
    <w:rsid w:val="004D10D2"/>
    <w:rsid w:val="004D1B27"/>
    <w:rsid w:val="004E01A3"/>
    <w:rsid w:val="004E337F"/>
    <w:rsid w:val="004F1F76"/>
    <w:rsid w:val="0050630E"/>
    <w:rsid w:val="005101DC"/>
    <w:rsid w:val="00515492"/>
    <w:rsid w:val="00523A96"/>
    <w:rsid w:val="005252C1"/>
    <w:rsid w:val="0055284E"/>
    <w:rsid w:val="00567ECC"/>
    <w:rsid w:val="00571F97"/>
    <w:rsid w:val="00575EEA"/>
    <w:rsid w:val="0058058A"/>
    <w:rsid w:val="005816C2"/>
    <w:rsid w:val="00585B16"/>
    <w:rsid w:val="005A7017"/>
    <w:rsid w:val="005B27F3"/>
    <w:rsid w:val="005B3AA4"/>
    <w:rsid w:val="005C2E4F"/>
    <w:rsid w:val="005C73DC"/>
    <w:rsid w:val="005C7FB6"/>
    <w:rsid w:val="005D3DFC"/>
    <w:rsid w:val="005D6FC1"/>
    <w:rsid w:val="005D7AFE"/>
    <w:rsid w:val="005E00AD"/>
    <w:rsid w:val="005E3E6E"/>
    <w:rsid w:val="005E70EA"/>
    <w:rsid w:val="005F0F7D"/>
    <w:rsid w:val="005F36E9"/>
    <w:rsid w:val="00601EB4"/>
    <w:rsid w:val="006106B1"/>
    <w:rsid w:val="0061275A"/>
    <w:rsid w:val="006131C2"/>
    <w:rsid w:val="00613417"/>
    <w:rsid w:val="006232A9"/>
    <w:rsid w:val="00623C24"/>
    <w:rsid w:val="00634BFF"/>
    <w:rsid w:val="00645497"/>
    <w:rsid w:val="006531A1"/>
    <w:rsid w:val="006678F3"/>
    <w:rsid w:val="006903B5"/>
    <w:rsid w:val="00696FA1"/>
    <w:rsid w:val="006A1008"/>
    <w:rsid w:val="006C49B7"/>
    <w:rsid w:val="006C5300"/>
    <w:rsid w:val="006C6DEC"/>
    <w:rsid w:val="006D1D74"/>
    <w:rsid w:val="006D69FD"/>
    <w:rsid w:val="006E4E71"/>
    <w:rsid w:val="006E5CD2"/>
    <w:rsid w:val="006F11D0"/>
    <w:rsid w:val="006F6BEE"/>
    <w:rsid w:val="00705FDA"/>
    <w:rsid w:val="00713E05"/>
    <w:rsid w:val="007169E7"/>
    <w:rsid w:val="007225E3"/>
    <w:rsid w:val="00725932"/>
    <w:rsid w:val="007332F2"/>
    <w:rsid w:val="00741848"/>
    <w:rsid w:val="00744298"/>
    <w:rsid w:val="00761377"/>
    <w:rsid w:val="00765FF3"/>
    <w:rsid w:val="00775094"/>
    <w:rsid w:val="00783A08"/>
    <w:rsid w:val="00783F29"/>
    <w:rsid w:val="007B0F3D"/>
    <w:rsid w:val="007C152C"/>
    <w:rsid w:val="007E3A56"/>
    <w:rsid w:val="007E4709"/>
    <w:rsid w:val="007F501C"/>
    <w:rsid w:val="007F5D67"/>
    <w:rsid w:val="00807C20"/>
    <w:rsid w:val="0081723C"/>
    <w:rsid w:val="00833606"/>
    <w:rsid w:val="00845FF2"/>
    <w:rsid w:val="008504A9"/>
    <w:rsid w:val="0085345E"/>
    <w:rsid w:val="0086753A"/>
    <w:rsid w:val="00872609"/>
    <w:rsid w:val="0088038A"/>
    <w:rsid w:val="008813E7"/>
    <w:rsid w:val="00892EBE"/>
    <w:rsid w:val="00894DAC"/>
    <w:rsid w:val="008B7726"/>
    <w:rsid w:val="008C07DA"/>
    <w:rsid w:val="008C66B3"/>
    <w:rsid w:val="008D4449"/>
    <w:rsid w:val="008D7E83"/>
    <w:rsid w:val="008E1247"/>
    <w:rsid w:val="008F0F0B"/>
    <w:rsid w:val="009026F6"/>
    <w:rsid w:val="00911038"/>
    <w:rsid w:val="009168B9"/>
    <w:rsid w:val="0094043F"/>
    <w:rsid w:val="00946188"/>
    <w:rsid w:val="009515B9"/>
    <w:rsid w:val="00964C77"/>
    <w:rsid w:val="00964CEA"/>
    <w:rsid w:val="009655DD"/>
    <w:rsid w:val="00966D6D"/>
    <w:rsid w:val="00976DC5"/>
    <w:rsid w:val="00977E09"/>
    <w:rsid w:val="00982C39"/>
    <w:rsid w:val="009874BC"/>
    <w:rsid w:val="00987BE5"/>
    <w:rsid w:val="009A1B5E"/>
    <w:rsid w:val="009A319D"/>
    <w:rsid w:val="009B353B"/>
    <w:rsid w:val="009B5DAD"/>
    <w:rsid w:val="009B78FD"/>
    <w:rsid w:val="009B7F8C"/>
    <w:rsid w:val="009C43F5"/>
    <w:rsid w:val="009D2A03"/>
    <w:rsid w:val="009D6969"/>
    <w:rsid w:val="009E4FF3"/>
    <w:rsid w:val="009E659C"/>
    <w:rsid w:val="009F01BE"/>
    <w:rsid w:val="00A03061"/>
    <w:rsid w:val="00A04A5E"/>
    <w:rsid w:val="00A069B8"/>
    <w:rsid w:val="00A20A63"/>
    <w:rsid w:val="00A22A59"/>
    <w:rsid w:val="00A25BC2"/>
    <w:rsid w:val="00A26FCE"/>
    <w:rsid w:val="00A32EBB"/>
    <w:rsid w:val="00A34877"/>
    <w:rsid w:val="00A35230"/>
    <w:rsid w:val="00A357F8"/>
    <w:rsid w:val="00A52A51"/>
    <w:rsid w:val="00A64FA5"/>
    <w:rsid w:val="00A660BC"/>
    <w:rsid w:val="00A6704E"/>
    <w:rsid w:val="00A71957"/>
    <w:rsid w:val="00A72B21"/>
    <w:rsid w:val="00A76520"/>
    <w:rsid w:val="00A826D0"/>
    <w:rsid w:val="00A840E0"/>
    <w:rsid w:val="00A85788"/>
    <w:rsid w:val="00A956F0"/>
    <w:rsid w:val="00AA57F0"/>
    <w:rsid w:val="00AB3230"/>
    <w:rsid w:val="00AC4906"/>
    <w:rsid w:val="00AD5CA1"/>
    <w:rsid w:val="00AF0585"/>
    <w:rsid w:val="00AF3659"/>
    <w:rsid w:val="00AF4786"/>
    <w:rsid w:val="00B02038"/>
    <w:rsid w:val="00B03F0F"/>
    <w:rsid w:val="00B11BD5"/>
    <w:rsid w:val="00B14075"/>
    <w:rsid w:val="00B20246"/>
    <w:rsid w:val="00B2393F"/>
    <w:rsid w:val="00B30F61"/>
    <w:rsid w:val="00B44EBB"/>
    <w:rsid w:val="00B46728"/>
    <w:rsid w:val="00B54BF7"/>
    <w:rsid w:val="00B5684D"/>
    <w:rsid w:val="00B57707"/>
    <w:rsid w:val="00B62A63"/>
    <w:rsid w:val="00B760D6"/>
    <w:rsid w:val="00B77FF5"/>
    <w:rsid w:val="00BA6DF2"/>
    <w:rsid w:val="00BC71FC"/>
    <w:rsid w:val="00C04E17"/>
    <w:rsid w:val="00C05E9F"/>
    <w:rsid w:val="00C1039D"/>
    <w:rsid w:val="00C114ED"/>
    <w:rsid w:val="00C14163"/>
    <w:rsid w:val="00C33797"/>
    <w:rsid w:val="00C43B91"/>
    <w:rsid w:val="00C510CB"/>
    <w:rsid w:val="00C7557F"/>
    <w:rsid w:val="00C83572"/>
    <w:rsid w:val="00C93A17"/>
    <w:rsid w:val="00CA39E4"/>
    <w:rsid w:val="00CA66D5"/>
    <w:rsid w:val="00CD456C"/>
    <w:rsid w:val="00CE4294"/>
    <w:rsid w:val="00CE5753"/>
    <w:rsid w:val="00D04C87"/>
    <w:rsid w:val="00D04F02"/>
    <w:rsid w:val="00D063F4"/>
    <w:rsid w:val="00D0675D"/>
    <w:rsid w:val="00D11E42"/>
    <w:rsid w:val="00D16011"/>
    <w:rsid w:val="00D2626B"/>
    <w:rsid w:val="00D31D50"/>
    <w:rsid w:val="00D327F9"/>
    <w:rsid w:val="00D66E4B"/>
    <w:rsid w:val="00D82937"/>
    <w:rsid w:val="00D85125"/>
    <w:rsid w:val="00D90C32"/>
    <w:rsid w:val="00D90DB3"/>
    <w:rsid w:val="00DA4B2B"/>
    <w:rsid w:val="00DB0508"/>
    <w:rsid w:val="00DB3278"/>
    <w:rsid w:val="00DB43A4"/>
    <w:rsid w:val="00DC1E70"/>
    <w:rsid w:val="00DC5CD5"/>
    <w:rsid w:val="00DE6966"/>
    <w:rsid w:val="00DF3ABE"/>
    <w:rsid w:val="00DF5F81"/>
    <w:rsid w:val="00E00011"/>
    <w:rsid w:val="00E03507"/>
    <w:rsid w:val="00E05DEF"/>
    <w:rsid w:val="00E06D04"/>
    <w:rsid w:val="00E10AC6"/>
    <w:rsid w:val="00E15D02"/>
    <w:rsid w:val="00E16D50"/>
    <w:rsid w:val="00E17384"/>
    <w:rsid w:val="00E206D6"/>
    <w:rsid w:val="00E209AD"/>
    <w:rsid w:val="00E27939"/>
    <w:rsid w:val="00E309DC"/>
    <w:rsid w:val="00E71D77"/>
    <w:rsid w:val="00E93DAE"/>
    <w:rsid w:val="00EB2136"/>
    <w:rsid w:val="00EC0A9B"/>
    <w:rsid w:val="00EE6231"/>
    <w:rsid w:val="00EE7E08"/>
    <w:rsid w:val="00EF0E16"/>
    <w:rsid w:val="00F03C48"/>
    <w:rsid w:val="00F2207A"/>
    <w:rsid w:val="00F27FEB"/>
    <w:rsid w:val="00F3514D"/>
    <w:rsid w:val="00F36ED4"/>
    <w:rsid w:val="00F42001"/>
    <w:rsid w:val="00F469F3"/>
    <w:rsid w:val="00F47F4B"/>
    <w:rsid w:val="00F62993"/>
    <w:rsid w:val="00F632EF"/>
    <w:rsid w:val="00F70CE3"/>
    <w:rsid w:val="00F71F94"/>
    <w:rsid w:val="00F7532A"/>
    <w:rsid w:val="00FA4631"/>
    <w:rsid w:val="00FD59A8"/>
    <w:rsid w:val="00FD7442"/>
    <w:rsid w:val="00FE7E3A"/>
    <w:rsid w:val="00FF5AD8"/>
    <w:rsid w:val="00FF5D9E"/>
    <w:rsid w:val="07ED1916"/>
    <w:rsid w:val="08E36701"/>
    <w:rsid w:val="0ADC7621"/>
    <w:rsid w:val="0BD6699E"/>
    <w:rsid w:val="0D3326E6"/>
    <w:rsid w:val="0F242D41"/>
    <w:rsid w:val="11FD3740"/>
    <w:rsid w:val="14D412D2"/>
    <w:rsid w:val="160F6923"/>
    <w:rsid w:val="1A20443B"/>
    <w:rsid w:val="1AA616E2"/>
    <w:rsid w:val="207E2D84"/>
    <w:rsid w:val="217D6ACC"/>
    <w:rsid w:val="24846CA2"/>
    <w:rsid w:val="2DE27DED"/>
    <w:rsid w:val="31103176"/>
    <w:rsid w:val="34903706"/>
    <w:rsid w:val="460D0E8E"/>
    <w:rsid w:val="472036BC"/>
    <w:rsid w:val="47EF0A56"/>
    <w:rsid w:val="491A411D"/>
    <w:rsid w:val="49254D95"/>
    <w:rsid w:val="49D13099"/>
    <w:rsid w:val="4B0F469E"/>
    <w:rsid w:val="4E5E4E35"/>
    <w:rsid w:val="57D75CB9"/>
    <w:rsid w:val="5A796B54"/>
    <w:rsid w:val="5F2C1C9A"/>
    <w:rsid w:val="60A35C37"/>
    <w:rsid w:val="64386B85"/>
    <w:rsid w:val="66045812"/>
    <w:rsid w:val="66DA58F4"/>
    <w:rsid w:val="678C31EA"/>
    <w:rsid w:val="67A11A7B"/>
    <w:rsid w:val="6FB13714"/>
    <w:rsid w:val="70A512E8"/>
    <w:rsid w:val="73725842"/>
    <w:rsid w:val="74B70EEF"/>
    <w:rsid w:val="77605265"/>
    <w:rsid w:val="7DC4307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 id="V:Rule2" type="connector" idref="#_x0000_s1027"/>
        <o:r id="V:Rule3" type="connector" idref="#_x0000_s102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5"/>
    <w:unhideWhenUsed/>
    <w:uiPriority w:val="99"/>
    <w:rPr>
      <w:rFonts w:ascii="宋体" w:eastAsia="宋体"/>
      <w:sz w:val="18"/>
      <w:szCs w:val="18"/>
    </w:rPr>
  </w:style>
  <w:style w:type="paragraph" w:styleId="4">
    <w:name w:val="Balloon Text"/>
    <w:basedOn w:val="1"/>
    <w:link w:val="17"/>
    <w:unhideWhenUsed/>
    <w:uiPriority w:val="99"/>
    <w:pPr>
      <w:spacing w:after="0"/>
    </w:pPr>
    <w:rPr>
      <w:sz w:val="18"/>
      <w:szCs w:val="18"/>
    </w:rPr>
  </w:style>
  <w:style w:type="paragraph" w:styleId="5">
    <w:name w:val="footer"/>
    <w:basedOn w:val="1"/>
    <w:link w:val="12"/>
    <w:unhideWhenUsed/>
    <w:uiPriority w:val="99"/>
    <w:pPr>
      <w:tabs>
        <w:tab w:val="center" w:pos="4153"/>
        <w:tab w:val="right" w:pos="8306"/>
      </w:tabs>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jc w:val="center"/>
    </w:pPr>
    <w:rPr>
      <w:sz w:val="18"/>
      <w:szCs w:val="18"/>
    </w:rPr>
  </w:style>
  <w:style w:type="paragraph" w:styleId="7">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9">
    <w:name w:val="Strong"/>
    <w:basedOn w:val="8"/>
    <w:qFormat/>
    <w:uiPriority w:val="22"/>
    <w:rPr>
      <w:b/>
      <w:bCs/>
    </w:rPr>
  </w:style>
  <w:style w:type="character" w:customStyle="1" w:styleId="11">
    <w:name w:val="页眉 Char"/>
    <w:basedOn w:val="8"/>
    <w:link w:val="6"/>
    <w:semiHidden/>
    <w:qFormat/>
    <w:uiPriority w:val="99"/>
    <w:rPr>
      <w:rFonts w:ascii="Tahoma" w:hAnsi="Tahoma"/>
      <w:sz w:val="18"/>
      <w:szCs w:val="18"/>
    </w:rPr>
  </w:style>
  <w:style w:type="character" w:customStyle="1" w:styleId="12">
    <w:name w:val="页脚 Char"/>
    <w:basedOn w:val="8"/>
    <w:link w:val="5"/>
    <w:semiHidden/>
    <w:qFormat/>
    <w:uiPriority w:val="99"/>
    <w:rPr>
      <w:rFonts w:ascii="Tahoma" w:hAnsi="Tahoma"/>
      <w:sz w:val="18"/>
      <w:szCs w:val="18"/>
    </w:rPr>
  </w:style>
  <w:style w:type="paragraph" w:customStyle="1" w:styleId="13">
    <w:name w:val="List Paragraph"/>
    <w:basedOn w:val="1"/>
    <w:qFormat/>
    <w:uiPriority w:val="34"/>
    <w:pPr>
      <w:ind w:firstLine="420" w:firstLineChars="200"/>
    </w:pPr>
  </w:style>
  <w:style w:type="character" w:customStyle="1" w:styleId="14">
    <w:name w:val="标题 3 Char"/>
    <w:basedOn w:val="8"/>
    <w:link w:val="2"/>
    <w:uiPriority w:val="9"/>
    <w:rPr>
      <w:rFonts w:ascii="Tahoma" w:hAnsi="Tahoma"/>
      <w:b/>
      <w:bCs/>
      <w:sz w:val="32"/>
      <w:szCs w:val="32"/>
    </w:rPr>
  </w:style>
  <w:style w:type="character" w:customStyle="1" w:styleId="15">
    <w:name w:val="文档结构图 Char"/>
    <w:basedOn w:val="8"/>
    <w:link w:val="3"/>
    <w:semiHidden/>
    <w:uiPriority w:val="99"/>
    <w:rPr>
      <w:rFonts w:ascii="宋体" w:hAnsi="Tahoma" w:eastAsia="宋体"/>
      <w:sz w:val="18"/>
      <w:szCs w:val="18"/>
    </w:rPr>
  </w:style>
  <w:style w:type="character" w:customStyle="1" w:styleId="16">
    <w:name w:val="apple-converted-space"/>
    <w:basedOn w:val="8"/>
    <w:uiPriority w:val="0"/>
  </w:style>
  <w:style w:type="character" w:customStyle="1" w:styleId="17">
    <w:name w:val="批注框文本 Char"/>
    <w:basedOn w:val="8"/>
    <w:link w:val="4"/>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1494A-E1DF-4C9C-9FC7-54B69F7A462F}">
  <ds:schemaRefs/>
</ds:datastoreItem>
</file>

<file path=docProps/app.xml><?xml version="1.0" encoding="utf-8"?>
<Properties xmlns="http://schemas.openxmlformats.org/officeDocument/2006/extended-properties" xmlns:vt="http://schemas.openxmlformats.org/officeDocument/2006/docPropsVTypes">
  <Template>Normal.dotm</Template>
  <Pages>6</Pages>
  <Words>500</Words>
  <Characters>2853</Characters>
  <Lines>23</Lines>
  <Paragraphs>6</Paragraphs>
  <TotalTime>0</TotalTime>
  <ScaleCrop>false</ScaleCrop>
  <LinksUpToDate>false</LinksUpToDate>
  <CharactersWithSpaces>3347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cp:lastPrinted>2018-04-23T09:06:00Z</cp:lastPrinted>
  <dcterms:modified xsi:type="dcterms:W3CDTF">2018-05-02T11:45:10Z</dcterms:modified>
  <cp:revision>629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