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13" w:rsidRDefault="007C41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區塊</w:t>
      </w:r>
      <w:r w:rsidR="009B3A9C">
        <w:rPr>
          <w:rFonts w:hint="eastAsia"/>
        </w:rPr>
        <w:t>鏈</w:t>
      </w:r>
      <w:r>
        <w:rPr>
          <w:rFonts w:hint="eastAsia"/>
        </w:rPr>
        <w:t>是交易紀錄的資料庫，由區塊所組成且區</w:t>
      </w:r>
      <w:r w:rsidR="009B3A9C">
        <w:rPr>
          <w:rFonts w:hint="eastAsia"/>
        </w:rPr>
        <w:t>塊鏈是由所有節點所分享。</w:t>
      </w:r>
      <w:r>
        <w:rPr>
          <w:rFonts w:hint="eastAsia"/>
        </w:rPr>
        <w:t>當完成產生區塊所需要的計算過程後</w:t>
      </w:r>
      <w:r w:rsidR="009B3A9C">
        <w:rPr>
          <w:rFonts w:hint="eastAsia"/>
        </w:rPr>
        <w:t>，將區塊與其他區塊串接在一起的，成為區塊鏈一部份。黑色區塊所組成也就是最長的鏈為主鏈，紫色區塊為孤兒區域，綠色區塊則為創世區域。</w:t>
      </w:r>
    </w:p>
    <w:p w:rsidR="007C4165" w:rsidRDefault="007C4165">
      <w:r>
        <w:t>2.</w:t>
      </w:r>
      <w:r w:rsidR="009B3A9C">
        <w:rPr>
          <w:rFonts w:hint="eastAsia"/>
        </w:rPr>
        <w:t>區塊鏈會將每一次虛擬貨幣的交</w:t>
      </w:r>
      <w:r w:rsidR="00647E36">
        <w:rPr>
          <w:rFonts w:hint="eastAsia"/>
        </w:rPr>
        <w:t>易放入區塊當中，加上區塊鏈的檔案會存放在網路上的電腦當中，每個檔案都會是正本，所以區塊的去中心化及不可抹滅性的特性避免了區塊鏈交易被竄改。</w:t>
      </w:r>
    </w:p>
    <w:p w:rsidR="007C4165" w:rsidRDefault="007C4165" w:rsidP="00A306CC">
      <w:r>
        <w:t>3.</w:t>
      </w:r>
      <w:r w:rsidR="00647E36">
        <w:rPr>
          <w:rFonts w:hint="eastAsia"/>
        </w:rPr>
        <w:t>比特幣的交易費用為每一筆交</w:t>
      </w:r>
      <w:r w:rsidR="00A306CC">
        <w:rPr>
          <w:rFonts w:hint="eastAsia"/>
        </w:rPr>
        <w:t>易給的既有金額減掉支出且預設的最高交易費用是</w:t>
      </w:r>
      <w:r w:rsidR="00A306CC">
        <w:rPr>
          <w:rFonts w:hint="eastAsia"/>
        </w:rPr>
        <w:t>0.10 BTC</w:t>
      </w:r>
      <w:r w:rsidR="00A306CC">
        <w:rPr>
          <w:rFonts w:hint="eastAsia"/>
        </w:rPr>
        <w:t>，而以太坊的手續費單位是</w:t>
      </w:r>
      <w:r w:rsidR="00A306CC">
        <w:rPr>
          <w:rFonts w:hint="eastAsia"/>
        </w:rPr>
        <w:t>GAS</w:t>
      </w:r>
      <w:r w:rsidR="00A306CC">
        <w:rPr>
          <w:rFonts w:hint="eastAsia"/>
        </w:rPr>
        <w:t>，</w:t>
      </w:r>
      <w:r w:rsidR="00A306CC">
        <w:rPr>
          <w:rFonts w:hint="eastAsia"/>
        </w:rPr>
        <w:t>Gas Price</w:t>
      </w:r>
      <w:r w:rsidR="00A306CC">
        <w:rPr>
          <w:rFonts w:hint="eastAsia"/>
        </w:rPr>
        <w:t>的計算單位是</w:t>
      </w:r>
      <w:r w:rsidR="00A306CC">
        <w:rPr>
          <w:rFonts w:hint="eastAsia"/>
        </w:rPr>
        <w:t>Gwei</w:t>
      </w:r>
      <w:r w:rsidR="00A306CC">
        <w:rPr>
          <w:rFonts w:hint="eastAsia"/>
        </w:rPr>
        <w:t>，手續費為</w:t>
      </w:r>
      <w:r w:rsidR="00A306CC">
        <w:rPr>
          <w:rFonts w:hint="eastAsia"/>
        </w:rPr>
        <w:t>Gas price* Gas Limit</w:t>
      </w:r>
      <w:r w:rsidR="00A306CC">
        <w:rPr>
          <w:rFonts w:hint="eastAsia"/>
        </w:rPr>
        <w:t>，而</w:t>
      </w:r>
      <w:r w:rsidR="00A306CC" w:rsidRPr="00A306CC">
        <w:t>Gas Limit</w:t>
      </w:r>
      <w:r w:rsidR="00A306CC">
        <w:rPr>
          <w:rFonts w:hint="eastAsia"/>
        </w:rPr>
        <w:t>並非固定，是由挖礦的人投票決定。</w:t>
      </w:r>
    </w:p>
    <w:p w:rsidR="003E78C3" w:rsidRDefault="00A306CC" w:rsidP="00A306CC">
      <w:r>
        <w:rPr>
          <w:rFonts w:hint="eastAsia"/>
        </w:rPr>
        <w:t>4.</w:t>
      </w:r>
      <w:r w:rsidR="003E78C3">
        <w:rPr>
          <w:rFonts w:hint="eastAsia"/>
        </w:rPr>
        <w:t>先打開系統管理員，將</w:t>
      </w:r>
      <w:r w:rsidR="003E78C3">
        <w:rPr>
          <w:rFonts w:hint="eastAsia"/>
        </w:rPr>
        <w:t>bitcoin core</w:t>
      </w:r>
      <w:r w:rsidR="003E78C3">
        <w:rPr>
          <w:rFonts w:hint="eastAsia"/>
        </w:rPr>
        <w:t>開啟</w:t>
      </w:r>
      <w:r w:rsidR="003E78C3">
        <w:rPr>
          <w:rFonts w:hint="eastAsia"/>
        </w:rPr>
        <w:t>regtest</w:t>
      </w:r>
      <w:r w:rsidR="003E78C3">
        <w:rPr>
          <w:rFonts w:hint="eastAsia"/>
        </w:rPr>
        <w:t>模式。並且打開除錯視窗來輸入指令。</w:t>
      </w:r>
      <w:r w:rsidR="003E78C3">
        <w:rPr>
          <w:rFonts w:hint="eastAsia"/>
          <w:noProof/>
        </w:rPr>
        <w:drawing>
          <wp:inline distT="0" distB="0" distL="0" distR="0">
            <wp:extent cx="5274310" cy="21069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C3" w:rsidRDefault="003E78C3" w:rsidP="00A306CC">
      <w:r>
        <w:rPr>
          <w:rFonts w:hint="eastAsia"/>
          <w:noProof/>
        </w:rPr>
        <w:drawing>
          <wp:inline distT="0" distB="0" distL="0" distR="0">
            <wp:extent cx="3857572" cy="3200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912" cy="32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C3" w:rsidRDefault="003E78C3" w:rsidP="00A306CC"/>
    <w:p w:rsidR="003E78C3" w:rsidRDefault="003E78C3" w:rsidP="00A306CC">
      <w:pPr>
        <w:rPr>
          <w:rFonts w:hint="eastAsia"/>
        </w:rPr>
      </w:pPr>
      <w:r w:rsidRPr="003E78C3">
        <w:rPr>
          <w:rFonts w:hint="eastAsia"/>
        </w:rPr>
        <w:lastRenderedPageBreak/>
        <w:t>產生區塊獲取錢幣</w:t>
      </w:r>
    </w:p>
    <w:p w:rsidR="003E78C3" w:rsidRDefault="003E78C3" w:rsidP="00A306CC">
      <w:r>
        <w:rPr>
          <w:rFonts w:hint="eastAsia"/>
          <w:noProof/>
        </w:rPr>
        <w:drawing>
          <wp:inline distT="0" distB="0" distL="0" distR="0">
            <wp:extent cx="5274310" cy="35699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3-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C3" w:rsidRDefault="004A0D2C" w:rsidP="00A306CC">
      <w:r>
        <w:rPr>
          <w:rFonts w:hint="eastAsia"/>
        </w:rPr>
        <w:t>產生新位址</w:t>
      </w:r>
    </w:p>
    <w:p w:rsidR="004A0D2C" w:rsidRDefault="003E78C3" w:rsidP="00A306CC">
      <w:r>
        <w:rPr>
          <w:rFonts w:hint="eastAsia"/>
          <w:noProof/>
        </w:rPr>
        <w:drawing>
          <wp:inline distT="0" distB="0" distL="0" distR="0">
            <wp:extent cx="5274310" cy="32283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>
      <w:pPr>
        <w:rPr>
          <w:rFonts w:hint="eastAsia"/>
        </w:rPr>
      </w:pPr>
    </w:p>
    <w:p w:rsidR="004A0D2C" w:rsidRDefault="004A0D2C" w:rsidP="00A306CC">
      <w:pPr>
        <w:rPr>
          <w:rFonts w:hint="eastAsia"/>
        </w:rPr>
      </w:pPr>
      <w:r>
        <w:rPr>
          <w:rFonts w:hint="eastAsia"/>
        </w:rPr>
        <w:lastRenderedPageBreak/>
        <w:t>獲取錢包資訊</w:t>
      </w:r>
    </w:p>
    <w:p w:rsidR="004A0D2C" w:rsidRDefault="003E78C3" w:rsidP="00A306CC">
      <w:r>
        <w:rPr>
          <w:rFonts w:hint="eastAsia"/>
          <w:noProof/>
        </w:rPr>
        <w:drawing>
          <wp:inline distT="0" distB="0" distL="0" distR="0">
            <wp:extent cx="5274310" cy="34505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2C" w:rsidRDefault="004A0D2C" w:rsidP="00A306CC">
      <w:pPr>
        <w:rPr>
          <w:rFonts w:hint="eastAsia"/>
        </w:rPr>
      </w:pPr>
      <w:r w:rsidRPr="004A0D2C">
        <w:rPr>
          <w:rFonts w:hint="eastAsia"/>
        </w:rPr>
        <w:t>轉</w:t>
      </w:r>
      <w:r w:rsidRPr="004A0D2C">
        <w:rPr>
          <w:rFonts w:hint="eastAsia"/>
        </w:rPr>
        <w:t>10</w:t>
      </w:r>
      <w:r w:rsidRPr="004A0D2C">
        <w:rPr>
          <w:rFonts w:hint="eastAsia"/>
        </w:rPr>
        <w:t>塊錢給新位址</w:t>
      </w:r>
    </w:p>
    <w:p w:rsidR="004A0D2C" w:rsidRDefault="003E78C3" w:rsidP="00A306CC">
      <w:r>
        <w:rPr>
          <w:rFonts w:hint="eastAsia"/>
          <w:noProof/>
        </w:rPr>
        <w:drawing>
          <wp:inline distT="0" distB="0" distL="0" distR="0">
            <wp:extent cx="5274310" cy="34397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/>
    <w:p w:rsidR="004A0D2C" w:rsidRDefault="004A0D2C" w:rsidP="00A306CC">
      <w:r>
        <w:rPr>
          <w:rFonts w:hint="eastAsia"/>
        </w:rPr>
        <w:t>列出交易紀錄</w:t>
      </w:r>
    </w:p>
    <w:p w:rsidR="00A306CC" w:rsidRDefault="003E78C3" w:rsidP="00A306CC">
      <w:r>
        <w:rPr>
          <w:rFonts w:hint="eastAsia"/>
          <w:noProof/>
        </w:rPr>
        <w:drawing>
          <wp:inline distT="0" distB="0" distL="0" distR="0">
            <wp:extent cx="5274310" cy="34975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2C" w:rsidRDefault="004A0D2C" w:rsidP="00A306CC"/>
    <w:p w:rsidR="00481C04" w:rsidRDefault="004A0D2C" w:rsidP="00A306CC">
      <w:pPr>
        <w:rPr>
          <w:rFonts w:hint="eastAsia"/>
        </w:rPr>
      </w:pPr>
      <w:r>
        <w:rPr>
          <w:rFonts w:hint="eastAsia"/>
        </w:rPr>
        <w:t>5.</w:t>
      </w:r>
      <w:r w:rsidR="00481C04">
        <w:rPr>
          <w:rFonts w:hint="eastAsia"/>
        </w:rPr>
        <w:t>用</w:t>
      </w:r>
      <w:r w:rsidR="00481C04">
        <w:rPr>
          <w:rFonts w:hint="eastAsia"/>
        </w:rPr>
        <w:t>docker</w:t>
      </w:r>
      <w:r w:rsidR="00481C04">
        <w:rPr>
          <w:rFonts w:hint="eastAsia"/>
        </w:rPr>
        <w:t>執行</w:t>
      </w:r>
      <w:r w:rsidR="00481C04">
        <w:rPr>
          <w:rFonts w:hint="eastAsia"/>
        </w:rPr>
        <w:t>bitcoin core(</w:t>
      </w:r>
      <w:r w:rsidR="00481C04" w:rsidRPr="00481C04">
        <w:rPr>
          <w:rFonts w:hint="eastAsia"/>
        </w:rPr>
        <w:t>docker run -it gwrx/bitcoin-test /bin/sh</w:t>
      </w:r>
    </w:p>
    <w:p w:rsidR="00481C04" w:rsidRDefault="00481C04" w:rsidP="00A306CC">
      <w:r>
        <w:rPr>
          <w:rFonts w:hint="eastAsia"/>
        </w:rPr>
        <w:t>bitcoind</w:t>
      </w:r>
      <w:r>
        <w:t xml:space="preserve"> –regtest –daemon</w:t>
      </w:r>
      <w:r>
        <w:rPr>
          <w:rFonts w:hint="eastAsia"/>
        </w:rPr>
        <w:t>進入</w:t>
      </w:r>
      <w:r>
        <w:rPr>
          <w:rFonts w:hint="eastAsia"/>
        </w:rPr>
        <w:t>bitcoin</w:t>
      </w:r>
      <w:r>
        <w:t xml:space="preserve"> server</w:t>
      </w:r>
    </w:p>
    <w:p w:rsidR="00C74301" w:rsidRDefault="00481C04" w:rsidP="00481C04">
      <w:pPr>
        <w:ind w:firstLineChars="50" w:firstLine="120"/>
      </w:pPr>
      <w:r>
        <w:rPr>
          <w:noProof/>
        </w:rPr>
        <w:drawing>
          <wp:inline distT="0" distB="0" distL="0" distR="0">
            <wp:extent cx="5274310" cy="37890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63449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481C04">
      <w:pPr>
        <w:ind w:firstLineChars="50" w:firstLine="120"/>
      </w:pPr>
    </w:p>
    <w:p w:rsidR="00C74301" w:rsidRDefault="00C74301" w:rsidP="00C74301">
      <w:pPr>
        <w:rPr>
          <w:rFonts w:hint="eastAsia"/>
        </w:rPr>
      </w:pPr>
    </w:p>
    <w:p w:rsidR="00481C04" w:rsidRDefault="00C74301" w:rsidP="00481C04">
      <w:pPr>
        <w:ind w:firstLineChars="50" w:firstLine="120"/>
      </w:pPr>
      <w:r>
        <w:rPr>
          <w:rFonts w:hint="eastAsia"/>
        </w:rPr>
        <w:lastRenderedPageBreak/>
        <w:t>產生錢幣</w:t>
      </w:r>
      <w:r w:rsidRPr="00C74301">
        <w:t>bitcoin-cli -regtest generate 101</w:t>
      </w:r>
      <w:bookmarkStart w:id="0" w:name="_GoBack"/>
      <w:bookmarkEnd w:id="0"/>
      <w:r w:rsidR="00481C04">
        <w:rPr>
          <w:noProof/>
        </w:rPr>
        <w:drawing>
          <wp:inline distT="0" distB="0" distL="0" distR="0">
            <wp:extent cx="5274310" cy="37693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01" w:rsidRDefault="00C74301" w:rsidP="00481C04">
      <w:r>
        <w:rPr>
          <w:rFonts w:hint="eastAsia"/>
        </w:rPr>
        <w:t>將</w:t>
      </w:r>
      <w:r w:rsidRPr="00C74301">
        <w:rPr>
          <w:rFonts w:hint="eastAsia"/>
        </w:rPr>
        <w:t>25</w:t>
      </w:r>
      <w:r>
        <w:rPr>
          <w:rFonts w:hint="eastAsia"/>
        </w:rPr>
        <w:t>塊錢給上一題</w:t>
      </w:r>
      <w:r w:rsidRPr="00C74301">
        <w:rPr>
          <w:rFonts w:hint="eastAsia"/>
        </w:rPr>
        <w:t>產生的新位址</w:t>
      </w:r>
    </w:p>
    <w:p w:rsidR="00481C04" w:rsidRDefault="00481C04" w:rsidP="00481C04">
      <w:r>
        <w:t>bitcoin</w:t>
      </w:r>
      <w:r>
        <w:t>-cli -regtest sendtoaddress 2N5</w:t>
      </w:r>
      <w:r>
        <w:t>aNgKRhWuDABiUJNSmdTbpvVspiyE2Z4m 25.0</w:t>
      </w:r>
    </w:p>
    <w:p w:rsidR="004A0D2C" w:rsidRDefault="00481C04" w:rsidP="00A306CC">
      <w:r>
        <w:rPr>
          <w:noProof/>
        </w:rPr>
        <w:drawing>
          <wp:inline distT="0" distB="0" distL="0" distR="0">
            <wp:extent cx="5274310" cy="38392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BD" w:rsidRPr="00A306CC" w:rsidRDefault="009B5DBD" w:rsidP="00A306CC">
      <w:pPr>
        <w:rPr>
          <w:rFonts w:hint="eastAsia"/>
        </w:rPr>
      </w:pPr>
    </w:p>
    <w:sectPr w:rsidR="009B5DBD" w:rsidRPr="00A306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798" w:rsidRDefault="002E1798" w:rsidP="004A0D2C">
      <w:r>
        <w:separator/>
      </w:r>
    </w:p>
  </w:endnote>
  <w:endnote w:type="continuationSeparator" w:id="0">
    <w:p w:rsidR="002E1798" w:rsidRDefault="002E1798" w:rsidP="004A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798" w:rsidRDefault="002E1798" w:rsidP="004A0D2C">
      <w:r>
        <w:separator/>
      </w:r>
    </w:p>
  </w:footnote>
  <w:footnote w:type="continuationSeparator" w:id="0">
    <w:p w:rsidR="002E1798" w:rsidRDefault="002E1798" w:rsidP="004A0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65"/>
    <w:rsid w:val="00226C35"/>
    <w:rsid w:val="002E1798"/>
    <w:rsid w:val="003E78C3"/>
    <w:rsid w:val="00481C04"/>
    <w:rsid w:val="004A0D2C"/>
    <w:rsid w:val="00647E36"/>
    <w:rsid w:val="007C4165"/>
    <w:rsid w:val="009B3A9C"/>
    <w:rsid w:val="009B5DBD"/>
    <w:rsid w:val="00A306CC"/>
    <w:rsid w:val="00C74301"/>
    <w:rsid w:val="00D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F7C0"/>
  <w15:chartTrackingRefBased/>
  <w15:docId w15:val="{9E7B9921-B444-4CD3-A34F-5B79183E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0D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0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0D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2</cp:revision>
  <dcterms:created xsi:type="dcterms:W3CDTF">2018-08-20T08:32:00Z</dcterms:created>
  <dcterms:modified xsi:type="dcterms:W3CDTF">2018-08-20T08:32:00Z</dcterms:modified>
</cp:coreProperties>
</file>