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D261C0" w14:paraId="0846891F" w14:textId="77777777" w:rsidTr="00ED4C54">
        <w:tc>
          <w:tcPr>
            <w:tcW w:w="1386" w:type="dxa"/>
            <w:hideMark/>
          </w:tcPr>
          <w:p w14:paraId="7AEF4EF0" w14:textId="6FA46423" w:rsidR="00D261C0" w:rsidRDefault="00D261C0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2E92DD79" wp14:editId="2A613E6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49B44B4B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B94AB3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3736F5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8282C5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FDF7B48" w14:textId="77777777" w:rsidR="00D261C0" w:rsidRDefault="00D261C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B897072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2AB7F7D" w14:textId="77777777" w:rsidR="00D261C0" w:rsidRDefault="00D261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073246" w14:textId="77777777" w:rsidR="00D261C0" w:rsidRDefault="00D261C0" w:rsidP="00D261C0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02060E4" w14:textId="77777777" w:rsidR="00D261C0" w:rsidRDefault="00D261C0" w:rsidP="00D261C0">
      <w:pPr>
        <w:rPr>
          <w:b/>
          <w:sz w:val="24"/>
          <w:szCs w:val="24"/>
        </w:rPr>
      </w:pPr>
    </w:p>
    <w:p w14:paraId="0531E1A3" w14:textId="77777777" w:rsidR="00D261C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65A9DB11" w14:textId="77777777" w:rsidR="00D261C0" w:rsidRDefault="00D261C0" w:rsidP="00D261C0">
      <w:pPr>
        <w:rPr>
          <w:sz w:val="24"/>
          <w:szCs w:val="24"/>
        </w:rPr>
      </w:pPr>
    </w:p>
    <w:p w14:paraId="40460580" w14:textId="3923347D" w:rsidR="00D261C0" w:rsidRDefault="00D261C0" w:rsidP="00D261C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="002722FA">
        <w:rPr>
          <w:b/>
          <w:caps/>
          <w:sz w:val="24"/>
          <w:szCs w:val="24"/>
        </w:rPr>
        <w:t>ПРОГРАММНОЕ ОБЕСПЕЧЕНИЕ ЭВМ и ИНФ. ТЕХНОЛОГИИ</w:t>
      </w:r>
      <w:r>
        <w:rPr>
          <w:b/>
          <w:caps/>
          <w:sz w:val="24"/>
          <w:szCs w:val="24"/>
        </w:rPr>
        <w:t xml:space="preserve"> (ИУ</w:t>
      </w:r>
      <w:r w:rsidR="002722FA">
        <w:rPr>
          <w:b/>
          <w:caps/>
          <w:sz w:val="24"/>
          <w:szCs w:val="24"/>
        </w:rPr>
        <w:t>7</w:t>
      </w:r>
      <w:r>
        <w:rPr>
          <w:b/>
          <w:caps/>
          <w:sz w:val="24"/>
          <w:szCs w:val="24"/>
        </w:rPr>
        <w:t>)</w:t>
      </w:r>
    </w:p>
    <w:p w14:paraId="594DCFAC" w14:textId="77777777" w:rsidR="00D261C0" w:rsidRDefault="00D261C0" w:rsidP="00D261C0">
      <w:pPr>
        <w:rPr>
          <w:i/>
          <w:sz w:val="24"/>
          <w:szCs w:val="24"/>
        </w:rPr>
      </w:pPr>
    </w:p>
    <w:p w14:paraId="1924E0F7" w14:textId="10CF24B8" w:rsidR="00D261C0" w:rsidRPr="00A129D0" w:rsidRDefault="00D261C0" w:rsidP="00D261C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r w:rsidR="00D712F8">
        <w:rPr>
          <w:sz w:val="24"/>
          <w:szCs w:val="24"/>
        </w:rPr>
        <w:t xml:space="preserve">ПОДГОТОВКИ </w:t>
      </w:r>
      <w:r w:rsidR="00D712F8" w:rsidRPr="00D712F8">
        <w:rPr>
          <w:b/>
          <w:bCs/>
          <w:sz w:val="24"/>
          <w:szCs w:val="24"/>
        </w:rPr>
        <w:t>09.03.04</w:t>
      </w:r>
      <w:r w:rsidR="00A129D0">
        <w:rPr>
          <w:b/>
          <w:sz w:val="24"/>
          <w:szCs w:val="24"/>
          <w:lang w:val="de-DE"/>
        </w:rPr>
        <w:t xml:space="preserve"> </w:t>
      </w:r>
      <w:r w:rsidR="00A129D0">
        <w:rPr>
          <w:b/>
          <w:sz w:val="24"/>
          <w:szCs w:val="24"/>
        </w:rPr>
        <w:t xml:space="preserve">ПРОГРАММНАЯ ИНЖЕНЕРИЯ </w:t>
      </w:r>
    </w:p>
    <w:p w14:paraId="36D7114A" w14:textId="77777777" w:rsidR="00D261C0" w:rsidRDefault="00D261C0" w:rsidP="00D261C0">
      <w:pPr>
        <w:rPr>
          <w:i/>
          <w:sz w:val="32"/>
        </w:rPr>
      </w:pPr>
    </w:p>
    <w:p w14:paraId="73BF0824" w14:textId="389F984F" w:rsidR="00D261C0" w:rsidRDefault="00D261C0" w:rsidP="00D261C0">
      <w:pPr>
        <w:rPr>
          <w:i/>
          <w:sz w:val="32"/>
        </w:rPr>
      </w:pPr>
    </w:p>
    <w:p w14:paraId="5DA2EAA2" w14:textId="4E10442F" w:rsidR="005736DD" w:rsidRDefault="005736DD" w:rsidP="00D261C0">
      <w:pPr>
        <w:rPr>
          <w:i/>
          <w:sz w:val="32"/>
        </w:rPr>
      </w:pPr>
    </w:p>
    <w:p w14:paraId="6114982A" w14:textId="6E1E5BF8" w:rsidR="005736DD" w:rsidRDefault="005736DD" w:rsidP="00D261C0">
      <w:pPr>
        <w:rPr>
          <w:i/>
          <w:sz w:val="32"/>
        </w:rPr>
      </w:pPr>
    </w:p>
    <w:p w14:paraId="1DBB3BB2" w14:textId="32EDE638" w:rsidR="005736DD" w:rsidRDefault="005736DD" w:rsidP="00D261C0">
      <w:pPr>
        <w:rPr>
          <w:i/>
          <w:sz w:val="32"/>
        </w:rPr>
      </w:pPr>
    </w:p>
    <w:p w14:paraId="6BA5C1EA" w14:textId="77777777" w:rsidR="005736DD" w:rsidRDefault="005736DD" w:rsidP="00D261C0">
      <w:pPr>
        <w:rPr>
          <w:i/>
          <w:sz w:val="32"/>
        </w:rPr>
      </w:pPr>
    </w:p>
    <w:p w14:paraId="02A83921" w14:textId="77777777" w:rsidR="00D261C0" w:rsidRDefault="00D261C0" w:rsidP="005736DD"/>
    <w:p w14:paraId="0AA457C5" w14:textId="77777777" w:rsidR="00D261C0" w:rsidRDefault="00D261C0" w:rsidP="00274750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261C0" w14:paraId="22DBCCE9" w14:textId="77777777" w:rsidTr="00D261C0">
        <w:tc>
          <w:tcPr>
            <w:tcW w:w="3969" w:type="dxa"/>
            <w:hideMark/>
          </w:tcPr>
          <w:p w14:paraId="5DC7DD8F" w14:textId="77777777" w:rsidR="00D261C0" w:rsidRDefault="00D261C0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578BA23C" w14:textId="140C7D77" w:rsidR="00D261C0" w:rsidRPr="002722FA" w:rsidRDefault="00D261C0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 w:rsidRPr="002722F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472AF2" wp14:editId="40E05F4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12" name="Прямая со стрелкой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6F2E8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BdIGID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A67965">
              <w:rPr>
                <w:color w:val="000000" w:themeColor="text1"/>
                <w:spacing w:val="100"/>
                <w:sz w:val="28"/>
                <w:szCs w:val="28"/>
              </w:rPr>
              <w:t>5</w:t>
            </w:r>
          </w:p>
        </w:tc>
      </w:tr>
    </w:tbl>
    <w:p w14:paraId="6550DCCF" w14:textId="4F0E2FCB" w:rsidR="00D261C0" w:rsidRDefault="00D261C0" w:rsidP="00F30DFD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76465" wp14:editId="4EC74E2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378C5" w14:textId="77777777" w:rsidR="00D261C0" w:rsidRDefault="00D261C0" w:rsidP="00D261C0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476465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4qHAIAAPc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" stroked="f">
                <v:textbox>
                  <w:txbxContent>
                    <w:p w14:paraId="09E378C5" w14:textId="77777777" w:rsidR="00D261C0" w:rsidRDefault="00D261C0" w:rsidP="00D261C0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FE272" w14:textId="77989015" w:rsidR="002722FA" w:rsidRPr="008E5E84" w:rsidRDefault="00A67965" w:rsidP="002722FA">
      <w:pPr>
        <w:ind w:firstLine="142"/>
        <w:rPr>
          <w:sz w:val="32"/>
          <w:szCs w:val="22"/>
          <w:u w:val="single"/>
        </w:rPr>
      </w:pPr>
      <w:r>
        <w:rPr>
          <w:sz w:val="32"/>
          <w:szCs w:val="22"/>
          <w:u w:val="single"/>
        </w:rPr>
        <w:t>Контроль хода выполнения проекта</w:t>
      </w:r>
      <w:r w:rsidR="009A131A">
        <w:rPr>
          <w:sz w:val="32"/>
          <w:szCs w:val="22"/>
          <w:u w:val="single"/>
        </w:rPr>
        <w:t xml:space="preserve"> </w:t>
      </w:r>
      <w:r w:rsidR="002722FA">
        <w:rPr>
          <w:sz w:val="32"/>
          <w:szCs w:val="22"/>
          <w:u w:val="single"/>
        </w:rPr>
        <w:t xml:space="preserve">в </w:t>
      </w:r>
      <w:r w:rsidR="002722FA">
        <w:rPr>
          <w:sz w:val="32"/>
          <w:szCs w:val="22"/>
          <w:u w:val="single"/>
          <w:lang w:val="en-US"/>
        </w:rPr>
        <w:t>Microsoft</w:t>
      </w:r>
      <w:r w:rsidR="002722FA" w:rsidRPr="008E5E84">
        <w:rPr>
          <w:sz w:val="32"/>
          <w:szCs w:val="22"/>
          <w:u w:val="single"/>
        </w:rPr>
        <w:t xml:space="preserve"> </w:t>
      </w:r>
      <w:r w:rsidR="002722FA">
        <w:rPr>
          <w:sz w:val="32"/>
          <w:szCs w:val="22"/>
          <w:u w:val="single"/>
          <w:lang w:val="en-US"/>
        </w:rPr>
        <w:t>Project</w:t>
      </w:r>
    </w:p>
    <w:p w14:paraId="651A1597" w14:textId="5C8C5B1A" w:rsidR="00D261C0" w:rsidRDefault="002722FA" w:rsidP="00274750">
      <w:r>
        <w:rPr>
          <w:sz w:val="32"/>
          <w:szCs w:val="22"/>
          <w:u w:val="single"/>
        </w:rPr>
        <w:t xml:space="preserve"> </w:t>
      </w:r>
    </w:p>
    <w:p w14:paraId="42CC0963" w14:textId="2B5BBBA8" w:rsidR="00D261C0" w:rsidRPr="00D261C0" w:rsidRDefault="00D261C0" w:rsidP="00D261C0">
      <w:pPr>
        <w:ind w:left="142"/>
        <w:rPr>
          <w:sz w:val="32"/>
          <w:szCs w:val="32"/>
        </w:rPr>
      </w:pPr>
      <w:r>
        <w:rPr>
          <w:b/>
        </w:rPr>
        <w:t xml:space="preserve">Дисциплина: </w:t>
      </w:r>
      <w:r w:rsidR="002722FA">
        <w:rPr>
          <w:b/>
        </w:rPr>
        <w:tab/>
      </w:r>
      <w:r w:rsidR="00FF7846">
        <w:rPr>
          <w:sz w:val="32"/>
          <w:szCs w:val="32"/>
          <w:u w:val="single"/>
        </w:rPr>
        <w:t>Экономика программной инженерии</w:t>
      </w:r>
    </w:p>
    <w:p w14:paraId="2890ECCA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D8C258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A49651" w14:textId="77777777" w:rsidR="00D261C0" w:rsidRDefault="00D261C0" w:rsidP="00D261C0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45"/>
        <w:gridCol w:w="956"/>
        <w:gridCol w:w="2126"/>
        <w:gridCol w:w="2692"/>
      </w:tblGrid>
      <w:tr w:rsidR="00D261C0" w14:paraId="1E8C7D9D" w14:textId="77777777" w:rsidTr="002722FA">
        <w:tc>
          <w:tcPr>
            <w:tcW w:w="2011" w:type="dxa"/>
            <w:hideMark/>
          </w:tcPr>
          <w:p w14:paraId="6D276DED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745" w:type="dxa"/>
            <w:hideMark/>
          </w:tcPr>
          <w:p w14:paraId="1CB10866" w14:textId="33A51877" w:rsidR="00D261C0" w:rsidRDefault="00F21531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</w:t>
            </w:r>
            <w:r w:rsidR="002722FA">
              <w:rPr>
                <w:szCs w:val="28"/>
              </w:rPr>
              <w:t>8</w:t>
            </w:r>
            <w:r>
              <w:rPr>
                <w:szCs w:val="28"/>
              </w:rPr>
              <w:t>6Б</w:t>
            </w:r>
          </w:p>
        </w:tc>
        <w:tc>
          <w:tcPr>
            <w:tcW w:w="956" w:type="dxa"/>
          </w:tcPr>
          <w:p w14:paraId="4E9BE8B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E3BFFD6" w14:textId="1797509B" w:rsidR="00D261C0" w:rsidRDefault="004B7FDE" w:rsidP="00FE4076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A863E0">
              <w:rPr>
                <w:szCs w:val="28"/>
              </w:rPr>
              <w:t>8</w:t>
            </w:r>
            <w:r w:rsidR="00FE4076">
              <w:rPr>
                <w:szCs w:val="28"/>
              </w:rPr>
              <w:t>.</w:t>
            </w:r>
            <w:r w:rsidR="002722FA">
              <w:rPr>
                <w:szCs w:val="28"/>
              </w:rPr>
              <w:t>0</w:t>
            </w:r>
            <w:r w:rsidR="006205B5">
              <w:rPr>
                <w:szCs w:val="28"/>
              </w:rPr>
              <w:t>3</w:t>
            </w:r>
            <w:r w:rsidR="00FE4076">
              <w:rPr>
                <w:szCs w:val="28"/>
              </w:rPr>
              <w:t>.202</w:t>
            </w:r>
            <w:r w:rsidR="002722FA">
              <w:rPr>
                <w:szCs w:val="28"/>
              </w:rPr>
              <w:t>3</w:t>
            </w:r>
          </w:p>
        </w:tc>
        <w:tc>
          <w:tcPr>
            <w:tcW w:w="2692" w:type="dxa"/>
            <w:hideMark/>
          </w:tcPr>
          <w:p w14:paraId="6ED28D88" w14:textId="0810A9D8" w:rsidR="00D261C0" w:rsidRDefault="00D2105E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D261C0" w14:paraId="77DA65B4" w14:textId="77777777" w:rsidTr="002722FA">
        <w:tc>
          <w:tcPr>
            <w:tcW w:w="2011" w:type="dxa"/>
          </w:tcPr>
          <w:p w14:paraId="0EBBB665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  <w:hideMark/>
          </w:tcPr>
          <w:p w14:paraId="525109AC" w14:textId="77777777" w:rsidR="00D261C0" w:rsidRDefault="00D261C0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956" w:type="dxa"/>
          </w:tcPr>
          <w:p w14:paraId="09ECE22E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5FADB841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68282A3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  <w:tr w:rsidR="00D261C0" w14:paraId="2755E19B" w14:textId="77777777" w:rsidTr="002722FA">
        <w:tc>
          <w:tcPr>
            <w:tcW w:w="2011" w:type="dxa"/>
          </w:tcPr>
          <w:p w14:paraId="107C96F7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16B83CDA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350336BC" w14:textId="77777777" w:rsidR="00D261C0" w:rsidRDefault="00D261C0">
            <w:pPr>
              <w:jc w:val="center"/>
            </w:pPr>
          </w:p>
        </w:tc>
        <w:tc>
          <w:tcPr>
            <w:tcW w:w="2126" w:type="dxa"/>
          </w:tcPr>
          <w:p w14:paraId="5757A555" w14:textId="77777777" w:rsidR="00D261C0" w:rsidRDefault="00D261C0">
            <w:pPr>
              <w:jc w:val="center"/>
            </w:pPr>
          </w:p>
        </w:tc>
        <w:tc>
          <w:tcPr>
            <w:tcW w:w="2692" w:type="dxa"/>
          </w:tcPr>
          <w:p w14:paraId="586EA251" w14:textId="77777777" w:rsidR="00D261C0" w:rsidRDefault="00D261C0">
            <w:pPr>
              <w:jc w:val="center"/>
            </w:pPr>
          </w:p>
        </w:tc>
      </w:tr>
      <w:tr w:rsidR="00D261C0" w14:paraId="7E2CB6FB" w14:textId="77777777" w:rsidTr="002722FA">
        <w:tc>
          <w:tcPr>
            <w:tcW w:w="2011" w:type="dxa"/>
            <w:hideMark/>
          </w:tcPr>
          <w:p w14:paraId="24BCCB88" w14:textId="77777777" w:rsidR="00D261C0" w:rsidRDefault="00D261C0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45" w:type="dxa"/>
          </w:tcPr>
          <w:p w14:paraId="79D8DA2C" w14:textId="77777777" w:rsidR="00D261C0" w:rsidRDefault="00D261C0">
            <w:pPr>
              <w:rPr>
                <w:sz w:val="20"/>
              </w:rPr>
            </w:pPr>
          </w:p>
        </w:tc>
        <w:tc>
          <w:tcPr>
            <w:tcW w:w="956" w:type="dxa"/>
          </w:tcPr>
          <w:p w14:paraId="0F36CBEA" w14:textId="77777777" w:rsidR="00D261C0" w:rsidRDefault="00D261C0">
            <w:pPr>
              <w:rPr>
                <w:szCs w:val="28"/>
              </w:rPr>
            </w:pPr>
          </w:p>
        </w:tc>
        <w:tc>
          <w:tcPr>
            <w:tcW w:w="2126" w:type="dxa"/>
          </w:tcPr>
          <w:p w14:paraId="44398249" w14:textId="77777777" w:rsidR="00D261C0" w:rsidRDefault="00D261C0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692" w:type="dxa"/>
            <w:hideMark/>
          </w:tcPr>
          <w:p w14:paraId="6D47FFC9" w14:textId="7CF524FD" w:rsidR="00D261C0" w:rsidRDefault="002722FA" w:rsidP="00D2105E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М.Ю. Барышникова</w:t>
            </w:r>
          </w:p>
        </w:tc>
      </w:tr>
      <w:tr w:rsidR="00D261C0" w14:paraId="607BD311" w14:textId="77777777" w:rsidTr="002722FA">
        <w:tc>
          <w:tcPr>
            <w:tcW w:w="2011" w:type="dxa"/>
          </w:tcPr>
          <w:p w14:paraId="1474A9DB" w14:textId="77777777" w:rsidR="00D261C0" w:rsidRDefault="00D261C0">
            <w:pPr>
              <w:jc w:val="center"/>
              <w:rPr>
                <w:szCs w:val="28"/>
              </w:rPr>
            </w:pPr>
          </w:p>
        </w:tc>
        <w:tc>
          <w:tcPr>
            <w:tcW w:w="1745" w:type="dxa"/>
          </w:tcPr>
          <w:p w14:paraId="5AA4F4F9" w14:textId="77777777" w:rsidR="00D261C0" w:rsidRDefault="00D261C0">
            <w:pPr>
              <w:jc w:val="center"/>
              <w:rPr>
                <w:sz w:val="20"/>
              </w:rPr>
            </w:pPr>
          </w:p>
        </w:tc>
        <w:tc>
          <w:tcPr>
            <w:tcW w:w="956" w:type="dxa"/>
          </w:tcPr>
          <w:p w14:paraId="0556DA10" w14:textId="77777777" w:rsidR="00D261C0" w:rsidRDefault="00D261C0">
            <w:pPr>
              <w:jc w:val="center"/>
            </w:pPr>
          </w:p>
        </w:tc>
        <w:tc>
          <w:tcPr>
            <w:tcW w:w="2126" w:type="dxa"/>
            <w:hideMark/>
          </w:tcPr>
          <w:p w14:paraId="6FF856F9" w14:textId="77777777" w:rsidR="00D261C0" w:rsidRDefault="00D261C0">
            <w:pPr>
              <w:jc w:val="center"/>
            </w:pPr>
            <w:r>
              <w:t>(Подпись, дата)</w:t>
            </w:r>
          </w:p>
        </w:tc>
        <w:tc>
          <w:tcPr>
            <w:tcW w:w="2692" w:type="dxa"/>
            <w:hideMark/>
          </w:tcPr>
          <w:p w14:paraId="252D9362" w14:textId="77777777" w:rsidR="00D261C0" w:rsidRDefault="00D261C0">
            <w:pPr>
              <w:jc w:val="center"/>
            </w:pPr>
            <w:r>
              <w:t>(И.О. Фамилия)</w:t>
            </w:r>
          </w:p>
        </w:tc>
      </w:tr>
    </w:tbl>
    <w:p w14:paraId="095D236C" w14:textId="77777777" w:rsidR="00D261C0" w:rsidRDefault="00D261C0" w:rsidP="00D261C0">
      <w:pPr>
        <w:rPr>
          <w:sz w:val="24"/>
        </w:rPr>
      </w:pPr>
    </w:p>
    <w:p w14:paraId="55249D75" w14:textId="77777777" w:rsidR="00D261C0" w:rsidRDefault="00D261C0" w:rsidP="00D261C0">
      <w:pPr>
        <w:rPr>
          <w:sz w:val="24"/>
        </w:rPr>
      </w:pPr>
    </w:p>
    <w:p w14:paraId="78B96652" w14:textId="02A402C5" w:rsidR="00D261C0" w:rsidRDefault="00D261C0" w:rsidP="00D261C0">
      <w:pPr>
        <w:rPr>
          <w:sz w:val="24"/>
        </w:rPr>
      </w:pPr>
    </w:p>
    <w:p w14:paraId="690AF164" w14:textId="63DB8183" w:rsidR="003F5DAC" w:rsidRDefault="003F5DAC" w:rsidP="00D261C0">
      <w:pPr>
        <w:rPr>
          <w:sz w:val="24"/>
        </w:rPr>
      </w:pPr>
    </w:p>
    <w:p w14:paraId="77047CEA" w14:textId="023926A8" w:rsidR="003F5DAC" w:rsidRDefault="003F5DAC" w:rsidP="00D261C0">
      <w:pPr>
        <w:rPr>
          <w:sz w:val="24"/>
        </w:rPr>
      </w:pPr>
    </w:p>
    <w:p w14:paraId="658CA211" w14:textId="5F32585E" w:rsidR="003F5DAC" w:rsidRDefault="003F5DAC" w:rsidP="00D261C0">
      <w:pPr>
        <w:rPr>
          <w:sz w:val="24"/>
        </w:rPr>
      </w:pPr>
    </w:p>
    <w:p w14:paraId="55CA6A03" w14:textId="77777777" w:rsidR="003F5DAC" w:rsidRDefault="003F5DAC" w:rsidP="00D261C0">
      <w:pPr>
        <w:rPr>
          <w:sz w:val="24"/>
        </w:rPr>
      </w:pPr>
    </w:p>
    <w:p w14:paraId="0122E5D6" w14:textId="77777777" w:rsidR="005736DD" w:rsidRDefault="005736DD" w:rsidP="00D261C0">
      <w:pPr>
        <w:jc w:val="center"/>
        <w:rPr>
          <w:sz w:val="24"/>
        </w:rPr>
      </w:pPr>
    </w:p>
    <w:p w14:paraId="7B97494D" w14:textId="648CA508" w:rsidR="00D261C0" w:rsidRPr="003965FE" w:rsidRDefault="00D261C0" w:rsidP="00D261C0">
      <w:pPr>
        <w:jc w:val="center"/>
        <w:rPr>
          <w:sz w:val="24"/>
        </w:rPr>
      </w:pPr>
      <w:r>
        <w:rPr>
          <w:sz w:val="24"/>
        </w:rPr>
        <w:t>Москва, 20</w:t>
      </w:r>
      <w:r w:rsidR="00F21531">
        <w:rPr>
          <w:sz w:val="24"/>
        </w:rPr>
        <w:t>2</w:t>
      </w:r>
      <w:r w:rsidR="003F5DAC" w:rsidRPr="003965FE">
        <w:rPr>
          <w:sz w:val="24"/>
        </w:rPr>
        <w:t>3</w:t>
      </w:r>
    </w:p>
    <w:p w14:paraId="312A1F4E" w14:textId="66F6E802" w:rsidR="00177979" w:rsidRPr="003965FE" w:rsidRDefault="00177979">
      <w:pPr>
        <w:spacing w:after="160" w:line="259" w:lineRule="auto"/>
        <w:jc w:val="left"/>
      </w:pPr>
      <w:r w:rsidRPr="003965FE">
        <w:br w:type="page"/>
      </w:r>
    </w:p>
    <w:p w14:paraId="292F74DC" w14:textId="6D5D4A9B" w:rsidR="00D261C0" w:rsidRDefault="002F37B7" w:rsidP="009D2B8D">
      <w:pPr>
        <w:pStyle w:val="1"/>
      </w:pPr>
      <w:r>
        <w:lastRenderedPageBreak/>
        <w:t>Индивидуальное задание</w:t>
      </w:r>
    </w:p>
    <w:p w14:paraId="053E6527" w14:textId="44025BDD" w:rsidR="002F37B7" w:rsidRPr="00007EE1" w:rsidRDefault="002F37B7" w:rsidP="00007EE1">
      <w:pPr>
        <w:spacing w:line="360" w:lineRule="auto"/>
      </w:pPr>
      <w:r w:rsidRPr="00007EE1">
        <w:t>Дата отчета: 12 мая.</w:t>
      </w:r>
      <w:r w:rsidRPr="00007EE1">
        <w:rPr>
          <w:lang w:eastAsia="ru-RU"/>
        </w:rPr>
        <w:t xml:space="preserve"> </w:t>
      </w:r>
      <w:r w:rsidRPr="002F37B7">
        <w:rPr>
          <w:lang w:eastAsia="ru-RU"/>
        </w:rPr>
        <w:t>Отметить как выполненные все работы, которые должны были завершиться на эту дату, кроме</w:t>
      </w:r>
      <w:r w:rsidRPr="00007EE1">
        <w:rPr>
          <w:lang w:eastAsia="ru-RU"/>
        </w:rPr>
        <w:t xml:space="preserve"> задачи №10.</w:t>
      </w:r>
    </w:p>
    <w:p w14:paraId="6DB96418" w14:textId="12FF79C2" w:rsidR="002F37B7" w:rsidRPr="00007EE1" w:rsidRDefault="002F37B7" w:rsidP="00007EE1">
      <w:pPr>
        <w:pStyle w:val="a5"/>
        <w:numPr>
          <w:ilvl w:val="0"/>
          <w:numId w:val="18"/>
        </w:numPr>
        <w:spacing w:line="360" w:lineRule="auto"/>
        <w:rPr>
          <w:sz w:val="24"/>
          <w:szCs w:val="24"/>
          <w:lang w:eastAsia="ru-RU"/>
        </w:rPr>
      </w:pPr>
      <w:r w:rsidRPr="00007EE1">
        <w:rPr>
          <w:lang w:eastAsia="ru-RU"/>
        </w:rPr>
        <w:t>С 06.03 уволился 3D аниматор. Другого взяли с 13 марта с зарплатой на 10% выше.</w:t>
      </w:r>
    </w:p>
    <w:p w14:paraId="7C41E786" w14:textId="77777777" w:rsidR="002F37B7" w:rsidRPr="00007EE1" w:rsidRDefault="002F37B7" w:rsidP="00007EE1">
      <w:pPr>
        <w:pStyle w:val="a5"/>
        <w:numPr>
          <w:ilvl w:val="0"/>
          <w:numId w:val="18"/>
        </w:numPr>
        <w:spacing w:line="360" w:lineRule="auto"/>
        <w:rPr>
          <w:sz w:val="24"/>
          <w:szCs w:val="24"/>
          <w:lang w:eastAsia="ru-RU"/>
        </w:rPr>
      </w:pPr>
      <w:r w:rsidRPr="00007EE1">
        <w:rPr>
          <w:lang w:eastAsia="ru-RU"/>
        </w:rPr>
        <w:t>Задача №32 фактически началась на 3 дня позже.</w:t>
      </w:r>
    </w:p>
    <w:p w14:paraId="6DCAE5FC" w14:textId="77777777" w:rsidR="002F37B7" w:rsidRPr="00007EE1" w:rsidRDefault="002F37B7" w:rsidP="00007EE1">
      <w:pPr>
        <w:pStyle w:val="a5"/>
        <w:numPr>
          <w:ilvl w:val="0"/>
          <w:numId w:val="18"/>
        </w:numPr>
        <w:spacing w:line="360" w:lineRule="auto"/>
        <w:rPr>
          <w:sz w:val="24"/>
          <w:szCs w:val="24"/>
          <w:lang w:eastAsia="ru-RU"/>
        </w:rPr>
      </w:pPr>
      <w:r w:rsidRPr="00007EE1">
        <w:rPr>
          <w:lang w:eastAsia="ru-RU"/>
        </w:rPr>
        <w:t>С 9 по 19 марта болел системный аналитик.</w:t>
      </w:r>
    </w:p>
    <w:p w14:paraId="1BE5F760" w14:textId="77777777" w:rsidR="002F37B7" w:rsidRPr="00007EE1" w:rsidRDefault="002F37B7" w:rsidP="00007EE1">
      <w:pPr>
        <w:pStyle w:val="a5"/>
        <w:numPr>
          <w:ilvl w:val="0"/>
          <w:numId w:val="18"/>
        </w:numPr>
        <w:spacing w:line="360" w:lineRule="auto"/>
        <w:rPr>
          <w:sz w:val="24"/>
          <w:szCs w:val="24"/>
          <w:lang w:eastAsia="ru-RU"/>
        </w:rPr>
      </w:pPr>
      <w:r w:rsidRPr="00007EE1">
        <w:rPr>
          <w:lang w:eastAsia="ru-RU"/>
        </w:rPr>
        <w:t>С 3 апреля доступность ведущего программиста в проекте снизилась до 80% в связи с назначением его руководителем другого проекта. Функции ведущего программиста с 17 апреля должны перейти к программисту №1, из-за чего его стандартный календарь будет предусматривать увеличение рабочего дня на 1 час в день. С 17 апреля он будет получать зарплату ведущего программиста.</w:t>
      </w:r>
    </w:p>
    <w:p w14:paraId="277BC2FD" w14:textId="77777777" w:rsidR="00007EE1" w:rsidRPr="00007EE1" w:rsidRDefault="002F37B7" w:rsidP="00007EE1">
      <w:pPr>
        <w:pStyle w:val="a5"/>
        <w:numPr>
          <w:ilvl w:val="0"/>
          <w:numId w:val="18"/>
        </w:numPr>
        <w:spacing w:line="360" w:lineRule="auto"/>
        <w:rPr>
          <w:sz w:val="24"/>
          <w:szCs w:val="24"/>
          <w:lang w:eastAsia="ru-RU"/>
        </w:rPr>
      </w:pPr>
      <w:r w:rsidRPr="00007EE1">
        <w:rPr>
          <w:lang w:eastAsia="ru-RU"/>
        </w:rPr>
        <w:t>С 3 апреля купили собственный сервер за 3800 тыс. рублей и отказались от аренды.</w:t>
      </w:r>
    </w:p>
    <w:p w14:paraId="118D1DB5" w14:textId="24E2E18E" w:rsidR="002F37B7" w:rsidRPr="002A7D0A" w:rsidRDefault="002F37B7" w:rsidP="00007EE1">
      <w:pPr>
        <w:pStyle w:val="a5"/>
        <w:numPr>
          <w:ilvl w:val="0"/>
          <w:numId w:val="18"/>
        </w:numPr>
        <w:spacing w:line="360" w:lineRule="auto"/>
        <w:rPr>
          <w:sz w:val="24"/>
          <w:szCs w:val="24"/>
          <w:lang w:eastAsia="ru-RU"/>
        </w:rPr>
      </w:pPr>
      <w:r w:rsidRPr="00007EE1">
        <w:rPr>
          <w:lang w:eastAsia="ru-RU"/>
        </w:rPr>
        <w:t>Для задачи мультимедиа наполнения купили лицензию на специализированное ПО стоимостью 5000 рублей в год и потратили 700 рублей на его инсталляцию и настройку.</w:t>
      </w:r>
    </w:p>
    <w:p w14:paraId="2EF3DDAD" w14:textId="5060FF9A" w:rsidR="00D71BA9" w:rsidRDefault="002A7D0A" w:rsidP="002A7D0A">
      <w:pPr>
        <w:pStyle w:val="a5"/>
        <w:numPr>
          <w:ilvl w:val="0"/>
          <w:numId w:val="18"/>
        </w:numPr>
        <w:spacing w:line="360" w:lineRule="auto"/>
        <w:rPr>
          <w:lang w:eastAsia="ru-RU"/>
        </w:rPr>
      </w:pPr>
      <w:r w:rsidRPr="00007EE1">
        <w:rPr>
          <w:lang w:eastAsia="ru-RU"/>
        </w:rPr>
        <w:t>Задача №10 выполнена на 90%.</w:t>
      </w:r>
    </w:p>
    <w:p w14:paraId="34B64AD1" w14:textId="40932005" w:rsidR="002A7D0A" w:rsidRPr="00D71BA9" w:rsidRDefault="00D71BA9" w:rsidP="00D71BA9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B141BFD" w14:textId="39D5BD19" w:rsidR="00C9255C" w:rsidRDefault="00C44F72" w:rsidP="00C9255C">
      <w:pPr>
        <w:pStyle w:val="1"/>
        <w:rPr>
          <w:lang w:eastAsia="ru-RU"/>
        </w:rPr>
      </w:pPr>
      <w:r>
        <w:rPr>
          <w:lang w:eastAsia="ru-RU"/>
        </w:rPr>
        <w:lastRenderedPageBreak/>
        <w:t>Задание 1</w:t>
      </w:r>
    </w:p>
    <w:p w14:paraId="57C4327C" w14:textId="580E2934" w:rsidR="00F8328E" w:rsidRPr="00F8328E" w:rsidRDefault="00D71BA9" w:rsidP="00FC1159">
      <w:pPr>
        <w:spacing w:line="360" w:lineRule="auto"/>
        <w:rPr>
          <w:lang w:eastAsia="ru-RU"/>
        </w:rPr>
      </w:pPr>
      <w:r>
        <w:rPr>
          <w:lang w:eastAsia="ru-RU"/>
        </w:rPr>
        <w:t xml:space="preserve">Для анализа затрат проекта воспользуемся методикой освоенного объема. </w:t>
      </w:r>
    </w:p>
    <w:p w14:paraId="699B3986" w14:textId="77777777" w:rsidR="00B6001C" w:rsidRDefault="00B6001C" w:rsidP="00B6001C">
      <w:pPr>
        <w:keepNext/>
        <w:spacing w:after="160" w:line="259" w:lineRule="auto"/>
        <w:jc w:val="left"/>
      </w:pPr>
      <w:r w:rsidRPr="00B6001C">
        <w:drawing>
          <wp:inline distT="0" distB="0" distL="0" distR="0" wp14:anchorId="4E7D2AFB" wp14:editId="2498BEC1">
            <wp:extent cx="6120130" cy="4526915"/>
            <wp:effectExtent l="114300" t="114300" r="109220" b="140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6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7ED724" w14:textId="470BB01F" w:rsidR="00CD3CB3" w:rsidRDefault="00B6001C" w:rsidP="00B6001C">
      <w:pPr>
        <w:pStyle w:val="af2"/>
      </w:pPr>
      <w:r>
        <w:t xml:space="preserve">Рисунок </w:t>
      </w:r>
      <w:fldSimple w:instr=" SEQ Рисунок \* ARABIC ">
        <w:r w:rsidR="001061F1">
          <w:rPr>
            <w:noProof/>
          </w:rPr>
          <w:t>1</w:t>
        </w:r>
      </w:fldSimple>
      <w:r>
        <w:t>. Таблица освоенного объема</w:t>
      </w:r>
    </w:p>
    <w:p w14:paraId="2FF204F8" w14:textId="77777777" w:rsidR="00817BBE" w:rsidRDefault="00817BBE" w:rsidP="00B6001C">
      <w:pPr>
        <w:pStyle w:val="af2"/>
      </w:pPr>
    </w:p>
    <w:p w14:paraId="6D6E13B7" w14:textId="59CE93AA" w:rsidR="00F650AF" w:rsidRDefault="00CD3CB3" w:rsidP="00B4035B">
      <w:pPr>
        <w:spacing w:after="160" w:line="360" w:lineRule="auto"/>
        <w:jc w:val="left"/>
      </w:pPr>
      <w:r>
        <w:t xml:space="preserve">Основа метода освоенного </w:t>
      </w:r>
      <w:r w:rsidR="00817BBE">
        <w:t>заключается в трех величинах</w:t>
      </w:r>
      <w:r w:rsidR="002C3BB8">
        <w:t>:</w:t>
      </w:r>
    </w:p>
    <w:p w14:paraId="6503C216" w14:textId="0B013C6A" w:rsidR="002C3BB8" w:rsidRDefault="002C3BB8" w:rsidP="00B4035B">
      <w:pPr>
        <w:pStyle w:val="a5"/>
        <w:numPr>
          <w:ilvl w:val="0"/>
          <w:numId w:val="19"/>
        </w:numPr>
        <w:spacing w:after="160" w:line="360" w:lineRule="auto"/>
      </w:pPr>
      <w:r w:rsidRPr="003B78C0">
        <w:rPr>
          <w:b/>
          <w:bCs/>
        </w:rPr>
        <w:t>Запланированный объем</w:t>
      </w:r>
      <w:r>
        <w:t xml:space="preserve"> (ЗО) – средства, которые были затрачены на выполнение задачи в период с начала проекта до выбранной даты отчета, если бы задача точно соответствовала графику и смете.</w:t>
      </w:r>
    </w:p>
    <w:p w14:paraId="4977656E" w14:textId="4909CDE2" w:rsidR="002C3BB8" w:rsidRDefault="002C3BB8" w:rsidP="00B4035B">
      <w:pPr>
        <w:pStyle w:val="a5"/>
        <w:numPr>
          <w:ilvl w:val="0"/>
          <w:numId w:val="19"/>
        </w:numPr>
        <w:spacing w:after="160" w:line="360" w:lineRule="auto"/>
      </w:pPr>
      <w:r w:rsidRPr="003B78C0">
        <w:rPr>
          <w:b/>
          <w:bCs/>
        </w:rPr>
        <w:t>Базовая стоимость выполненных работ</w:t>
      </w:r>
      <w:r w:rsidR="003B78C0">
        <w:t xml:space="preserve"> (БСВР)</w:t>
      </w:r>
      <w:r>
        <w:t xml:space="preserve"> – средства, которые были затрачены на выполнение задачи с самого начала проекта до выбранной даты отчета, если бы фактически выполненная работа оплачивалась согласно смете, т.е. фактическое количество рабочих часов, оплачиваемых по сметным ставкам.</w:t>
      </w:r>
    </w:p>
    <w:p w14:paraId="36FB4420" w14:textId="311272A5" w:rsidR="002C3BB8" w:rsidRDefault="002C3BB8" w:rsidP="00B4035B">
      <w:pPr>
        <w:pStyle w:val="a5"/>
        <w:numPr>
          <w:ilvl w:val="0"/>
          <w:numId w:val="19"/>
        </w:numPr>
        <w:spacing w:after="160" w:line="360" w:lineRule="auto"/>
      </w:pPr>
      <w:r w:rsidRPr="003B78C0">
        <w:rPr>
          <w:b/>
          <w:bCs/>
        </w:rPr>
        <w:lastRenderedPageBreak/>
        <w:t>Фактические затраты</w:t>
      </w:r>
      <w:r w:rsidR="003B78C0">
        <w:t xml:space="preserve"> (ФЗ)</w:t>
      </w:r>
      <w:r>
        <w:t xml:space="preserve"> – средства, которые были фактически потрачены на выполнение задачи в период с начала проекта до выбранной даты отчета, т.е. это фактическая стоимость или фактическая ставка, умноженная на фактические часы.</w:t>
      </w:r>
    </w:p>
    <w:p w14:paraId="48FAE207" w14:textId="7B892B79" w:rsidR="00B001BF" w:rsidRDefault="00B001BF" w:rsidP="00B4035B">
      <w:pPr>
        <w:spacing w:after="160" w:line="360" w:lineRule="auto"/>
      </w:pPr>
      <w:r>
        <w:t>На основании этих параметров вычисляют вариации затрат:</w:t>
      </w:r>
    </w:p>
    <w:p w14:paraId="5855AFA0" w14:textId="2FE5A66D" w:rsidR="00B001BF" w:rsidRDefault="00B001BF" w:rsidP="00B4035B">
      <w:pPr>
        <w:pStyle w:val="a5"/>
        <w:numPr>
          <w:ilvl w:val="0"/>
          <w:numId w:val="20"/>
        </w:numPr>
        <w:spacing w:after="160" w:line="360" w:lineRule="auto"/>
      </w:pPr>
      <w:r w:rsidRPr="000F05F1">
        <w:rPr>
          <w:b/>
          <w:bCs/>
        </w:rPr>
        <w:t>Отклонение от календарного плана</w:t>
      </w:r>
      <w:r w:rsidR="000F05F1">
        <w:t xml:space="preserve"> (ОКП) – сравнительная характеристика сметной стоимости плановой и выполненной работы, которая позволяет вычислить несоответствие сметы, вызванное исключительно различиями между плановым и фактическим объемом работы.</w:t>
      </w:r>
    </w:p>
    <w:p w14:paraId="2F1CAF7A" w14:textId="79DEBA65" w:rsidR="00B001BF" w:rsidRDefault="00B001BF" w:rsidP="00B4035B">
      <w:pPr>
        <w:pStyle w:val="a5"/>
        <w:numPr>
          <w:ilvl w:val="0"/>
          <w:numId w:val="20"/>
        </w:numPr>
        <w:spacing w:after="160" w:line="360" w:lineRule="auto"/>
      </w:pPr>
      <w:r w:rsidRPr="000F05F1">
        <w:rPr>
          <w:b/>
          <w:bCs/>
        </w:rPr>
        <w:t>Отклонение по стоимости</w:t>
      </w:r>
      <w:r w:rsidR="000F05F1">
        <w:t xml:space="preserve"> (ОКС) – сравнительная характеристика сметной и фактической стоимости выполненной работы, которая позволяет выделить несоответствие сметы, вызванное разницей стоимости ресурсов.</w:t>
      </w:r>
    </w:p>
    <w:p w14:paraId="6F57EE83" w14:textId="534B1B12" w:rsidR="00B001BF" w:rsidRDefault="00B001BF" w:rsidP="00B4035B">
      <w:pPr>
        <w:pStyle w:val="a5"/>
        <w:numPr>
          <w:ilvl w:val="0"/>
          <w:numId w:val="20"/>
        </w:numPr>
        <w:spacing w:after="160" w:line="360" w:lineRule="auto"/>
      </w:pPr>
      <w:r w:rsidRPr="000F05F1">
        <w:rPr>
          <w:b/>
          <w:bCs/>
        </w:rPr>
        <w:t>Индекс отклонения от календарного плана</w:t>
      </w:r>
      <w:r w:rsidR="000F05F1">
        <w:t xml:space="preserve"> (ИОКП) – представляет собой отношение фактического объема работ к плановому.</w:t>
      </w:r>
    </w:p>
    <w:p w14:paraId="509A3E9F" w14:textId="1B95F3E4" w:rsidR="00B001BF" w:rsidRDefault="00B001BF" w:rsidP="00B4035B">
      <w:pPr>
        <w:pStyle w:val="a5"/>
        <w:numPr>
          <w:ilvl w:val="0"/>
          <w:numId w:val="20"/>
        </w:numPr>
        <w:spacing w:after="160" w:line="360" w:lineRule="auto"/>
      </w:pPr>
      <w:r w:rsidRPr="000F05F1">
        <w:rPr>
          <w:b/>
          <w:bCs/>
        </w:rPr>
        <w:t>Индекс отклонения стоимости</w:t>
      </w:r>
      <w:r w:rsidR="000F05F1">
        <w:t xml:space="preserve"> (ИОС) </w:t>
      </w:r>
      <w:r w:rsidR="000F05F1">
        <w:t>– представляет собой отношение сметной стоимости работ к фактической.</w:t>
      </w:r>
    </w:p>
    <w:p w14:paraId="1B108260" w14:textId="73570CF1" w:rsidR="00B001BF" w:rsidRDefault="00B001BF" w:rsidP="00B4035B">
      <w:pPr>
        <w:pStyle w:val="a5"/>
        <w:numPr>
          <w:ilvl w:val="0"/>
          <w:numId w:val="20"/>
        </w:numPr>
        <w:spacing w:after="160" w:line="360" w:lineRule="auto"/>
      </w:pPr>
      <w:r w:rsidRPr="000F05F1">
        <w:rPr>
          <w:b/>
          <w:bCs/>
        </w:rPr>
        <w:t>Предварительная оценка по завершению</w:t>
      </w:r>
      <w:r w:rsidR="000F05F1">
        <w:t xml:space="preserve"> (ПОПЗ)</w:t>
      </w:r>
      <w:r>
        <w:t xml:space="preserve"> </w:t>
      </w:r>
      <w:r w:rsidR="000F05F1">
        <w:t>– в этом поле отображаются ожидаемые общие затраты для задачи, расчет которых основан на предположении, что оставшаяся часть работы будет выполнена в точном соответствии со сметой.</w:t>
      </w:r>
    </w:p>
    <w:p w14:paraId="41689286" w14:textId="7C69E857" w:rsidR="00B001BF" w:rsidRDefault="00B001BF" w:rsidP="00B4035B">
      <w:pPr>
        <w:pStyle w:val="a5"/>
        <w:numPr>
          <w:ilvl w:val="0"/>
          <w:numId w:val="20"/>
        </w:numPr>
        <w:spacing w:after="160" w:line="360" w:lineRule="auto"/>
      </w:pPr>
      <w:r w:rsidRPr="000F05F1">
        <w:rPr>
          <w:b/>
          <w:bCs/>
        </w:rPr>
        <w:t>Отклонение по завершении</w:t>
      </w:r>
      <w:r w:rsidR="000F05F1">
        <w:t xml:space="preserve"> (ОПЗ)</w:t>
      </w:r>
      <w:r>
        <w:t xml:space="preserve"> </w:t>
      </w:r>
      <w:r w:rsidR="000F05F1">
        <w:t>– разность между БПЗ и ПОПЗ.</w:t>
      </w:r>
    </w:p>
    <w:p w14:paraId="060339E9" w14:textId="236F7278" w:rsidR="00533D8D" w:rsidRDefault="00533D8D" w:rsidP="00172D20">
      <w:pPr>
        <w:spacing w:after="160" w:line="360" w:lineRule="auto"/>
      </w:pPr>
      <w:r>
        <w:t>Таким образом:</w:t>
      </w:r>
    </w:p>
    <w:p w14:paraId="05872F67" w14:textId="7890AC03" w:rsidR="00533D8D" w:rsidRDefault="00533D8D" w:rsidP="00172D20">
      <w:pPr>
        <w:pStyle w:val="a5"/>
        <w:numPr>
          <w:ilvl w:val="0"/>
          <w:numId w:val="21"/>
        </w:numPr>
        <w:spacing w:after="160" w:line="360" w:lineRule="auto"/>
      </w:pPr>
      <w:r>
        <w:t>Отклонение от календарного плана отрицательное – проект запаздывает</w:t>
      </w:r>
      <w:r w:rsidR="00C43CAE">
        <w:t xml:space="preserve">, т.к. задачи Системного Аналитика в период его болезни никто не мог выполнять, на поиски нового </w:t>
      </w:r>
      <w:r w:rsidR="00C43CAE" w:rsidRPr="00C43CAE">
        <w:t>3</w:t>
      </w:r>
      <w:r w:rsidR="00C43CAE">
        <w:rPr>
          <w:lang w:val="en-US"/>
        </w:rPr>
        <w:t>D</w:t>
      </w:r>
      <w:r w:rsidR="00C43CAE" w:rsidRPr="00C43CAE">
        <w:t xml:space="preserve"> </w:t>
      </w:r>
      <w:r w:rsidR="00C43CAE">
        <w:t xml:space="preserve">Аниматора ушла дополнительная неделя </w:t>
      </w:r>
      <w:r w:rsidR="00C43CAE">
        <w:lastRenderedPageBreak/>
        <w:t>и произошло перераспределение обязанностей между Ведущим программистом и Программистом №1 с общим замедлением темпа работы.</w:t>
      </w:r>
    </w:p>
    <w:p w14:paraId="79588816" w14:textId="6AFA4DAE" w:rsidR="00533D8D" w:rsidRDefault="00533D8D" w:rsidP="00172D20">
      <w:pPr>
        <w:pStyle w:val="a5"/>
        <w:numPr>
          <w:ilvl w:val="0"/>
          <w:numId w:val="21"/>
        </w:numPr>
        <w:spacing w:after="160" w:line="360" w:lineRule="auto"/>
      </w:pPr>
      <w:r>
        <w:t xml:space="preserve">Отклонение по стоимости положительное – проект в пределах сметы. </w:t>
      </w:r>
    </w:p>
    <w:p w14:paraId="7A3C1705" w14:textId="7A0D5252" w:rsidR="00533D8D" w:rsidRDefault="00533D8D" w:rsidP="00172D20">
      <w:pPr>
        <w:pStyle w:val="a5"/>
        <w:numPr>
          <w:ilvl w:val="0"/>
          <w:numId w:val="21"/>
        </w:numPr>
        <w:spacing w:after="160" w:line="360" w:lineRule="auto"/>
      </w:pPr>
      <w:r>
        <w:t xml:space="preserve">Отклонение по завершению положительное – средства не перерасходуются. </w:t>
      </w:r>
      <w:r w:rsidR="0056769A">
        <w:t>Траты находятся в пределах нормы.</w:t>
      </w:r>
    </w:p>
    <w:p w14:paraId="6C1C1CD5" w14:textId="318653BA" w:rsidR="00172D20" w:rsidRDefault="00172D20" w:rsidP="00172D20">
      <w:pPr>
        <w:pStyle w:val="1"/>
      </w:pPr>
      <w:r>
        <w:t>Задание 2</w:t>
      </w:r>
    </w:p>
    <w:p w14:paraId="0946CFEE" w14:textId="41EBF1A0" w:rsidR="00345ACD" w:rsidRDefault="00345ACD" w:rsidP="00D44E70">
      <w:pPr>
        <w:spacing w:line="360" w:lineRule="auto"/>
      </w:pPr>
      <w:r>
        <w:t>Рассмотрим отчет о бюджетной стоимости проекта.</w:t>
      </w:r>
    </w:p>
    <w:p w14:paraId="2B1C0F7D" w14:textId="42753F6B" w:rsidR="00345ACD" w:rsidRDefault="00A76019" w:rsidP="00345ACD">
      <w:pPr>
        <w:keepNext/>
      </w:pPr>
      <w:r w:rsidRPr="00A76019">
        <w:drawing>
          <wp:inline distT="0" distB="0" distL="0" distR="0" wp14:anchorId="270EC902" wp14:editId="3A6B4544">
            <wp:extent cx="6120130" cy="3797935"/>
            <wp:effectExtent l="114300" t="114300" r="109220" b="1644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7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A15175" w14:textId="08A1E3B4" w:rsidR="00345ACD" w:rsidRDefault="00345ACD" w:rsidP="00345ACD">
      <w:pPr>
        <w:pStyle w:val="af2"/>
      </w:pPr>
      <w:r>
        <w:t xml:space="preserve">Рисунок </w:t>
      </w:r>
      <w:fldSimple w:instr=" SEQ Рисунок \* ARABIC ">
        <w:r w:rsidR="001061F1">
          <w:rPr>
            <w:noProof/>
          </w:rPr>
          <w:t>2</w:t>
        </w:r>
      </w:fldSimple>
      <w:r>
        <w:t>. Отчет о бюджетной стоимости проекта</w:t>
      </w:r>
    </w:p>
    <w:p w14:paraId="1D7C9824" w14:textId="77777777" w:rsidR="00B540D4" w:rsidRDefault="00B540D4" w:rsidP="00345ACD">
      <w:pPr>
        <w:pStyle w:val="af2"/>
      </w:pPr>
    </w:p>
    <w:p w14:paraId="73AE19BB" w14:textId="42E1F6CD" w:rsidR="00EA7723" w:rsidRDefault="00C747CA" w:rsidP="00C747CA">
      <w:pPr>
        <w:pStyle w:val="af2"/>
        <w:spacing w:line="360" w:lineRule="auto"/>
        <w:jc w:val="both"/>
      </w:pPr>
      <w:r>
        <w:t>Следует отметить</w:t>
      </w:r>
      <w:r w:rsidR="00606073">
        <w:t xml:space="preserve"> </w:t>
      </w:r>
      <w:r>
        <w:t>некоторые особенности:</w:t>
      </w:r>
    </w:p>
    <w:p w14:paraId="556C5B7C" w14:textId="7E4574B9" w:rsidR="00C747CA" w:rsidRDefault="00C747CA" w:rsidP="00C747CA">
      <w:pPr>
        <w:pStyle w:val="af2"/>
        <w:numPr>
          <w:ilvl w:val="0"/>
          <w:numId w:val="22"/>
        </w:numPr>
        <w:spacing w:line="360" w:lineRule="auto"/>
        <w:jc w:val="both"/>
      </w:pPr>
      <w:r>
        <w:t>Основной объем трат приходится на второй квартал 2023 календарного года, т.к. основной объем работ происходит в это время.</w:t>
      </w:r>
    </w:p>
    <w:p w14:paraId="22BA08DC" w14:textId="64818109" w:rsidR="004A115B" w:rsidRDefault="00C747CA" w:rsidP="00D444F7">
      <w:pPr>
        <w:pStyle w:val="af2"/>
        <w:numPr>
          <w:ilvl w:val="0"/>
          <w:numId w:val="22"/>
        </w:numPr>
        <w:spacing w:line="360" w:lineRule="auto"/>
        <w:jc w:val="both"/>
      </w:pPr>
      <w:r>
        <w:t>Не смотря на больший объем трудозатрат в третьем квартале, чем в первом – его стоимость отличается в меньшую сторону. Это объясняется тем, что в начале проекта требуются наиболее высокооплачиваемые специалисты (Ведущий Программист и Системный Аналитик).</w:t>
      </w:r>
    </w:p>
    <w:p w14:paraId="484A468E" w14:textId="2B8CE1A3" w:rsidR="002A0210" w:rsidRDefault="005F07C4" w:rsidP="004A115B">
      <w:pPr>
        <w:spacing w:after="160" w:line="259" w:lineRule="auto"/>
        <w:jc w:val="left"/>
      </w:pPr>
      <w:r>
        <w:lastRenderedPageBreak/>
        <w:t>Рассмотрим отчет о превышении затрат.</w:t>
      </w:r>
    </w:p>
    <w:p w14:paraId="019FE2F1" w14:textId="77777777" w:rsidR="005F07C4" w:rsidRDefault="005F07C4" w:rsidP="00FF26C1">
      <w:pPr>
        <w:keepNext/>
        <w:spacing w:after="160" w:line="259" w:lineRule="auto"/>
        <w:jc w:val="center"/>
      </w:pPr>
      <w:r w:rsidRPr="005F07C4">
        <w:drawing>
          <wp:inline distT="0" distB="0" distL="0" distR="0" wp14:anchorId="26886D9D" wp14:editId="39A4D350">
            <wp:extent cx="4800316" cy="3306132"/>
            <wp:effectExtent l="133350" t="114300" r="114935" b="142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446" cy="33144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B903C1" w14:textId="42148EB3" w:rsidR="005F07C4" w:rsidRDefault="005F07C4" w:rsidP="005F07C4">
      <w:pPr>
        <w:pStyle w:val="af2"/>
      </w:pPr>
      <w:r>
        <w:t xml:space="preserve">Рисунок </w:t>
      </w:r>
      <w:fldSimple w:instr=" SEQ Рисунок \* ARABIC ">
        <w:r w:rsidR="001061F1">
          <w:rPr>
            <w:noProof/>
          </w:rPr>
          <w:t>3</w:t>
        </w:r>
      </w:fldSimple>
      <w:r>
        <w:t>. Отклонение стоимости для задач</w:t>
      </w:r>
    </w:p>
    <w:p w14:paraId="337A38C8" w14:textId="77777777" w:rsidR="00FF26C1" w:rsidRDefault="00FF26C1" w:rsidP="00FF26C1">
      <w:pPr>
        <w:pStyle w:val="af2"/>
        <w:keepNext/>
      </w:pPr>
      <w:r w:rsidRPr="00FF26C1">
        <w:drawing>
          <wp:inline distT="0" distB="0" distL="0" distR="0" wp14:anchorId="46CEB0D2" wp14:editId="042533B5">
            <wp:extent cx="4771131" cy="3945909"/>
            <wp:effectExtent l="133350" t="114300" r="125095" b="1689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746" cy="3955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F82190" w14:textId="18C76F3A" w:rsidR="00FF26C1" w:rsidRDefault="00FF26C1" w:rsidP="00FF26C1">
      <w:pPr>
        <w:pStyle w:val="af2"/>
      </w:pPr>
      <w:r>
        <w:t xml:space="preserve">Рисунок </w:t>
      </w:r>
      <w:fldSimple w:instr=" SEQ Рисунок \* ARABIC ">
        <w:r w:rsidR="001061F1">
          <w:rPr>
            <w:noProof/>
          </w:rPr>
          <w:t>4</w:t>
        </w:r>
      </w:fldSimple>
      <w:r>
        <w:t>. Таблица отклонения стоимости для задач</w:t>
      </w:r>
    </w:p>
    <w:p w14:paraId="700B0B70" w14:textId="77777777" w:rsidR="007757A6" w:rsidRDefault="007757A6" w:rsidP="007757A6">
      <w:pPr>
        <w:pStyle w:val="af2"/>
        <w:keepNext/>
      </w:pPr>
      <w:r w:rsidRPr="007757A6">
        <w:lastRenderedPageBreak/>
        <w:drawing>
          <wp:inline distT="0" distB="0" distL="0" distR="0" wp14:anchorId="2D284805" wp14:editId="70E4193D">
            <wp:extent cx="6120130" cy="3854450"/>
            <wp:effectExtent l="133350" t="114300" r="128270" b="1651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D91D1D" w14:textId="131EDB8D" w:rsidR="007757A6" w:rsidRDefault="007757A6" w:rsidP="007757A6">
      <w:pPr>
        <w:pStyle w:val="af2"/>
      </w:pPr>
      <w:r>
        <w:t xml:space="preserve">Рисунок </w:t>
      </w:r>
      <w:fldSimple w:instr=" SEQ Рисунок \* ARABIC ">
        <w:r w:rsidR="001061F1">
          <w:rPr>
            <w:noProof/>
          </w:rPr>
          <w:t>5</w:t>
        </w:r>
      </w:fldSimple>
      <w:r>
        <w:t>. Отклонение стоимости по ресурсам</w:t>
      </w:r>
    </w:p>
    <w:p w14:paraId="57D4264A" w14:textId="77777777" w:rsidR="007757A6" w:rsidRDefault="007757A6" w:rsidP="007757A6">
      <w:pPr>
        <w:pStyle w:val="af2"/>
      </w:pPr>
    </w:p>
    <w:p w14:paraId="2574DDB2" w14:textId="6C71911E" w:rsidR="007757A6" w:rsidRDefault="007757A6" w:rsidP="007757A6">
      <w:pPr>
        <w:pStyle w:val="af2"/>
        <w:keepNext/>
      </w:pPr>
      <w:r w:rsidRPr="007757A6">
        <w:drawing>
          <wp:inline distT="0" distB="0" distL="0" distR="0" wp14:anchorId="4D426768" wp14:editId="7FA80916">
            <wp:extent cx="3797205" cy="4022957"/>
            <wp:effectExtent l="133350" t="114300" r="146685" b="1682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771" cy="40288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CBB0C6" w14:textId="2136A9C0" w:rsidR="00606073" w:rsidRDefault="007757A6" w:rsidP="004C5541">
      <w:pPr>
        <w:pStyle w:val="af2"/>
      </w:pPr>
      <w:r>
        <w:t xml:space="preserve">Рисунок </w:t>
      </w:r>
      <w:fldSimple w:instr=" SEQ Рисунок \* ARABIC ">
        <w:r w:rsidR="001061F1">
          <w:rPr>
            <w:noProof/>
          </w:rPr>
          <w:t>6</w:t>
        </w:r>
      </w:fldSimple>
      <w:r>
        <w:t>. Таблица отклонения стоимости по ресурсам</w:t>
      </w:r>
      <w:r w:rsidR="00606073">
        <w:br w:type="page"/>
      </w:r>
    </w:p>
    <w:p w14:paraId="20D4F09C" w14:textId="781C7AF5" w:rsidR="005F07C4" w:rsidRDefault="00606073" w:rsidP="003F7423">
      <w:pPr>
        <w:spacing w:after="160" w:line="360" w:lineRule="auto"/>
        <w:jc w:val="left"/>
      </w:pPr>
      <w:r>
        <w:lastRenderedPageBreak/>
        <w:t>Следует отметить некоторые особенности:</w:t>
      </w:r>
    </w:p>
    <w:p w14:paraId="77A60708" w14:textId="37BE0409" w:rsidR="00B63466" w:rsidRDefault="00B63466" w:rsidP="003F7423">
      <w:pPr>
        <w:pStyle w:val="a5"/>
        <w:numPr>
          <w:ilvl w:val="0"/>
          <w:numId w:val="23"/>
        </w:numPr>
        <w:spacing w:after="160" w:line="360" w:lineRule="auto"/>
      </w:pPr>
      <w:r>
        <w:t xml:space="preserve">Покупка собственного сервера </w:t>
      </w:r>
      <w:r w:rsidR="002E281F">
        <w:t>обеспечивает более оптимальное расходование средств</w:t>
      </w:r>
      <w:r>
        <w:t>.</w:t>
      </w:r>
    </w:p>
    <w:p w14:paraId="595E3FDD" w14:textId="4C079781" w:rsidR="00B63466" w:rsidRDefault="00B63466" w:rsidP="003F7423">
      <w:pPr>
        <w:pStyle w:val="a5"/>
        <w:numPr>
          <w:ilvl w:val="0"/>
          <w:numId w:val="23"/>
        </w:numPr>
        <w:spacing w:after="160" w:line="360" w:lineRule="auto"/>
      </w:pPr>
      <w:r>
        <w:t xml:space="preserve">Найм новых программистов и подключение </w:t>
      </w:r>
      <w:r w:rsidR="002E281F">
        <w:t xml:space="preserve">в работу свободных из штата </w:t>
      </w:r>
      <w:r>
        <w:t>для решения соответствующих задач</w:t>
      </w:r>
      <w:r w:rsidR="002E281F">
        <w:t xml:space="preserve"> требует дополнительных затрат средств</w:t>
      </w:r>
      <w:r>
        <w:t>.</w:t>
      </w:r>
    </w:p>
    <w:p w14:paraId="5A4C1983" w14:textId="5D524625" w:rsidR="009A1A8A" w:rsidRDefault="009A1A8A" w:rsidP="003F7423">
      <w:pPr>
        <w:pStyle w:val="a5"/>
        <w:numPr>
          <w:ilvl w:val="0"/>
          <w:numId w:val="23"/>
        </w:numPr>
        <w:spacing w:after="160" w:line="360" w:lineRule="auto"/>
      </w:pPr>
      <w:r>
        <w:t>Получилось уменьшить затраты на Ведущего программиста, однако выросли расходы на Программиста №1. Изначально Программисты №5 и №6 не были запланированы, соответственно на это требуется дополнительные финансы.</w:t>
      </w:r>
    </w:p>
    <w:p w14:paraId="3859E231" w14:textId="55BDFF45" w:rsidR="00E323F3" w:rsidRDefault="00E323F3" w:rsidP="00E323F3">
      <w:pPr>
        <w:pStyle w:val="1"/>
      </w:pPr>
      <w:r>
        <w:t>Задание 3</w:t>
      </w:r>
    </w:p>
    <w:p w14:paraId="7F0B7206" w14:textId="77777777" w:rsidR="00C6480F" w:rsidRDefault="00C6480F" w:rsidP="00C6480F">
      <w:pPr>
        <w:keepNext/>
      </w:pPr>
      <w:r w:rsidRPr="00C6480F">
        <w:drawing>
          <wp:inline distT="0" distB="0" distL="0" distR="0" wp14:anchorId="71C059E1" wp14:editId="724C6231">
            <wp:extent cx="6120130" cy="4856480"/>
            <wp:effectExtent l="133350" t="114300" r="128270" b="153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F6DFE4" w14:textId="0223C0B6" w:rsidR="00C6480F" w:rsidRDefault="00C6480F" w:rsidP="00C6480F">
      <w:pPr>
        <w:pStyle w:val="af2"/>
      </w:pPr>
      <w:r>
        <w:t xml:space="preserve">Рисунок </w:t>
      </w:r>
      <w:fldSimple w:instr=" SEQ Рисунок \* ARABIC ">
        <w:r w:rsidR="001061F1">
          <w:rPr>
            <w:noProof/>
          </w:rPr>
          <w:t>7</w:t>
        </w:r>
      </w:fldSimple>
      <w:r>
        <w:t>. Задачи до декомпозиции</w:t>
      </w:r>
    </w:p>
    <w:p w14:paraId="79857D87" w14:textId="77777777" w:rsidR="001061F1" w:rsidRDefault="001061F1" w:rsidP="001061F1">
      <w:pPr>
        <w:pStyle w:val="af2"/>
        <w:keepNext/>
      </w:pPr>
      <w:r w:rsidRPr="001061F1">
        <w:rPr>
          <w:lang w:val="en-US"/>
        </w:rPr>
        <w:lastRenderedPageBreak/>
        <w:drawing>
          <wp:inline distT="0" distB="0" distL="0" distR="0" wp14:anchorId="688C5B1B" wp14:editId="13FE1667">
            <wp:extent cx="6120130" cy="4926965"/>
            <wp:effectExtent l="133350" t="114300" r="128270" b="1593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6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539047" w14:textId="7BA2C21F" w:rsidR="00CF6858" w:rsidRDefault="001061F1" w:rsidP="001061F1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7268FD">
        <w:t xml:space="preserve">. </w:t>
      </w:r>
      <w:r>
        <w:t>Задачи после декомпозиции</w:t>
      </w:r>
    </w:p>
    <w:p w14:paraId="2DFE10B4" w14:textId="77777777" w:rsidR="007268FD" w:rsidRDefault="007268FD" w:rsidP="001061F1">
      <w:pPr>
        <w:pStyle w:val="af2"/>
      </w:pPr>
    </w:p>
    <w:p w14:paraId="78B404E4" w14:textId="2D2CA327" w:rsidR="00707045" w:rsidRPr="007268FD" w:rsidRDefault="007268FD" w:rsidP="007268FD">
      <w:pPr>
        <w:spacing w:line="360" w:lineRule="auto"/>
      </w:pPr>
      <w:r>
        <w:t>В результате иного подхода декомпозиции задач получилось почти на 3 недели уменьшить сроки выполнения проекта и сократить расходы до 47731,03 руб.</w:t>
      </w:r>
      <w:bookmarkStart w:id="0" w:name="_GoBack"/>
      <w:bookmarkEnd w:id="0"/>
    </w:p>
    <w:p w14:paraId="67404AFC" w14:textId="0D0E8644" w:rsidR="00456FEA" w:rsidRDefault="00456FEA" w:rsidP="00456FEA">
      <w:pPr>
        <w:pStyle w:val="1"/>
      </w:pPr>
      <w:r>
        <w:t>Выводы</w:t>
      </w:r>
    </w:p>
    <w:p w14:paraId="0867BFDF" w14:textId="3F049651" w:rsidR="00E63EB5" w:rsidRPr="00B82336" w:rsidRDefault="00B82336" w:rsidP="00FD7BF2">
      <w:pPr>
        <w:spacing w:line="360" w:lineRule="auto"/>
      </w:pPr>
      <w:r>
        <w:t xml:space="preserve">В ходе выполнения данной лабораторной работы были освоены возможности программы </w:t>
      </w:r>
      <w:r>
        <w:rPr>
          <w:lang w:val="en-US"/>
        </w:rPr>
        <w:t>Microsoft</w:t>
      </w:r>
      <w:r w:rsidRPr="00B82336">
        <w:t xml:space="preserve"> </w:t>
      </w:r>
      <w:r>
        <w:rPr>
          <w:lang w:val="en-US"/>
        </w:rPr>
        <w:t>Project</w:t>
      </w:r>
      <w:r w:rsidRPr="00B82336">
        <w:t xml:space="preserve"> </w:t>
      </w:r>
      <w:r>
        <w:t>по управлению финансовыми потоками на основе анализа затрат.</w:t>
      </w:r>
    </w:p>
    <w:p w14:paraId="468CB6F1" w14:textId="378ED97B" w:rsidR="00C1799C" w:rsidRPr="00A30011" w:rsidRDefault="00C1799C" w:rsidP="009462FD">
      <w:pPr>
        <w:spacing w:line="360" w:lineRule="auto"/>
      </w:pPr>
    </w:p>
    <w:sectPr w:rsidR="00C1799C" w:rsidRPr="00A30011" w:rsidSect="007003A9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D1F9" w14:textId="77777777" w:rsidR="001E57CE" w:rsidRDefault="001E57CE" w:rsidP="00236B72">
      <w:r>
        <w:separator/>
      </w:r>
    </w:p>
  </w:endnote>
  <w:endnote w:type="continuationSeparator" w:id="0">
    <w:p w14:paraId="0B852EC0" w14:textId="77777777" w:rsidR="001E57CE" w:rsidRDefault="001E57CE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45825" w14:textId="77777777" w:rsidR="001E57CE" w:rsidRDefault="001E57CE" w:rsidP="00236B72">
      <w:r>
        <w:separator/>
      </w:r>
    </w:p>
  </w:footnote>
  <w:footnote w:type="continuationSeparator" w:id="0">
    <w:p w14:paraId="039F7554" w14:textId="77777777" w:rsidR="001E57CE" w:rsidRDefault="001E57CE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C8E"/>
    <w:multiLevelType w:val="multilevel"/>
    <w:tmpl w:val="5BFC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B2BB8"/>
    <w:multiLevelType w:val="hybridMultilevel"/>
    <w:tmpl w:val="DF847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E46BD"/>
    <w:multiLevelType w:val="hybridMultilevel"/>
    <w:tmpl w:val="EBF6C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C36CC"/>
    <w:multiLevelType w:val="multilevel"/>
    <w:tmpl w:val="5BFC58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C3428"/>
    <w:multiLevelType w:val="multilevel"/>
    <w:tmpl w:val="F176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92BF6"/>
    <w:multiLevelType w:val="hybridMultilevel"/>
    <w:tmpl w:val="7CFC3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1BB9"/>
    <w:multiLevelType w:val="hybridMultilevel"/>
    <w:tmpl w:val="4DC8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D717A"/>
    <w:multiLevelType w:val="hybridMultilevel"/>
    <w:tmpl w:val="6EA66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37690"/>
    <w:multiLevelType w:val="hybridMultilevel"/>
    <w:tmpl w:val="9676C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F48AE"/>
    <w:multiLevelType w:val="hybridMultilevel"/>
    <w:tmpl w:val="DBFCF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F7F12"/>
    <w:multiLevelType w:val="hybridMultilevel"/>
    <w:tmpl w:val="6CEE8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31DB5"/>
    <w:multiLevelType w:val="hybridMultilevel"/>
    <w:tmpl w:val="D978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E0F46"/>
    <w:multiLevelType w:val="multilevel"/>
    <w:tmpl w:val="5BFC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D7E71"/>
    <w:multiLevelType w:val="hybridMultilevel"/>
    <w:tmpl w:val="33EE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7"/>
  </w:num>
  <w:num w:numId="4">
    <w:abstractNumId w:val="2"/>
  </w:num>
  <w:num w:numId="5">
    <w:abstractNumId w:val="19"/>
  </w:num>
  <w:num w:numId="6">
    <w:abstractNumId w:val="7"/>
  </w:num>
  <w:num w:numId="7">
    <w:abstractNumId w:val="4"/>
  </w:num>
  <w:num w:numId="8">
    <w:abstractNumId w:val="21"/>
  </w:num>
  <w:num w:numId="9">
    <w:abstractNumId w:val="13"/>
  </w:num>
  <w:num w:numId="10">
    <w:abstractNumId w:val="9"/>
  </w:num>
  <w:num w:numId="11">
    <w:abstractNumId w:val="10"/>
  </w:num>
  <w:num w:numId="12">
    <w:abstractNumId w:val="12"/>
  </w:num>
  <w:num w:numId="13">
    <w:abstractNumId w:val="15"/>
  </w:num>
  <w:num w:numId="14">
    <w:abstractNumId w:val="0"/>
  </w:num>
  <w:num w:numId="15">
    <w:abstractNumId w:val="6"/>
  </w:num>
  <w:num w:numId="16">
    <w:abstractNumId w:val="18"/>
  </w:num>
  <w:num w:numId="17">
    <w:abstractNumId w:val="20"/>
  </w:num>
  <w:num w:numId="18">
    <w:abstractNumId w:val="8"/>
  </w:num>
  <w:num w:numId="19">
    <w:abstractNumId w:val="14"/>
  </w:num>
  <w:num w:numId="20">
    <w:abstractNumId w:val="5"/>
  </w:num>
  <w:num w:numId="21">
    <w:abstractNumId w:val="11"/>
  </w:num>
  <w:num w:numId="22">
    <w:abstractNumId w:val="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07EE1"/>
    <w:rsid w:val="00011232"/>
    <w:rsid w:val="00020508"/>
    <w:rsid w:val="000230A8"/>
    <w:rsid w:val="000247DE"/>
    <w:rsid w:val="00041EC3"/>
    <w:rsid w:val="0004704C"/>
    <w:rsid w:val="00063BC0"/>
    <w:rsid w:val="00065B30"/>
    <w:rsid w:val="00067B9B"/>
    <w:rsid w:val="000710ED"/>
    <w:rsid w:val="000722E7"/>
    <w:rsid w:val="00073515"/>
    <w:rsid w:val="00082806"/>
    <w:rsid w:val="00085CDA"/>
    <w:rsid w:val="00086BEA"/>
    <w:rsid w:val="00093236"/>
    <w:rsid w:val="00093A1C"/>
    <w:rsid w:val="00094A24"/>
    <w:rsid w:val="000A3546"/>
    <w:rsid w:val="000B06E9"/>
    <w:rsid w:val="000B5EC4"/>
    <w:rsid w:val="000B69D7"/>
    <w:rsid w:val="000B7004"/>
    <w:rsid w:val="000B7602"/>
    <w:rsid w:val="000C5A17"/>
    <w:rsid w:val="000C61D4"/>
    <w:rsid w:val="000C73B3"/>
    <w:rsid w:val="000D3FCD"/>
    <w:rsid w:val="000E0547"/>
    <w:rsid w:val="000E5914"/>
    <w:rsid w:val="000E7E83"/>
    <w:rsid w:val="000F05F1"/>
    <w:rsid w:val="000F4776"/>
    <w:rsid w:val="000F4C48"/>
    <w:rsid w:val="000F588D"/>
    <w:rsid w:val="00105CE8"/>
    <w:rsid w:val="001061F1"/>
    <w:rsid w:val="00106AB0"/>
    <w:rsid w:val="00120F74"/>
    <w:rsid w:val="00123FC2"/>
    <w:rsid w:val="001246AD"/>
    <w:rsid w:val="001322FE"/>
    <w:rsid w:val="00132C7B"/>
    <w:rsid w:val="0013334F"/>
    <w:rsid w:val="00135056"/>
    <w:rsid w:val="001401A9"/>
    <w:rsid w:val="00144E4E"/>
    <w:rsid w:val="001461F4"/>
    <w:rsid w:val="00151713"/>
    <w:rsid w:val="00157820"/>
    <w:rsid w:val="00170E04"/>
    <w:rsid w:val="00172D20"/>
    <w:rsid w:val="00177979"/>
    <w:rsid w:val="00177D35"/>
    <w:rsid w:val="00183128"/>
    <w:rsid w:val="00183583"/>
    <w:rsid w:val="00183FFB"/>
    <w:rsid w:val="00194A79"/>
    <w:rsid w:val="00197E4F"/>
    <w:rsid w:val="001B361B"/>
    <w:rsid w:val="001B68FB"/>
    <w:rsid w:val="001C76EC"/>
    <w:rsid w:val="001E57CE"/>
    <w:rsid w:val="002005A7"/>
    <w:rsid w:val="00201175"/>
    <w:rsid w:val="0020280C"/>
    <w:rsid w:val="0020387F"/>
    <w:rsid w:val="00205B89"/>
    <w:rsid w:val="00211971"/>
    <w:rsid w:val="00214EF7"/>
    <w:rsid w:val="0022583E"/>
    <w:rsid w:val="002318F3"/>
    <w:rsid w:val="00236B72"/>
    <w:rsid w:val="00237975"/>
    <w:rsid w:val="00237FD6"/>
    <w:rsid w:val="0024062C"/>
    <w:rsid w:val="002471DB"/>
    <w:rsid w:val="0025129A"/>
    <w:rsid w:val="00251A34"/>
    <w:rsid w:val="00253AB8"/>
    <w:rsid w:val="00261E80"/>
    <w:rsid w:val="002722FA"/>
    <w:rsid w:val="00273636"/>
    <w:rsid w:val="00274750"/>
    <w:rsid w:val="00274778"/>
    <w:rsid w:val="00275FEE"/>
    <w:rsid w:val="00277BF6"/>
    <w:rsid w:val="00284180"/>
    <w:rsid w:val="0028681E"/>
    <w:rsid w:val="002873E0"/>
    <w:rsid w:val="00291280"/>
    <w:rsid w:val="00296A2B"/>
    <w:rsid w:val="002A0210"/>
    <w:rsid w:val="002A44BE"/>
    <w:rsid w:val="002A7D0A"/>
    <w:rsid w:val="002B3801"/>
    <w:rsid w:val="002C33CB"/>
    <w:rsid w:val="002C3BB8"/>
    <w:rsid w:val="002C4609"/>
    <w:rsid w:val="002E052D"/>
    <w:rsid w:val="002E281F"/>
    <w:rsid w:val="002E7D22"/>
    <w:rsid w:val="002E7FF4"/>
    <w:rsid w:val="002F37B7"/>
    <w:rsid w:val="003046D5"/>
    <w:rsid w:val="00306F93"/>
    <w:rsid w:val="003133FA"/>
    <w:rsid w:val="0031477C"/>
    <w:rsid w:val="00320038"/>
    <w:rsid w:val="0032047C"/>
    <w:rsid w:val="00327E3A"/>
    <w:rsid w:val="00340704"/>
    <w:rsid w:val="0034149C"/>
    <w:rsid w:val="00341503"/>
    <w:rsid w:val="0034305D"/>
    <w:rsid w:val="00344C14"/>
    <w:rsid w:val="00345ACD"/>
    <w:rsid w:val="003569F6"/>
    <w:rsid w:val="00362C98"/>
    <w:rsid w:val="003632F3"/>
    <w:rsid w:val="00383EAC"/>
    <w:rsid w:val="00384E94"/>
    <w:rsid w:val="00386D31"/>
    <w:rsid w:val="00395123"/>
    <w:rsid w:val="003965FE"/>
    <w:rsid w:val="003A19FF"/>
    <w:rsid w:val="003A3C94"/>
    <w:rsid w:val="003B3253"/>
    <w:rsid w:val="003B78C0"/>
    <w:rsid w:val="003D29C5"/>
    <w:rsid w:val="003D3CF6"/>
    <w:rsid w:val="003D6F16"/>
    <w:rsid w:val="003E2D51"/>
    <w:rsid w:val="003E37E0"/>
    <w:rsid w:val="003F095D"/>
    <w:rsid w:val="003F463A"/>
    <w:rsid w:val="003F5DAC"/>
    <w:rsid w:val="003F7423"/>
    <w:rsid w:val="00407B51"/>
    <w:rsid w:val="00412175"/>
    <w:rsid w:val="00412B2D"/>
    <w:rsid w:val="004232C6"/>
    <w:rsid w:val="004250FC"/>
    <w:rsid w:val="0043069C"/>
    <w:rsid w:val="00443DEC"/>
    <w:rsid w:val="004474FC"/>
    <w:rsid w:val="00456613"/>
    <w:rsid w:val="00456FEA"/>
    <w:rsid w:val="00472BD3"/>
    <w:rsid w:val="00477E7E"/>
    <w:rsid w:val="0048638A"/>
    <w:rsid w:val="004944E9"/>
    <w:rsid w:val="00497B11"/>
    <w:rsid w:val="004A115B"/>
    <w:rsid w:val="004A31D4"/>
    <w:rsid w:val="004B3CFD"/>
    <w:rsid w:val="004B7FDE"/>
    <w:rsid w:val="004C1DCB"/>
    <w:rsid w:val="004C448A"/>
    <w:rsid w:val="004C5541"/>
    <w:rsid w:val="004C74AE"/>
    <w:rsid w:val="004C7EA3"/>
    <w:rsid w:val="004D6E57"/>
    <w:rsid w:val="004D6EDE"/>
    <w:rsid w:val="004E4FBC"/>
    <w:rsid w:val="004E5BA1"/>
    <w:rsid w:val="004F0220"/>
    <w:rsid w:val="004F2F54"/>
    <w:rsid w:val="005013D8"/>
    <w:rsid w:val="005040AD"/>
    <w:rsid w:val="00504F2C"/>
    <w:rsid w:val="005148DC"/>
    <w:rsid w:val="0051545D"/>
    <w:rsid w:val="00520703"/>
    <w:rsid w:val="00526957"/>
    <w:rsid w:val="0052763C"/>
    <w:rsid w:val="00530072"/>
    <w:rsid w:val="00533D8D"/>
    <w:rsid w:val="00534134"/>
    <w:rsid w:val="00537B22"/>
    <w:rsid w:val="005531BF"/>
    <w:rsid w:val="00557E82"/>
    <w:rsid w:val="0056769A"/>
    <w:rsid w:val="00567E59"/>
    <w:rsid w:val="005736DD"/>
    <w:rsid w:val="005740A2"/>
    <w:rsid w:val="00583013"/>
    <w:rsid w:val="005936EF"/>
    <w:rsid w:val="005A1A2E"/>
    <w:rsid w:val="005A4143"/>
    <w:rsid w:val="005A480A"/>
    <w:rsid w:val="005D2B66"/>
    <w:rsid w:val="005D7023"/>
    <w:rsid w:val="005E03AD"/>
    <w:rsid w:val="005E09C7"/>
    <w:rsid w:val="005F07C4"/>
    <w:rsid w:val="005F262E"/>
    <w:rsid w:val="005F53F9"/>
    <w:rsid w:val="005F555B"/>
    <w:rsid w:val="00603809"/>
    <w:rsid w:val="00606073"/>
    <w:rsid w:val="006131B3"/>
    <w:rsid w:val="006205B5"/>
    <w:rsid w:val="006319AE"/>
    <w:rsid w:val="006530A3"/>
    <w:rsid w:val="00655ACC"/>
    <w:rsid w:val="00662940"/>
    <w:rsid w:val="00670EC8"/>
    <w:rsid w:val="00672A27"/>
    <w:rsid w:val="00673BC6"/>
    <w:rsid w:val="00673D93"/>
    <w:rsid w:val="006757A0"/>
    <w:rsid w:val="00686336"/>
    <w:rsid w:val="00690C36"/>
    <w:rsid w:val="00696615"/>
    <w:rsid w:val="006A0CA9"/>
    <w:rsid w:val="006A6055"/>
    <w:rsid w:val="006D343D"/>
    <w:rsid w:val="006D4466"/>
    <w:rsid w:val="006E2FC8"/>
    <w:rsid w:val="006E4EDD"/>
    <w:rsid w:val="006E60EF"/>
    <w:rsid w:val="006F61C9"/>
    <w:rsid w:val="006F6F7B"/>
    <w:rsid w:val="007003A9"/>
    <w:rsid w:val="00702D0E"/>
    <w:rsid w:val="00706245"/>
    <w:rsid w:val="00707045"/>
    <w:rsid w:val="007235D6"/>
    <w:rsid w:val="007268FD"/>
    <w:rsid w:val="00727DCE"/>
    <w:rsid w:val="00731A08"/>
    <w:rsid w:val="00733841"/>
    <w:rsid w:val="00736D33"/>
    <w:rsid w:val="007413C2"/>
    <w:rsid w:val="00741952"/>
    <w:rsid w:val="00743424"/>
    <w:rsid w:val="0074491C"/>
    <w:rsid w:val="00746AA3"/>
    <w:rsid w:val="0074734D"/>
    <w:rsid w:val="00747D84"/>
    <w:rsid w:val="0075006F"/>
    <w:rsid w:val="00760D5B"/>
    <w:rsid w:val="0076354F"/>
    <w:rsid w:val="00770C60"/>
    <w:rsid w:val="00773BA4"/>
    <w:rsid w:val="007757A6"/>
    <w:rsid w:val="00780146"/>
    <w:rsid w:val="00782ADA"/>
    <w:rsid w:val="00784651"/>
    <w:rsid w:val="00785235"/>
    <w:rsid w:val="00785812"/>
    <w:rsid w:val="00786764"/>
    <w:rsid w:val="007977E6"/>
    <w:rsid w:val="007A122B"/>
    <w:rsid w:val="007A1D4A"/>
    <w:rsid w:val="007A2D9A"/>
    <w:rsid w:val="007A349B"/>
    <w:rsid w:val="007A7BCD"/>
    <w:rsid w:val="007B2215"/>
    <w:rsid w:val="007B3D0D"/>
    <w:rsid w:val="007B5220"/>
    <w:rsid w:val="007C0EE7"/>
    <w:rsid w:val="007C3AF5"/>
    <w:rsid w:val="007C3E2F"/>
    <w:rsid w:val="007D65A1"/>
    <w:rsid w:val="007E22A3"/>
    <w:rsid w:val="007E2515"/>
    <w:rsid w:val="007E2CC9"/>
    <w:rsid w:val="007E58CA"/>
    <w:rsid w:val="007F13B6"/>
    <w:rsid w:val="007F3774"/>
    <w:rsid w:val="0080440E"/>
    <w:rsid w:val="0080527A"/>
    <w:rsid w:val="0080744C"/>
    <w:rsid w:val="00812D53"/>
    <w:rsid w:val="00813DB5"/>
    <w:rsid w:val="00817BBE"/>
    <w:rsid w:val="00824B9C"/>
    <w:rsid w:val="00825C15"/>
    <w:rsid w:val="0083475C"/>
    <w:rsid w:val="00836065"/>
    <w:rsid w:val="00841F07"/>
    <w:rsid w:val="00842E67"/>
    <w:rsid w:val="00844B11"/>
    <w:rsid w:val="008463EC"/>
    <w:rsid w:val="00861DBC"/>
    <w:rsid w:val="00861E93"/>
    <w:rsid w:val="0086645D"/>
    <w:rsid w:val="00873F42"/>
    <w:rsid w:val="00886577"/>
    <w:rsid w:val="00886A48"/>
    <w:rsid w:val="008952FE"/>
    <w:rsid w:val="008A5528"/>
    <w:rsid w:val="008A5E45"/>
    <w:rsid w:val="008B0301"/>
    <w:rsid w:val="008C11F9"/>
    <w:rsid w:val="008C1F42"/>
    <w:rsid w:val="008C23AB"/>
    <w:rsid w:val="008C69AA"/>
    <w:rsid w:val="008D0605"/>
    <w:rsid w:val="008E5E84"/>
    <w:rsid w:val="008E67E0"/>
    <w:rsid w:val="008F103A"/>
    <w:rsid w:val="008F3363"/>
    <w:rsid w:val="008F4B38"/>
    <w:rsid w:val="008F67B6"/>
    <w:rsid w:val="008F7E6A"/>
    <w:rsid w:val="00906651"/>
    <w:rsid w:val="00913423"/>
    <w:rsid w:val="00922E5C"/>
    <w:rsid w:val="009271E4"/>
    <w:rsid w:val="00931372"/>
    <w:rsid w:val="00945DA6"/>
    <w:rsid w:val="009462FD"/>
    <w:rsid w:val="00960876"/>
    <w:rsid w:val="0096209A"/>
    <w:rsid w:val="00962533"/>
    <w:rsid w:val="009653D5"/>
    <w:rsid w:val="00970D57"/>
    <w:rsid w:val="00972AF7"/>
    <w:rsid w:val="00973DB7"/>
    <w:rsid w:val="00977F91"/>
    <w:rsid w:val="00980ADE"/>
    <w:rsid w:val="009834B2"/>
    <w:rsid w:val="00985B07"/>
    <w:rsid w:val="009902D4"/>
    <w:rsid w:val="009A0E5A"/>
    <w:rsid w:val="009A131A"/>
    <w:rsid w:val="009A1A8A"/>
    <w:rsid w:val="009A4799"/>
    <w:rsid w:val="009B7F16"/>
    <w:rsid w:val="009C2536"/>
    <w:rsid w:val="009C2A18"/>
    <w:rsid w:val="009C7B2E"/>
    <w:rsid w:val="009D2B8D"/>
    <w:rsid w:val="009E131B"/>
    <w:rsid w:val="009E15A8"/>
    <w:rsid w:val="00A129D0"/>
    <w:rsid w:val="00A134F6"/>
    <w:rsid w:val="00A267EF"/>
    <w:rsid w:val="00A30011"/>
    <w:rsid w:val="00A320B9"/>
    <w:rsid w:val="00A3488D"/>
    <w:rsid w:val="00A35732"/>
    <w:rsid w:val="00A35A78"/>
    <w:rsid w:val="00A40D16"/>
    <w:rsid w:val="00A40F64"/>
    <w:rsid w:val="00A51CD7"/>
    <w:rsid w:val="00A526B0"/>
    <w:rsid w:val="00A53A34"/>
    <w:rsid w:val="00A54F09"/>
    <w:rsid w:val="00A57506"/>
    <w:rsid w:val="00A62074"/>
    <w:rsid w:val="00A654B8"/>
    <w:rsid w:val="00A65823"/>
    <w:rsid w:val="00A67965"/>
    <w:rsid w:val="00A76019"/>
    <w:rsid w:val="00A808F4"/>
    <w:rsid w:val="00A80F4E"/>
    <w:rsid w:val="00A86122"/>
    <w:rsid w:val="00A863E0"/>
    <w:rsid w:val="00A91C5C"/>
    <w:rsid w:val="00A92575"/>
    <w:rsid w:val="00AB1180"/>
    <w:rsid w:val="00AB20ED"/>
    <w:rsid w:val="00AB44C8"/>
    <w:rsid w:val="00AB4860"/>
    <w:rsid w:val="00AC4474"/>
    <w:rsid w:val="00AE1E6D"/>
    <w:rsid w:val="00AE26E0"/>
    <w:rsid w:val="00AE511F"/>
    <w:rsid w:val="00AE67AE"/>
    <w:rsid w:val="00AF1ECF"/>
    <w:rsid w:val="00AF2AB3"/>
    <w:rsid w:val="00B001BF"/>
    <w:rsid w:val="00B05832"/>
    <w:rsid w:val="00B05ED9"/>
    <w:rsid w:val="00B07186"/>
    <w:rsid w:val="00B109A1"/>
    <w:rsid w:val="00B10F98"/>
    <w:rsid w:val="00B1140F"/>
    <w:rsid w:val="00B2452A"/>
    <w:rsid w:val="00B34E73"/>
    <w:rsid w:val="00B4035B"/>
    <w:rsid w:val="00B540D4"/>
    <w:rsid w:val="00B56695"/>
    <w:rsid w:val="00B6001C"/>
    <w:rsid w:val="00B61BEF"/>
    <w:rsid w:val="00B63466"/>
    <w:rsid w:val="00B65086"/>
    <w:rsid w:val="00B712E4"/>
    <w:rsid w:val="00B734F4"/>
    <w:rsid w:val="00B748A8"/>
    <w:rsid w:val="00B77496"/>
    <w:rsid w:val="00B82336"/>
    <w:rsid w:val="00BA69C3"/>
    <w:rsid w:val="00BB3C0C"/>
    <w:rsid w:val="00BC4AD6"/>
    <w:rsid w:val="00BD0D71"/>
    <w:rsid w:val="00BE29A7"/>
    <w:rsid w:val="00BE6C9C"/>
    <w:rsid w:val="00BF1C76"/>
    <w:rsid w:val="00BF69A2"/>
    <w:rsid w:val="00C00753"/>
    <w:rsid w:val="00C04EA6"/>
    <w:rsid w:val="00C052BC"/>
    <w:rsid w:val="00C06E29"/>
    <w:rsid w:val="00C150DC"/>
    <w:rsid w:val="00C1799C"/>
    <w:rsid w:val="00C22E2E"/>
    <w:rsid w:val="00C23784"/>
    <w:rsid w:val="00C41AC9"/>
    <w:rsid w:val="00C43CAE"/>
    <w:rsid w:val="00C44F72"/>
    <w:rsid w:val="00C47E56"/>
    <w:rsid w:val="00C5055E"/>
    <w:rsid w:val="00C55C89"/>
    <w:rsid w:val="00C5778A"/>
    <w:rsid w:val="00C6480F"/>
    <w:rsid w:val="00C649C1"/>
    <w:rsid w:val="00C7161A"/>
    <w:rsid w:val="00C72586"/>
    <w:rsid w:val="00C74174"/>
    <w:rsid w:val="00C747CA"/>
    <w:rsid w:val="00C75D29"/>
    <w:rsid w:val="00C83421"/>
    <w:rsid w:val="00C9255C"/>
    <w:rsid w:val="00C96EF5"/>
    <w:rsid w:val="00CA5744"/>
    <w:rsid w:val="00CC0CEE"/>
    <w:rsid w:val="00CC491A"/>
    <w:rsid w:val="00CC6CD8"/>
    <w:rsid w:val="00CD3CB3"/>
    <w:rsid w:val="00CD52FB"/>
    <w:rsid w:val="00CE762C"/>
    <w:rsid w:val="00CF23AE"/>
    <w:rsid w:val="00CF6858"/>
    <w:rsid w:val="00D019EA"/>
    <w:rsid w:val="00D02D7D"/>
    <w:rsid w:val="00D2105E"/>
    <w:rsid w:val="00D244C7"/>
    <w:rsid w:val="00D261C0"/>
    <w:rsid w:val="00D271DB"/>
    <w:rsid w:val="00D33D0A"/>
    <w:rsid w:val="00D44E70"/>
    <w:rsid w:val="00D47769"/>
    <w:rsid w:val="00D64119"/>
    <w:rsid w:val="00D712F8"/>
    <w:rsid w:val="00D71BA9"/>
    <w:rsid w:val="00D7452A"/>
    <w:rsid w:val="00D872FC"/>
    <w:rsid w:val="00D8752C"/>
    <w:rsid w:val="00D87C2A"/>
    <w:rsid w:val="00D87FC3"/>
    <w:rsid w:val="00DA0595"/>
    <w:rsid w:val="00DA3D13"/>
    <w:rsid w:val="00DC3640"/>
    <w:rsid w:val="00DC3DC7"/>
    <w:rsid w:val="00DC728A"/>
    <w:rsid w:val="00DC7704"/>
    <w:rsid w:val="00DD0D7A"/>
    <w:rsid w:val="00DD3406"/>
    <w:rsid w:val="00DD6307"/>
    <w:rsid w:val="00DE28AF"/>
    <w:rsid w:val="00DE5398"/>
    <w:rsid w:val="00DE6638"/>
    <w:rsid w:val="00DF3E20"/>
    <w:rsid w:val="00E01EF0"/>
    <w:rsid w:val="00E0286B"/>
    <w:rsid w:val="00E02C39"/>
    <w:rsid w:val="00E03FC9"/>
    <w:rsid w:val="00E05B5E"/>
    <w:rsid w:val="00E066A0"/>
    <w:rsid w:val="00E15264"/>
    <w:rsid w:val="00E1531D"/>
    <w:rsid w:val="00E310F1"/>
    <w:rsid w:val="00E323F3"/>
    <w:rsid w:val="00E32A7E"/>
    <w:rsid w:val="00E333B0"/>
    <w:rsid w:val="00E50E7F"/>
    <w:rsid w:val="00E522C0"/>
    <w:rsid w:val="00E63EB5"/>
    <w:rsid w:val="00E64B9F"/>
    <w:rsid w:val="00E748C7"/>
    <w:rsid w:val="00E80785"/>
    <w:rsid w:val="00E80A2B"/>
    <w:rsid w:val="00E83558"/>
    <w:rsid w:val="00E92CB9"/>
    <w:rsid w:val="00E9322C"/>
    <w:rsid w:val="00EA3521"/>
    <w:rsid w:val="00EA7723"/>
    <w:rsid w:val="00ED0CD8"/>
    <w:rsid w:val="00ED1004"/>
    <w:rsid w:val="00ED4C54"/>
    <w:rsid w:val="00EF16A6"/>
    <w:rsid w:val="00EF3530"/>
    <w:rsid w:val="00EF773A"/>
    <w:rsid w:val="00F06BC1"/>
    <w:rsid w:val="00F1161A"/>
    <w:rsid w:val="00F17096"/>
    <w:rsid w:val="00F20BE8"/>
    <w:rsid w:val="00F21531"/>
    <w:rsid w:val="00F30DFD"/>
    <w:rsid w:val="00F34A41"/>
    <w:rsid w:val="00F51473"/>
    <w:rsid w:val="00F55D23"/>
    <w:rsid w:val="00F6045C"/>
    <w:rsid w:val="00F61E94"/>
    <w:rsid w:val="00F63769"/>
    <w:rsid w:val="00F650AF"/>
    <w:rsid w:val="00F66A7E"/>
    <w:rsid w:val="00F75E29"/>
    <w:rsid w:val="00F77FB1"/>
    <w:rsid w:val="00F8328E"/>
    <w:rsid w:val="00F86571"/>
    <w:rsid w:val="00F911FF"/>
    <w:rsid w:val="00F9174D"/>
    <w:rsid w:val="00FB31FA"/>
    <w:rsid w:val="00FC1159"/>
    <w:rsid w:val="00FC6476"/>
    <w:rsid w:val="00FC6971"/>
    <w:rsid w:val="00FD0447"/>
    <w:rsid w:val="00FD0E13"/>
    <w:rsid w:val="00FD307A"/>
    <w:rsid w:val="00FD7BF2"/>
    <w:rsid w:val="00FE4076"/>
    <w:rsid w:val="00FE5038"/>
    <w:rsid w:val="00FF02A9"/>
    <w:rsid w:val="00FF1502"/>
    <w:rsid w:val="00FF26C1"/>
    <w:rsid w:val="00FF7846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"/>
    <w:link w:val="af3"/>
    <w:qFormat/>
    <w:rsid w:val="00836065"/>
    <w:pPr>
      <w:jc w:val="center"/>
    </w:p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836065"/>
    <w:rPr>
      <w:rFonts w:ascii="Times New Roman" w:eastAsia="Times New Roman" w:hAnsi="Times New Roman" w:cs="Times New Roman"/>
      <w:i w:val="0"/>
      <w:iCs w:val="0"/>
      <w:color w:val="44546A" w:themeColor="text2"/>
      <w:sz w:val="28"/>
      <w:szCs w:val="20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annotation text"/>
    <w:basedOn w:val="a"/>
    <w:link w:val="af5"/>
    <w:semiHidden/>
    <w:unhideWhenUsed/>
    <w:rsid w:val="00D261C0"/>
    <w:pPr>
      <w:jc w:val="left"/>
    </w:pPr>
    <w:rPr>
      <w:sz w:val="20"/>
      <w:lang w:eastAsia="ru-RU"/>
    </w:rPr>
  </w:style>
  <w:style w:type="character" w:customStyle="1" w:styleId="af5">
    <w:name w:val="Текст примечания Знак"/>
    <w:basedOn w:val="a0"/>
    <w:link w:val="af4"/>
    <w:semiHidden/>
    <w:rsid w:val="00D261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">
    <w:name w:val="Обычный1"/>
    <w:rsid w:val="00D261C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annotation reference"/>
    <w:semiHidden/>
    <w:unhideWhenUsed/>
    <w:rsid w:val="00D261C0"/>
    <w:rPr>
      <w:sz w:val="16"/>
      <w:szCs w:val="16"/>
    </w:rPr>
  </w:style>
  <w:style w:type="paragraph" w:styleId="af7">
    <w:name w:val="No Spacing"/>
    <w:uiPriority w:val="1"/>
    <w:qFormat/>
    <w:rsid w:val="0029128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Normal (Web)"/>
    <w:basedOn w:val="a"/>
    <w:uiPriority w:val="99"/>
    <w:semiHidden/>
    <w:unhideWhenUsed/>
    <w:rsid w:val="002F37B7"/>
    <w:pPr>
      <w:spacing w:before="100" w:beforeAutospacing="1" w:after="100" w:afterAutospacing="1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41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0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82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1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37DB9-1868-41F3-82FE-E77ABAA3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9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499</cp:revision>
  <cp:lastPrinted>2021-12-22T07:45:00Z</cp:lastPrinted>
  <dcterms:created xsi:type="dcterms:W3CDTF">2019-12-13T16:55:00Z</dcterms:created>
  <dcterms:modified xsi:type="dcterms:W3CDTF">2023-03-26T20:53:00Z</dcterms:modified>
</cp:coreProperties>
</file>