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64420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C111121 이수영</w:t>
      </w:r>
    </w:p>
    <w:p>
      <w:pPr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Case(s)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시스템을 이용하려면 사용자는 회원 가입을 해야 한다. 회원의 필수 입력 정보는 ID, 비밀 번호, 전화번호</w:t>
            </w: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 xml:space="preserve">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등이다. 관리자는 주어진 ID(admin)와 비밀번호(admin)로 로그인한다. 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>회원 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6379" w:type="dxa"/>
          </w:tcPr>
          <w:p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>로그인,</w:t>
            </w:r>
          </w:p>
          <w:p>
            <w:r>
              <w:rPr>
                <w:rFonts w:hint="eastAsia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6379" w:type="dxa"/>
          </w:tcPr>
          <w:p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등록할 수 있다. 등록 시 입력 정보는 자전거 ID, 자전거 제품명이다.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>자전거 정보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6379" w:type="dxa"/>
          </w:tcPr>
          <w:p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</w:t>
            </w: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>원은 특정 자전거를 대여할 수 있다.</w:t>
            </w:r>
          </w:p>
        </w:tc>
        <w:tc>
          <w:tcPr>
            <w:tcW w:w="1933" w:type="dxa"/>
          </w:tcPr>
          <w:p>
            <w:r>
              <w:rPr>
                <w:lang w:eastAsia="ko-KR"/>
                <w:rtl w:val="off"/>
              </w:rPr>
              <w:t>자전거 대여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6379" w:type="dxa"/>
          </w:tcPr>
          <w:p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현재 대여 중인 자전거를 조회하면 해당 리스트가 출력되고 각 항목에는 자전거 ID, 자전거 제품명을 보여준다.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 xml:space="preserve">자전거 대여 </w:t>
            </w:r>
          </w:p>
          <w:p>
            <w:r>
              <w:rPr>
                <w:rFonts w:hint="eastAsia"/>
              </w:rPr>
              <w:t>정보 조회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b"/>
  </w:style>
  <w:style w:type="paragraph" w:styleId="ac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c"/>
  </w:style>
  <w:style w:type="paragraph" w:styleId="ad">
    <w:name w:val="Normal (Web)"/>
    <w:uiPriority w:val="99"/>
    <w:basedOn w:val="a"/>
    <w:unhideWhenUsed/>
    <w:pPr>
      <w:autoSpaceDE/>
      <w:autoSpaceDN/>
      <w:widowControl/>
      <w:wordWrap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user</cp:lastModifiedBy>
  <cp:revision>1</cp:revision>
  <dcterms:created xsi:type="dcterms:W3CDTF">2025-05-07T07:37:00Z</dcterms:created>
  <dcterms:modified xsi:type="dcterms:W3CDTF">2025-05-17T12:45:24Z</dcterms:modified>
  <cp:version>1200.0100.01</cp:version>
</cp:coreProperties>
</file>