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7B8226" w14:textId="77777777" w:rsidR="00176630" w:rsidRDefault="00176630" w:rsidP="0017663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Mã Sinh Viên: 1971020219</w:t>
      </w:r>
    </w:p>
    <w:p w14:paraId="6113C073" w14:textId="01A928AA" w:rsidR="00176630" w:rsidRPr="00176630" w:rsidRDefault="00176630" w:rsidP="00176630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Họ và Tên: Lê Thế Huy</w:t>
      </w:r>
      <w:bookmarkStart w:id="0" w:name="_GoBack"/>
      <w:bookmarkEnd w:id="0"/>
    </w:p>
    <w:p w14:paraId="7BF5C319" w14:textId="77777777" w:rsidR="00176630" w:rsidRDefault="00176630" w:rsidP="00540556">
      <w:pPr>
        <w:rPr>
          <w:sz w:val="72"/>
          <w:szCs w:val="72"/>
        </w:rPr>
      </w:pPr>
    </w:p>
    <w:p w14:paraId="191E1F7D" w14:textId="4DCAE666" w:rsidR="00540556" w:rsidRPr="00540556" w:rsidRDefault="00540556" w:rsidP="00540556">
      <w:pPr>
        <w:rPr>
          <w:sz w:val="72"/>
          <w:szCs w:val="72"/>
        </w:rPr>
      </w:pPr>
      <w:r w:rsidRPr="00540556">
        <w:rPr>
          <w:sz w:val="72"/>
          <w:szCs w:val="72"/>
        </w:rPr>
        <w:t>PHIẾU HỌC TẬP CSS [05]</w:t>
      </w:r>
      <w:r>
        <w:rPr>
          <w:sz w:val="72"/>
          <w:szCs w:val="72"/>
        </w:rPr>
        <w:br/>
      </w:r>
      <w:r w:rsidRPr="00540556">
        <w:rPr>
          <w:sz w:val="32"/>
          <w:szCs w:val="32"/>
        </w:rPr>
        <w:t xml:space="preserve">1. Quy tắc Thác nước (Cascade): • Khi hai quy tắc CSS có cùng độ ưu tiên (ví dụ 2 quy tắc p { ... } đều đổi màu chữ), thì quy tắc được định nghĩa ở đâu sẽ "thắng"? 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 xml:space="preserve">o Trả lời: Quy tắc được định nghĩa </w:t>
      </w:r>
      <w:r>
        <w:rPr>
          <w:sz w:val="32"/>
          <w:szCs w:val="32"/>
        </w:rPr>
        <w:t xml:space="preserve"> sau </w:t>
      </w:r>
      <w:r w:rsidRPr="00540556">
        <w:rPr>
          <w:sz w:val="32"/>
          <w:szCs w:val="32"/>
        </w:rPr>
        <w:t>trong file CSS sẽ thắng.</w:t>
      </w:r>
      <w:r>
        <w:rPr>
          <w:sz w:val="32"/>
          <w:szCs w:val="32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540556" w14:paraId="7FF12FD3" w14:textId="77777777" w:rsidTr="00540556">
        <w:tc>
          <w:tcPr>
            <w:tcW w:w="3020" w:type="dxa"/>
          </w:tcPr>
          <w:p w14:paraId="5886731E" w14:textId="7D2D6C23" w:rsidR="00540556" w:rsidRPr="00540556" w:rsidRDefault="00540556" w:rsidP="00540556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Thứ hạng</w:t>
            </w:r>
          </w:p>
        </w:tc>
        <w:tc>
          <w:tcPr>
            <w:tcW w:w="3021" w:type="dxa"/>
          </w:tcPr>
          <w:p w14:paraId="38FB1B3E" w14:textId="0DBE1759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Tên bộ chọn</w:t>
            </w:r>
          </w:p>
        </w:tc>
        <w:tc>
          <w:tcPr>
            <w:tcW w:w="3021" w:type="dxa"/>
          </w:tcPr>
          <w:p w14:paraId="1450EF18" w14:textId="6858FC21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Ví dụ cú pháp</w:t>
            </w:r>
          </w:p>
        </w:tc>
      </w:tr>
      <w:tr w:rsidR="00540556" w14:paraId="0676A870" w14:textId="77777777" w:rsidTr="00540556">
        <w:tc>
          <w:tcPr>
            <w:tcW w:w="3020" w:type="dxa"/>
          </w:tcPr>
          <w:p w14:paraId="62C4B620" w14:textId="529A88A1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1</w:t>
            </w:r>
          </w:p>
        </w:tc>
        <w:tc>
          <w:tcPr>
            <w:tcW w:w="3021" w:type="dxa"/>
          </w:tcPr>
          <w:p w14:paraId="2F8BC8DC" w14:textId="792D80E8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Style nội tuyến (Inline)</w:t>
            </w:r>
          </w:p>
        </w:tc>
        <w:tc>
          <w:tcPr>
            <w:tcW w:w="3021" w:type="dxa"/>
          </w:tcPr>
          <w:p w14:paraId="20A57498" w14:textId="2C548D79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&lt;p style="..."&gt;</w:t>
            </w:r>
          </w:p>
        </w:tc>
      </w:tr>
      <w:tr w:rsidR="00540556" w14:paraId="5DF2D9FC" w14:textId="77777777" w:rsidTr="00540556">
        <w:tc>
          <w:tcPr>
            <w:tcW w:w="3020" w:type="dxa"/>
          </w:tcPr>
          <w:p w14:paraId="11289387" w14:textId="0D786388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2</w:t>
            </w:r>
          </w:p>
        </w:tc>
        <w:tc>
          <w:tcPr>
            <w:tcW w:w="3021" w:type="dxa"/>
          </w:tcPr>
          <w:p w14:paraId="5CB0566B" w14:textId="66DC029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ID selector</w:t>
            </w:r>
          </w:p>
        </w:tc>
        <w:tc>
          <w:tcPr>
            <w:tcW w:w="3021" w:type="dxa"/>
          </w:tcPr>
          <w:p w14:paraId="73F01F6F" w14:textId="42366C1A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#my-id</w:t>
            </w:r>
          </w:p>
        </w:tc>
      </w:tr>
      <w:tr w:rsidR="00540556" w14:paraId="30E5C45E" w14:textId="77777777" w:rsidTr="00540556">
        <w:tc>
          <w:tcPr>
            <w:tcW w:w="3020" w:type="dxa"/>
          </w:tcPr>
          <w:p w14:paraId="48A191B5" w14:textId="5E8F001E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3</w:t>
            </w:r>
          </w:p>
        </w:tc>
        <w:tc>
          <w:tcPr>
            <w:tcW w:w="3021" w:type="dxa"/>
          </w:tcPr>
          <w:p w14:paraId="795F9B93" w14:textId="325B7C3D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Class, Pseudo-class, Attribute selector</w:t>
            </w:r>
          </w:p>
        </w:tc>
        <w:tc>
          <w:tcPr>
            <w:tcW w:w="3021" w:type="dxa"/>
          </w:tcPr>
          <w:p w14:paraId="63E059E6" w14:textId="1355656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.my-class, :hover</w:t>
            </w:r>
          </w:p>
        </w:tc>
      </w:tr>
      <w:tr w:rsidR="00540556" w14:paraId="44372DA0" w14:textId="77777777" w:rsidTr="00540556">
        <w:tc>
          <w:tcPr>
            <w:tcW w:w="3020" w:type="dxa"/>
          </w:tcPr>
          <w:p w14:paraId="79AB0EA1" w14:textId="2F04631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4</w:t>
            </w:r>
          </w:p>
        </w:tc>
        <w:tc>
          <w:tcPr>
            <w:tcW w:w="3021" w:type="dxa"/>
          </w:tcPr>
          <w:p w14:paraId="325D3771" w14:textId="7E649FD8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Type selector, Pseudo-element</w:t>
            </w:r>
          </w:p>
        </w:tc>
        <w:tc>
          <w:tcPr>
            <w:tcW w:w="3021" w:type="dxa"/>
          </w:tcPr>
          <w:p w14:paraId="3D24B4C1" w14:textId="10973BC0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p, div, ::before</w:t>
            </w:r>
          </w:p>
        </w:tc>
      </w:tr>
      <w:tr w:rsidR="00540556" w14:paraId="6087F3FB" w14:textId="77777777" w:rsidTr="00540556">
        <w:tc>
          <w:tcPr>
            <w:tcW w:w="3020" w:type="dxa"/>
          </w:tcPr>
          <w:p w14:paraId="13DE20FB" w14:textId="5659CA7C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5</w:t>
            </w:r>
          </w:p>
        </w:tc>
        <w:tc>
          <w:tcPr>
            <w:tcW w:w="3021" w:type="dxa"/>
          </w:tcPr>
          <w:p w14:paraId="4BA3E618" w14:textId="6F75FDD1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Universal selector</w:t>
            </w:r>
          </w:p>
        </w:tc>
        <w:tc>
          <w:tcPr>
            <w:tcW w:w="3021" w:type="dxa"/>
          </w:tcPr>
          <w:p w14:paraId="69BF074D" w14:textId="5C998A54" w:rsidR="00540556" w:rsidRPr="00540556" w:rsidRDefault="00540556" w:rsidP="00540556">
            <w:pPr>
              <w:rPr>
                <w:sz w:val="32"/>
                <w:szCs w:val="32"/>
              </w:rPr>
            </w:pPr>
            <w:r w:rsidRPr="00540556">
              <w:rPr>
                <w:sz w:val="32"/>
                <w:szCs w:val="32"/>
              </w:rPr>
              <w:t>*</w:t>
            </w:r>
          </w:p>
        </w:tc>
      </w:tr>
    </w:tbl>
    <w:p w14:paraId="18B37B6E" w14:textId="77777777" w:rsidR="00540556" w:rsidRPr="00540556" w:rsidRDefault="00540556" w:rsidP="00540556">
      <w:pPr>
        <w:rPr>
          <w:sz w:val="32"/>
          <w:szCs w:val="32"/>
        </w:rPr>
      </w:pPr>
      <w:r>
        <w:rPr>
          <w:sz w:val="32"/>
          <w:szCs w:val="32"/>
        </w:rPr>
        <w:t>3. Kẻ huỷ diệt important</w:t>
      </w:r>
      <w:r>
        <w:rPr>
          <w:sz w:val="32"/>
          <w:szCs w:val="32"/>
        </w:rPr>
        <w:br/>
        <w:t>!</w:t>
      </w:r>
      <w:r w:rsidRPr="00540556">
        <w:rPr>
          <w:sz w:val="32"/>
          <w:szCs w:val="32"/>
        </w:rPr>
        <w:t>important dùng để làm gì?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 xml:space="preserve"> !important dùng để ưu tiên tuyệt đối một thuộc tính CSS, ghi đè mọi quy tắc khác.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>Tại sao chúng ta nên hạn chế tối đa việc sử dụng nó?</w:t>
      </w:r>
      <w:r>
        <w:rPr>
          <w:sz w:val="32"/>
          <w:szCs w:val="32"/>
        </w:rPr>
        <w:br/>
      </w:r>
      <w:r w:rsidRPr="00540556">
        <w:rPr>
          <w:sz w:val="32"/>
          <w:szCs w:val="32"/>
        </w:rPr>
        <w:t>Nên hạn chế vì:</w:t>
      </w:r>
    </w:p>
    <w:p w14:paraId="3892DFF0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Khó bảo trì.</w:t>
      </w:r>
    </w:p>
    <w:p w14:paraId="75A5BDC5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Gây xung đột với CSS khác.</w:t>
      </w:r>
    </w:p>
    <w:p w14:paraId="726E289F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Làm rối hệ thống ưu tiên (specificity).</w:t>
      </w:r>
    </w:p>
    <w:p w14:paraId="071957EC" w14:textId="77777777" w:rsidR="00540556" w:rsidRPr="00540556" w:rsidRDefault="00540556" w:rsidP="00540556">
      <w:pPr>
        <w:numPr>
          <w:ilvl w:val="0"/>
          <w:numId w:val="1"/>
        </w:numPr>
        <w:rPr>
          <w:sz w:val="32"/>
          <w:szCs w:val="32"/>
        </w:rPr>
      </w:pPr>
      <w:r w:rsidRPr="00540556">
        <w:rPr>
          <w:sz w:val="32"/>
          <w:szCs w:val="32"/>
        </w:rPr>
        <w:t>Khó debug.</w:t>
      </w:r>
    </w:p>
    <w:p w14:paraId="0A579191" w14:textId="77777777" w:rsidR="007901DC" w:rsidRPr="007901DC" w:rsidRDefault="00540556" w:rsidP="007901D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II. Ví dụ thực hành </w:t>
      </w:r>
      <w:r w:rsidR="007901DC">
        <w:rPr>
          <w:sz w:val="32"/>
          <w:szCs w:val="32"/>
        </w:rPr>
        <w:br/>
      </w:r>
      <w:r w:rsidR="007901DC" w:rsidRPr="007901DC">
        <w:rPr>
          <w:noProof/>
          <w:sz w:val="32"/>
          <w:szCs w:val="32"/>
          <w:lang w:eastAsia="zh-CN"/>
        </w:rPr>
        <w:drawing>
          <wp:inline distT="0" distB="0" distL="0" distR="0" wp14:anchorId="02623180" wp14:editId="41FB419B">
            <wp:extent cx="5760720" cy="1301750"/>
            <wp:effectExtent l="0" t="0" r="0" b="0"/>
            <wp:docPr id="3131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132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1DC">
        <w:rPr>
          <w:sz w:val="32"/>
          <w:szCs w:val="32"/>
        </w:rPr>
        <w:br/>
      </w:r>
      <w:r w:rsidR="007901DC" w:rsidRPr="007901DC">
        <w:rPr>
          <w:sz w:val="32"/>
          <w:szCs w:val="32"/>
        </w:rPr>
        <w:t xml:space="preserve">Tiêu đề sẽ có </w:t>
      </w:r>
      <w:r w:rsidR="007901DC" w:rsidRPr="007901DC">
        <w:rPr>
          <w:b/>
          <w:bCs/>
          <w:sz w:val="32"/>
          <w:szCs w:val="32"/>
        </w:rPr>
        <w:t>màu tím</w:t>
      </w:r>
      <w:r w:rsidR="007901DC">
        <w:rPr>
          <w:b/>
          <w:bCs/>
          <w:sz w:val="32"/>
          <w:szCs w:val="32"/>
        </w:rPr>
        <w:br/>
      </w:r>
      <w:r w:rsidR="007901DC" w:rsidRPr="007901DC">
        <w:rPr>
          <w:sz w:val="32"/>
          <w:szCs w:val="32"/>
        </w:rPr>
        <w:t xml:space="preserve">Trong HTML, dòng này có thuộc tính style="color: purple;", tức là </w:t>
      </w:r>
      <w:r w:rsidR="007901DC" w:rsidRPr="007901DC">
        <w:rPr>
          <w:b/>
          <w:bCs/>
          <w:sz w:val="32"/>
          <w:szCs w:val="32"/>
        </w:rPr>
        <w:t>inline style</w:t>
      </w:r>
      <w:r w:rsidR="007901DC" w:rsidRPr="007901DC">
        <w:rPr>
          <w:sz w:val="32"/>
          <w:szCs w:val="32"/>
        </w:rPr>
        <w:t>.</w:t>
      </w:r>
    </w:p>
    <w:p w14:paraId="5C781408" w14:textId="77777777" w:rsidR="007901DC" w:rsidRPr="007901DC" w:rsidRDefault="007901DC" w:rsidP="007901DC">
      <w:pPr>
        <w:rPr>
          <w:sz w:val="32"/>
          <w:szCs w:val="32"/>
        </w:rPr>
      </w:pPr>
      <w:r w:rsidRPr="007901DC">
        <w:rPr>
          <w:sz w:val="32"/>
          <w:szCs w:val="32"/>
        </w:rPr>
        <w:t>Theo thứ tự ưu tiên trong CSS:</w:t>
      </w:r>
    </w:p>
    <w:p w14:paraId="05A56521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b/>
          <w:bCs/>
          <w:sz w:val="32"/>
          <w:szCs w:val="32"/>
        </w:rPr>
        <w:t>Inline style</w:t>
      </w:r>
      <w:r w:rsidRPr="007901DC">
        <w:rPr>
          <w:sz w:val="32"/>
          <w:szCs w:val="32"/>
        </w:rPr>
        <w:t xml:space="preserve"> (mạnh nhất)</w:t>
      </w:r>
    </w:p>
    <w:p w14:paraId="35255DE2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sz w:val="32"/>
          <w:szCs w:val="32"/>
        </w:rPr>
        <w:t>ID selector (#tieu-de-chinh { color: green; })</w:t>
      </w:r>
    </w:p>
    <w:p w14:paraId="758F7819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sz w:val="32"/>
          <w:szCs w:val="32"/>
        </w:rPr>
        <w:t>Class selector (.tieu-de { color: blue; })</w:t>
      </w:r>
    </w:p>
    <w:p w14:paraId="1BFF3E7C" w14:textId="77777777" w:rsidR="007901DC" w:rsidRPr="007901DC" w:rsidRDefault="007901DC" w:rsidP="007901DC">
      <w:pPr>
        <w:numPr>
          <w:ilvl w:val="0"/>
          <w:numId w:val="2"/>
        </w:numPr>
        <w:rPr>
          <w:sz w:val="32"/>
          <w:szCs w:val="32"/>
        </w:rPr>
      </w:pPr>
      <w:r w:rsidRPr="007901DC">
        <w:rPr>
          <w:sz w:val="32"/>
          <w:szCs w:val="32"/>
        </w:rPr>
        <w:t>Element selector (h1 { color: red; })</w:t>
      </w:r>
    </w:p>
    <w:p w14:paraId="66BB7EEC" w14:textId="77777777" w:rsidR="007901DC" w:rsidRPr="007901DC" w:rsidRDefault="007901DC" w:rsidP="007901DC">
      <w:pPr>
        <w:rPr>
          <w:sz w:val="32"/>
          <w:szCs w:val="32"/>
        </w:rPr>
      </w:pPr>
      <w:r w:rsidRPr="007901DC">
        <w:rPr>
          <w:rFonts w:ascii="Segoe UI Emoji" w:hAnsi="Segoe UI Emoji" w:cs="Segoe UI Emoji"/>
          <w:sz w:val="32"/>
          <w:szCs w:val="32"/>
        </w:rPr>
        <w:t>➡️</w:t>
      </w:r>
      <w:r w:rsidRPr="007901DC">
        <w:rPr>
          <w:sz w:val="32"/>
          <w:szCs w:val="32"/>
        </w:rPr>
        <w:t xml:space="preserve"> Do đó, </w:t>
      </w:r>
      <w:r w:rsidRPr="007901DC">
        <w:rPr>
          <w:b/>
          <w:bCs/>
          <w:sz w:val="32"/>
          <w:szCs w:val="32"/>
        </w:rPr>
        <w:t>inline style ghi đè tất cả các quy tắc khác</w:t>
      </w:r>
      <w:r w:rsidRPr="007901DC">
        <w:rPr>
          <w:sz w:val="32"/>
          <w:szCs w:val="32"/>
        </w:rPr>
        <w:t xml:space="preserve">, nên màu cuối cùng là </w:t>
      </w:r>
      <w:r>
        <w:rPr>
          <w:b/>
          <w:bCs/>
          <w:sz w:val="32"/>
          <w:szCs w:val="32"/>
        </w:rPr>
        <w:t>màu tím</w:t>
      </w:r>
      <w:r>
        <w:rPr>
          <w:b/>
          <w:bCs/>
          <w:sz w:val="32"/>
          <w:szCs w:val="32"/>
        </w:rPr>
        <w:br/>
      </w:r>
      <w:r w:rsidRPr="007901DC">
        <w:rPr>
          <w:noProof/>
          <w:sz w:val="32"/>
          <w:szCs w:val="32"/>
          <w:lang w:eastAsia="zh-CN"/>
        </w:rPr>
        <w:drawing>
          <wp:inline distT="0" distB="0" distL="0" distR="0" wp14:anchorId="3768EA97" wp14:editId="3F9E6C80">
            <wp:extent cx="5760720" cy="1097280"/>
            <wp:effectExtent l="0" t="0" r="0" b="0"/>
            <wp:docPr id="164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  <w:r w:rsidRPr="007901DC">
        <w:rPr>
          <w:sz w:val="32"/>
          <w:szCs w:val="32"/>
        </w:rPr>
        <w:t>ong hệ thống ưu tiên của CSS:</w:t>
      </w:r>
    </w:p>
    <w:p w14:paraId="4201031E" w14:textId="77777777" w:rsidR="007901DC" w:rsidRPr="007901DC" w:rsidRDefault="007901DC" w:rsidP="007901DC">
      <w:pPr>
        <w:numPr>
          <w:ilvl w:val="0"/>
          <w:numId w:val="3"/>
        </w:numPr>
        <w:rPr>
          <w:sz w:val="32"/>
          <w:szCs w:val="32"/>
        </w:rPr>
      </w:pPr>
      <w:r w:rsidRPr="007901DC">
        <w:rPr>
          <w:b/>
          <w:bCs/>
          <w:sz w:val="32"/>
          <w:szCs w:val="32"/>
        </w:rPr>
        <w:t>Inline style</w:t>
      </w:r>
      <w:r w:rsidRPr="007901DC">
        <w:rPr>
          <w:sz w:val="32"/>
          <w:szCs w:val="32"/>
        </w:rPr>
        <w:t xml:space="preserve"> có độ ưu tiên rất cao.</w:t>
      </w:r>
    </w:p>
    <w:p w14:paraId="3BE17881" w14:textId="77777777" w:rsidR="007901DC" w:rsidRPr="007901DC" w:rsidRDefault="007901DC" w:rsidP="007901DC">
      <w:pPr>
        <w:numPr>
          <w:ilvl w:val="0"/>
          <w:numId w:val="3"/>
        </w:numPr>
        <w:rPr>
          <w:sz w:val="32"/>
          <w:szCs w:val="32"/>
        </w:rPr>
      </w:pPr>
      <w:r w:rsidRPr="007901DC">
        <w:rPr>
          <w:sz w:val="32"/>
          <w:szCs w:val="32"/>
        </w:rPr>
        <w:t xml:space="preserve">Nhưng </w:t>
      </w:r>
      <w:r w:rsidRPr="007901DC">
        <w:rPr>
          <w:b/>
          <w:bCs/>
          <w:sz w:val="32"/>
          <w:szCs w:val="32"/>
        </w:rPr>
        <w:t>!important</w:t>
      </w:r>
      <w:r w:rsidRPr="007901DC">
        <w:rPr>
          <w:sz w:val="32"/>
          <w:szCs w:val="32"/>
        </w:rPr>
        <w:t xml:space="preserve"> sẽ </w:t>
      </w:r>
      <w:r w:rsidRPr="007901DC">
        <w:rPr>
          <w:b/>
          <w:bCs/>
          <w:sz w:val="32"/>
          <w:szCs w:val="32"/>
        </w:rPr>
        <w:t>vượt qua mọi quy tắc khác</w:t>
      </w:r>
      <w:r w:rsidRPr="007901DC">
        <w:rPr>
          <w:sz w:val="32"/>
          <w:szCs w:val="32"/>
        </w:rPr>
        <w:t xml:space="preserve">, kể cả inline style, </w:t>
      </w:r>
      <w:r w:rsidRPr="007901DC">
        <w:rPr>
          <w:b/>
          <w:bCs/>
          <w:sz w:val="32"/>
          <w:szCs w:val="32"/>
        </w:rPr>
        <w:t>nếu inline style không có !important</w:t>
      </w:r>
      <w:r w:rsidRPr="007901DC">
        <w:rPr>
          <w:sz w:val="32"/>
          <w:szCs w:val="32"/>
        </w:rPr>
        <w:t>.</w:t>
      </w:r>
    </w:p>
    <w:p w14:paraId="53D8C833" w14:textId="77777777" w:rsidR="007901DC" w:rsidRPr="007901DC" w:rsidRDefault="007901DC" w:rsidP="007901DC">
      <w:pPr>
        <w:rPr>
          <w:sz w:val="32"/>
          <w:szCs w:val="32"/>
        </w:rPr>
      </w:pPr>
      <w:r w:rsidRPr="007901DC">
        <w:rPr>
          <w:rFonts w:ascii="Segoe UI Emoji" w:hAnsi="Segoe UI Emoji" w:cs="Segoe UI Emoji"/>
          <w:sz w:val="32"/>
          <w:szCs w:val="32"/>
        </w:rPr>
        <w:t>➡️</w:t>
      </w:r>
      <w:r w:rsidRPr="007901DC">
        <w:rPr>
          <w:sz w:val="32"/>
          <w:szCs w:val="32"/>
        </w:rPr>
        <w:t xml:space="preserve"> Vì vậy, color: red !important; trong CSS sẽ </w:t>
      </w:r>
      <w:r w:rsidRPr="007901DC">
        <w:rPr>
          <w:b/>
          <w:bCs/>
          <w:sz w:val="32"/>
          <w:szCs w:val="32"/>
        </w:rPr>
        <w:t>ghi đè</w:t>
      </w:r>
      <w:r w:rsidRPr="007901DC">
        <w:rPr>
          <w:sz w:val="32"/>
          <w:szCs w:val="32"/>
        </w:rPr>
        <w:t xml:space="preserve"> style="color: purple;" trong HTML.</w:t>
      </w:r>
    </w:p>
    <w:p w14:paraId="2A0CE800" w14:textId="3E85367A" w:rsidR="007901DC" w:rsidRPr="007901DC" w:rsidRDefault="007901DC" w:rsidP="007901DC">
      <w:pPr>
        <w:rPr>
          <w:sz w:val="32"/>
          <w:szCs w:val="32"/>
        </w:rPr>
      </w:pPr>
    </w:p>
    <w:p w14:paraId="176DBBB7" w14:textId="4C2D1061" w:rsidR="00540556" w:rsidRPr="00540556" w:rsidRDefault="00540556" w:rsidP="00540556">
      <w:pPr>
        <w:rPr>
          <w:sz w:val="32"/>
          <w:szCs w:val="32"/>
        </w:rPr>
      </w:pPr>
    </w:p>
    <w:p w14:paraId="427BB36D" w14:textId="67C72AE7" w:rsidR="00691AC6" w:rsidRPr="00540556" w:rsidRDefault="00691AC6">
      <w:pPr>
        <w:rPr>
          <w:sz w:val="72"/>
          <w:szCs w:val="72"/>
        </w:rPr>
      </w:pPr>
    </w:p>
    <w:sectPr w:rsidR="00691AC6" w:rsidRPr="00540556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5342D"/>
    <w:multiLevelType w:val="multilevel"/>
    <w:tmpl w:val="D380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742EF"/>
    <w:multiLevelType w:val="multilevel"/>
    <w:tmpl w:val="163C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A7A0B"/>
    <w:multiLevelType w:val="multilevel"/>
    <w:tmpl w:val="AD8C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BBB"/>
    <w:rsid w:val="00176630"/>
    <w:rsid w:val="003A5271"/>
    <w:rsid w:val="00540556"/>
    <w:rsid w:val="00691AC6"/>
    <w:rsid w:val="007901DC"/>
    <w:rsid w:val="009B10B1"/>
    <w:rsid w:val="009E5BBB"/>
    <w:rsid w:val="00EC2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3BCF6"/>
  <w15:chartTrackingRefBased/>
  <w15:docId w15:val="{3094B4F2-D65A-4696-A607-C9A012E3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B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B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B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B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B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B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B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40556"/>
    <w:rPr>
      <w:rFonts w:cs="Times New Roman"/>
      <w:szCs w:val="24"/>
    </w:rPr>
  </w:style>
  <w:style w:type="table" w:styleId="TableGrid">
    <w:name w:val="Table Grid"/>
    <w:basedOn w:val="TableNormal"/>
    <w:uiPriority w:val="39"/>
    <w:rsid w:val="005405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3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DAINAM UNIVERSITY</cp:lastModifiedBy>
  <cp:revision>2</cp:revision>
  <dcterms:created xsi:type="dcterms:W3CDTF">2025-11-04T07:13:00Z</dcterms:created>
  <dcterms:modified xsi:type="dcterms:W3CDTF">2025-11-04T07:13:00Z</dcterms:modified>
</cp:coreProperties>
</file>