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4B" w:rsidRDefault="00E4794B" w:rsidP="00AF1CDA"/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GreenField.DataContracts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GreenField.SessionManager</w:t>
      </w:r>
    </w:p>
    <w:p w:rsidR="006A08C4" w:rsidRDefault="006A08C4" w:rsidP="006A08C4">
      <w:pPr>
        <w:pStyle w:val="ListParagraph"/>
      </w:pPr>
      <w:r>
        <w:t>Small</w:t>
      </w:r>
      <w:r w:rsidR="00827899">
        <w:t xml:space="preserve">: Defines </w:t>
      </w:r>
      <w:r w:rsidR="00827899" w:rsidRPr="00827899">
        <w:t>SESSION</w:t>
      </w:r>
      <w:r w:rsidR="00827899">
        <w:t xml:space="preserve">, and </w:t>
      </w:r>
      <w:r w:rsidR="00827899" w:rsidRPr="00827899">
        <w:t>CookieContainer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GreenField.Common</w:t>
      </w:r>
    </w:p>
    <w:p w:rsidR="0033636F" w:rsidRDefault="0033636F" w:rsidP="0033636F">
      <w:pPr>
        <w:pStyle w:val="ListParagraph"/>
      </w:pP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GreenField.LoginModule</w:t>
      </w:r>
      <w:r w:rsidR="00371834">
        <w:br/>
        <w:t>Login xaml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Aims.Data.Client</w:t>
      </w:r>
      <w:r w:rsidR="002A307C">
        <w:br/>
        <w:t xml:space="preserve">Small: </w:t>
      </w:r>
      <w:r w:rsidR="004B3E76">
        <w:t xml:space="preserve">Interfaces: </w:t>
      </w:r>
      <w:r w:rsidR="002A307C">
        <w:t>Accept, Resolve</w:t>
      </w:r>
    </w:p>
    <w:p w:rsidR="00AF1CDA" w:rsidRDefault="00AF1CDA" w:rsidP="001B4018">
      <w:pPr>
        <w:pStyle w:val="ListParagraph"/>
        <w:numPr>
          <w:ilvl w:val="0"/>
          <w:numId w:val="1"/>
        </w:numPr>
      </w:pPr>
      <w:r>
        <w:t>TopDown.FacingServer</w:t>
      </w:r>
      <w:r w:rsidR="001B4018">
        <w:t>/</w:t>
      </w:r>
      <w:r w:rsidR="001B4018" w:rsidRPr="001B4018">
        <w:t xml:space="preserve"> GreenField.Targeting.Client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Aims.Controls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GreenField.Targeting.Controls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GreenField.AdministrationModule</w:t>
      </w:r>
      <w:r w:rsidR="00565860">
        <w:br/>
        <w:t>xaml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GreenField.Gadgets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GreenField.DashBoardModule</w:t>
      </w:r>
      <w:r w:rsidR="000D2A2E">
        <w:br/>
        <w:t>Big</w:t>
      </w:r>
    </w:p>
    <w:p w:rsidR="0022567E" w:rsidRDefault="00AF1CDA" w:rsidP="00AF1CDA">
      <w:pPr>
        <w:pStyle w:val="ListParagraph"/>
        <w:numPr>
          <w:ilvl w:val="0"/>
          <w:numId w:val="1"/>
        </w:numPr>
      </w:pPr>
      <w:r>
        <w:t>GreenField.App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GreenField.Login.App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GreenField.DAL</w:t>
      </w:r>
      <w:r w:rsidR="00012D91">
        <w:br/>
        <w:t>edmx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GreenField.Logging</w:t>
      </w:r>
      <w:r w:rsidR="005A0323">
        <w:br/>
        <w:t>Small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GreenField.ServiceCaller.UnitTest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GreenField.DataContracts.Web</w:t>
      </w:r>
      <w:r w:rsidR="00B64C32">
        <w:br/>
      </w:r>
      <w:r w:rsidR="00965B35">
        <w:t>how</w:t>
      </w:r>
      <w:r w:rsidR="00B64C32">
        <w:t xml:space="preserve"> it is related to </w:t>
      </w:r>
      <w:r w:rsidR="00B64C32">
        <w:t>DataContracts</w:t>
      </w:r>
      <w:r w:rsidR="006A26FB">
        <w:t>?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Aims.Expressions</w:t>
      </w:r>
      <w:r w:rsidR="000B2749">
        <w:br/>
        <w:t>??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Aims.Core</w:t>
      </w:r>
      <w:r w:rsidR="00420694">
        <w:br/>
        <w:t xml:space="preserve">Managing, Persisting </w:t>
      </w:r>
      <w:bookmarkStart w:id="0" w:name="_GoBack"/>
      <w:bookmarkEnd w:id="0"/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Aims.Data.Server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TopDown.Core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GreenField.Targeting.Server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GreenField.Labs</w:t>
      </w:r>
    </w:p>
    <w:p w:rsidR="00AF1CDA" w:rsidRDefault="00AF1CDA" w:rsidP="00AF1CDA">
      <w:pPr>
        <w:pStyle w:val="ListParagraph"/>
        <w:numPr>
          <w:ilvl w:val="0"/>
          <w:numId w:val="1"/>
        </w:numPr>
      </w:pPr>
      <w:r>
        <w:t>GreenField.Web</w:t>
      </w:r>
    </w:p>
    <w:p w:rsidR="00AF1CDA" w:rsidRDefault="00AF1CDA" w:rsidP="00AF1CDA"/>
    <w:sectPr w:rsidR="00AF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2C2A"/>
    <w:multiLevelType w:val="hybridMultilevel"/>
    <w:tmpl w:val="1196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DA"/>
    <w:rsid w:val="00012D91"/>
    <w:rsid w:val="000B2749"/>
    <w:rsid w:val="000D2A2E"/>
    <w:rsid w:val="00192688"/>
    <w:rsid w:val="001B4018"/>
    <w:rsid w:val="0022567E"/>
    <w:rsid w:val="002A307C"/>
    <w:rsid w:val="002A51A8"/>
    <w:rsid w:val="0033636F"/>
    <w:rsid w:val="00371834"/>
    <w:rsid w:val="00420694"/>
    <w:rsid w:val="004B3E76"/>
    <w:rsid w:val="004C3E2E"/>
    <w:rsid w:val="00565860"/>
    <w:rsid w:val="005A0323"/>
    <w:rsid w:val="006A08C4"/>
    <w:rsid w:val="006A26FB"/>
    <w:rsid w:val="00827899"/>
    <w:rsid w:val="00965B35"/>
    <w:rsid w:val="00AF1CDA"/>
    <w:rsid w:val="00B64C32"/>
    <w:rsid w:val="00E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8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Jadhav</dc:creator>
  <cp:lastModifiedBy>Krish Jadhav</cp:lastModifiedBy>
  <cp:revision>20</cp:revision>
  <dcterms:created xsi:type="dcterms:W3CDTF">2013-01-01T18:32:00Z</dcterms:created>
  <dcterms:modified xsi:type="dcterms:W3CDTF">2013-01-01T23:36:00Z</dcterms:modified>
</cp:coreProperties>
</file>