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 w:cs="黑体"/>
          <w:color w:val="000000"/>
          <w:kern w:val="0"/>
          <w:sz w:val="36"/>
          <w:szCs w:val="36"/>
        </w:rPr>
      </w:pPr>
      <w:bookmarkStart w:id="0" w:name="_Toc189047948"/>
      <w:r>
        <w:rPr>
          <w:rFonts w:hint="eastAsia" w:ascii="黑体" w:eastAsia="黑体" w:cs="黑体"/>
          <w:color w:val="000000"/>
          <w:kern w:val="0"/>
          <w:sz w:val="36"/>
          <w:szCs w:val="36"/>
        </w:rPr>
        <w:t>北京邮电大学软件学院</w:t>
      </w:r>
    </w:p>
    <w:p>
      <w:pPr>
        <w:jc w:val="center"/>
        <w:rPr>
          <w:rFonts w:hint="eastAsia"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2014-2015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学年第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1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学期实验报告</w:t>
      </w:r>
    </w:p>
    <w:p>
      <w:pPr>
        <w:jc w:val="center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课程名称：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数据库系统原理</w:t>
      </w:r>
    </w:p>
    <w:p>
      <w:pPr>
        <w:ind w:left="3422" w:leftChars="676" w:hanging="1800" w:hangingChars="500"/>
        <w:jc w:val="left"/>
        <w:rPr>
          <w:rFonts w:hint="eastAsia" w:ascii="黑体" w:eastAsia="黑体" w:cs="黑体"/>
          <w:b/>
          <w:color w:val="000000"/>
          <w:kern w:val="0"/>
          <w:sz w:val="36"/>
          <w:szCs w:val="36"/>
          <w:u w:val="single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>关系数据库的基本SQL练习</w:t>
      </w: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实验完成人：</w:t>
      </w:r>
    </w:p>
    <w:p>
      <w:pPr>
        <w:ind w:firstLine="991" w:firstLineChars="354"/>
        <w:jc w:val="left"/>
        <w:rPr>
          <w:rFonts w:hint="eastAsia" w:ascii="黑体" w:eastAsia="黑体" w:cs="黑体"/>
          <w:color w:val="000000"/>
          <w:kern w:val="0"/>
          <w:sz w:val="28"/>
          <w:szCs w:val="28"/>
        </w:rPr>
      </w:pPr>
      <w:r>
        <w:rPr>
          <w:rFonts w:hint="eastAsia" w:ascii="黑体" w:eastAsia="黑体" w:cs="黑体"/>
          <w:color w:val="000000"/>
          <w:kern w:val="0"/>
          <w:sz w:val="28"/>
          <w:szCs w:val="28"/>
        </w:rPr>
        <w:tab/>
      </w:r>
      <w:r>
        <w:rPr>
          <w:rFonts w:hint="eastAsia" w:ascii="黑体" w:eastAsia="黑体" w:cs="黑体"/>
          <w:color w:val="000000"/>
          <w:kern w:val="0"/>
          <w:sz w:val="28"/>
          <w:szCs w:val="28"/>
        </w:rPr>
        <w:tab/>
      </w:r>
      <w:r>
        <w:rPr>
          <w:rFonts w:hint="eastAsia" w:ascii="黑体" w:eastAsia="黑体" w:cs="黑体"/>
          <w:color w:val="000000"/>
          <w:kern w:val="0"/>
          <w:sz w:val="28"/>
          <w:szCs w:val="28"/>
        </w:rPr>
        <w:tab/>
      </w:r>
      <w:r>
        <w:rPr>
          <w:rFonts w:hint="eastAsia" w:ascii="黑体" w:eastAsia="黑体" w:cs="黑体"/>
          <w:color w:val="000000"/>
          <w:kern w:val="0"/>
          <w:sz w:val="28"/>
          <w:szCs w:val="28"/>
        </w:rPr>
        <w:tab/>
      </w:r>
      <w:r>
        <w:rPr>
          <w:rFonts w:hint="eastAsia" w:ascii="黑体" w:eastAsia="黑体" w:cs="黑体"/>
          <w:color w:val="000000"/>
          <w:kern w:val="0"/>
          <w:sz w:val="28"/>
          <w:szCs w:val="28"/>
        </w:rPr>
        <w:t>姓名：</w:t>
      </w:r>
      <w:r>
        <w:rPr>
          <w:rFonts w:hint="eastAsia" w:ascii="黑体" w:eastAsia="黑体" w:cs="黑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黑体" w:eastAsia="黑体" w:cs="黑体"/>
          <w:color w:val="000000"/>
          <w:kern w:val="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黑体" w:eastAsia="黑体" w:cs="黑体"/>
          <w:color w:val="000000"/>
          <w:kern w:val="0"/>
          <w:sz w:val="28"/>
          <w:szCs w:val="28"/>
          <w:u w:val="single"/>
        </w:rPr>
        <w:t xml:space="preserve">  </w:t>
      </w:r>
    </w:p>
    <w:p>
      <w:pPr>
        <w:ind w:firstLine="2386" w:firstLineChars="852"/>
        <w:jc w:val="left"/>
        <w:rPr>
          <w:rFonts w:hint="eastAsia" w:ascii="黑体" w:eastAsia="黑体" w:cs="黑体"/>
          <w:color w:val="000000"/>
          <w:kern w:val="0"/>
          <w:sz w:val="28"/>
          <w:szCs w:val="28"/>
        </w:rPr>
      </w:pPr>
      <w:r>
        <w:rPr>
          <w:rFonts w:hint="eastAsia" w:ascii="黑体" w:eastAsia="黑体" w:cs="黑体"/>
          <w:color w:val="000000"/>
          <w:kern w:val="0"/>
          <w:sz w:val="28"/>
          <w:szCs w:val="28"/>
        </w:rPr>
        <w:t xml:space="preserve"> 学号： 成绩：</w:t>
      </w: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1415" w:firstLineChars="393"/>
        <w:jc w:val="left"/>
        <w:rPr>
          <w:rFonts w:hint="eastAsia" w:ascii="黑体" w:eastAsia="黑体" w:cs="黑体"/>
          <w:color w:val="000000"/>
          <w:kern w:val="0"/>
          <w:sz w:val="36"/>
          <w:szCs w:val="36"/>
          <w:u w:val="single"/>
          <w:lang w:val="en-US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>指导老师：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  <w:lang w:val="en-US" w:eastAsia="zh-CN"/>
        </w:rPr>
        <w:t xml:space="preserve"> </w:t>
      </w:r>
      <w:bookmarkStart w:id="5" w:name="_GoBack"/>
      <w:bookmarkEnd w:id="5"/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</w:pP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</w:pP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</w:p>
    <w:p>
      <w:pPr>
        <w:ind w:firstLine="2070" w:firstLineChars="575"/>
        <w:jc w:val="left"/>
        <w:rPr>
          <w:rFonts w:hint="eastAsia" w:ascii="黑体" w:eastAsia="黑体" w:cs="黑体"/>
          <w:color w:val="000000"/>
          <w:kern w:val="0"/>
          <w:sz w:val="36"/>
          <w:szCs w:val="36"/>
        </w:rPr>
      </w:pPr>
    </w:p>
    <w:p>
      <w:pPr>
        <w:ind w:firstLine="2070" w:firstLineChars="575"/>
        <w:jc w:val="left"/>
        <w:rPr>
          <w:rFonts w:ascii="黑体" w:eastAsia="黑体" w:cs="黑体"/>
          <w:color w:val="000000"/>
          <w:kern w:val="0"/>
          <w:sz w:val="36"/>
          <w:szCs w:val="36"/>
        </w:rPr>
      </w:pP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ab/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日期：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2015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年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4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月</w:t>
      </w:r>
      <w:r>
        <w:rPr>
          <w:rFonts w:hint="eastAsia" w:ascii="黑体" w:eastAsia="黑体" w:cs="黑体"/>
          <w:color w:val="000000"/>
          <w:kern w:val="0"/>
          <w:sz w:val="36"/>
          <w:szCs w:val="36"/>
          <w:u w:val="single"/>
        </w:rPr>
        <w:t>10</w:t>
      </w:r>
      <w:r>
        <w:rPr>
          <w:rFonts w:hint="eastAsia" w:ascii="黑体" w:eastAsia="黑体" w:cs="黑体"/>
          <w:color w:val="000000"/>
          <w:kern w:val="0"/>
          <w:sz w:val="36"/>
          <w:szCs w:val="36"/>
        </w:rPr>
        <w:t>日</w:t>
      </w:r>
      <w:bookmarkEnd w:id="0"/>
    </w:p>
    <w:p>
      <w:pPr>
        <w:pStyle w:val="2"/>
        <w:numPr>
          <w:ilvl w:val="1"/>
          <w:numId w:val="1"/>
        </w:numPr>
      </w:pPr>
      <w:bookmarkStart w:id="1" w:name="_Toc189047949"/>
      <w:r>
        <w:rPr>
          <w:rFonts w:hint="eastAsia"/>
        </w:rPr>
        <w:t>实验目的</w:t>
      </w:r>
      <w:bookmarkEnd w:id="1"/>
    </w:p>
    <w:p>
      <w:pPr>
        <w:spacing w:line="360" w:lineRule="auto"/>
        <w:ind w:firstLine="480"/>
      </w:pPr>
      <w:r>
        <w:t>SQL</w:t>
      </w:r>
      <w:r>
        <w:rPr>
          <w:rFonts w:hint="eastAsia"/>
        </w:rPr>
        <w:t>是关系数据库的标准语言，已经成为关系数据库管理系统的核心。结合数据库系统原理教学的理论知识，通过实验让学生熟悉基本SQL的用法，掌握</w:t>
      </w:r>
      <w:r>
        <w:t>SQL</w:t>
      </w:r>
      <w:r>
        <w:rPr>
          <w:rFonts w:hint="eastAsia"/>
        </w:rPr>
        <w:t>语言的数据操纵等基本功能。</w:t>
      </w:r>
    </w:p>
    <w:p>
      <w:pPr>
        <w:pStyle w:val="2"/>
        <w:numPr>
          <w:ilvl w:val="1"/>
          <w:numId w:val="1"/>
        </w:numPr>
      </w:pPr>
      <w:bookmarkStart w:id="2" w:name="_Toc189047950"/>
      <w:r>
        <w:rPr>
          <w:rFonts w:hint="eastAsia"/>
        </w:rPr>
        <w:t>实验内容</w:t>
      </w:r>
      <w:bookmarkEnd w:id="2"/>
    </w:p>
    <w:p>
      <w:pPr>
        <w:spacing w:line="360" w:lineRule="auto"/>
        <w:ind w:firstLine="480"/>
      </w:pPr>
      <w:r>
        <w:rPr>
          <w:rFonts w:hint="eastAsia"/>
        </w:rPr>
        <w:t>在第一次实验的基础上，在IBM DB2 v8.1 数据库管理系统中创建自己的数据库模式，并导入对应的数据</w:t>
      </w:r>
    </w:p>
    <w:p>
      <w:pPr>
        <w:spacing w:line="360" w:lineRule="auto"/>
        <w:ind w:firstLine="480"/>
      </w:pPr>
      <w:r>
        <w:rPr>
          <w:rFonts w:hint="eastAsia"/>
        </w:rPr>
        <w:t>实验SQL语句操作数据库表结构中的数据，获得预期的结果。</w:t>
      </w:r>
    </w:p>
    <w:p>
      <w:pPr>
        <w:pStyle w:val="2"/>
        <w:numPr>
          <w:ilvl w:val="1"/>
          <w:numId w:val="1"/>
        </w:numPr>
      </w:pPr>
      <w:bookmarkStart w:id="3" w:name="_Toc189047951"/>
      <w:r>
        <w:rPr>
          <w:rFonts w:hint="eastAsia"/>
        </w:rPr>
        <w:t>实验环境</w:t>
      </w:r>
      <w:bookmarkEnd w:id="3"/>
    </w:p>
    <w:p>
      <w:pPr>
        <w:spacing w:line="360" w:lineRule="auto"/>
        <w:ind w:firstLine="480"/>
      </w:pPr>
      <w:r>
        <w:rPr>
          <w:rFonts w:hint="eastAsia"/>
        </w:rPr>
        <w:t>普通PC、Windows系列操作系统、IBM DB2 v8.1 数据库管理系统</w:t>
      </w:r>
    </w:p>
    <w:p>
      <w:pPr>
        <w:pStyle w:val="2"/>
        <w:numPr>
          <w:ilvl w:val="1"/>
          <w:numId w:val="1"/>
        </w:numPr>
      </w:pPr>
      <w:bookmarkStart w:id="4" w:name="_Toc189047952"/>
      <w:r>
        <w:rPr>
          <w:rFonts w:hint="eastAsia"/>
        </w:rPr>
        <w:t>实验步骤</w:t>
      </w:r>
      <w:bookmarkEnd w:id="4"/>
    </w:p>
    <w:p>
      <w:pPr>
        <w:rPr>
          <w:rFonts w:ascii="宋体" w:hAnsi="宋体"/>
          <w:kern w:val="0"/>
        </w:rPr>
      </w:pPr>
      <w:r>
        <w:rPr>
          <w:rFonts w:hint="eastAsia"/>
        </w:rPr>
        <w:t>1、</w:t>
      </w:r>
      <w:r>
        <w:t>实验</w:t>
      </w:r>
      <w:r>
        <w:rPr>
          <w:rFonts w:hint="eastAsia"/>
        </w:rPr>
        <w:t>所需要的五个</w:t>
      </w:r>
      <w:r>
        <w:t>数据</w:t>
      </w:r>
      <w:r>
        <w:rPr>
          <w:rFonts w:hint="eastAsia"/>
        </w:rPr>
        <w:t>表</w:t>
      </w:r>
      <w:r>
        <w:t>模式</w:t>
      </w:r>
      <w:r>
        <w:rPr>
          <w:rFonts w:hint="eastAsia"/>
        </w:rPr>
        <w:t>如下，按照下面给出的表定义在DB2控制中心里创建它们：</w: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使用IBM DB2的“命令行工具-命令窗口”建库并插入基本数据；</w:t>
      </w:r>
      <w:r>
        <w:rPr>
          <w:rFonts w:hint="eastAsia"/>
        </w:rPr>
        <w:drawing>
          <wp:inline distT="0" distB="0" distL="0" distR="0">
            <wp:extent cx="3009900" cy="400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使用IBM DB2的导入/加载操作，将已有数据导入到IBM DB2 8.1数据库；</w:t>
      </w:r>
    </w:p>
    <w:p>
      <w:pPr>
        <w:spacing w:line="360" w:lineRule="auto"/>
        <w:ind w:firstLine="480" w:firstLineChars="200"/>
        <w:rPr>
          <w:shd w:val="pct10" w:color="auto" w:fill="FFFFFF"/>
        </w:rPr>
      </w:pPr>
      <w:r>
        <w:rPr>
          <w:rFonts w:hint="eastAsia"/>
          <w:shd w:val="pct10" w:color="auto" w:fill="FFFFFF"/>
        </w:rPr>
        <w:t>做法：将MDB导出txt文件，使用下列语句装入数据库（此处只举一例）：</w:t>
      </w:r>
    </w:p>
    <w:p>
      <w:pPr>
        <w:spacing w:line="360" w:lineRule="auto"/>
        <w:ind w:firstLine="450" w:firstLineChars="250"/>
        <w:rPr>
          <w:sz w:val="18"/>
          <w:szCs w:val="18"/>
          <w:shd w:val="pct10" w:color="auto" w:fill="FFFFFF"/>
        </w:rPr>
      </w:pPr>
      <w:r>
        <w:rPr>
          <w:rFonts w:hint="eastAsia"/>
          <w:sz w:val="18"/>
          <w:szCs w:val="18"/>
          <w:shd w:val="pct10" w:color="auto" w:fill="FFFFFF"/>
        </w:rPr>
        <w:t>①连接数据库：</w:t>
      </w:r>
    </w:p>
    <w:p>
      <w:pPr>
        <w:pStyle w:val="12"/>
        <w:spacing w:line="360" w:lineRule="auto"/>
        <w:ind w:left="480" w:firstLine="0" w:firstLineChars="0"/>
        <w:rPr>
          <w:sz w:val="18"/>
          <w:szCs w:val="18"/>
          <w:shd w:val="pct10" w:color="auto" w:fill="FFFFFF"/>
        </w:rPr>
      </w:pPr>
      <w:r>
        <w:rPr>
          <w:sz w:val="18"/>
          <w:szCs w:val="18"/>
          <w:shd w:val="pct10" w:color="auto" w:fill="FFFFFF"/>
        </w:rPr>
        <w:t>CONNECT TO DB;</w:t>
      </w:r>
    </w:p>
    <w:p>
      <w:pPr>
        <w:pStyle w:val="12"/>
        <w:spacing w:line="360" w:lineRule="auto"/>
        <w:ind w:left="480" w:firstLine="0" w:firstLineChars="0"/>
        <w:rPr>
          <w:sz w:val="18"/>
          <w:szCs w:val="18"/>
          <w:shd w:val="pct10" w:color="auto" w:fill="FFFFFF"/>
        </w:rPr>
      </w:pPr>
      <w:r>
        <w:rPr>
          <w:rFonts w:hint="eastAsia"/>
          <w:sz w:val="18"/>
          <w:szCs w:val="18"/>
          <w:shd w:val="pct10" w:color="auto" w:fill="FFFFFF"/>
        </w:rPr>
        <w:t>②创建表：</w:t>
      </w:r>
    </w:p>
    <w:p>
      <w:pPr>
        <w:pStyle w:val="12"/>
        <w:spacing w:line="360" w:lineRule="auto"/>
        <w:ind w:left="480" w:firstLine="0" w:firstLineChars="0"/>
        <w:rPr>
          <w:sz w:val="18"/>
          <w:szCs w:val="18"/>
          <w:shd w:val="pct10" w:color="auto" w:fill="FFFFFF"/>
        </w:rPr>
      </w:pPr>
      <w:r>
        <w:rPr>
          <w:sz w:val="18"/>
          <w:szCs w:val="18"/>
          <w:shd w:val="pct10" w:color="auto" w:fill="FFFFFF"/>
        </w:rPr>
        <w:t>CREATE TABLE ADMINISTRATOR.VIEWING ( CLIENTNO CHARACTER (4)  NOT NULL , PROPERTYNO CHARACTER (4)  NOT NULL , VIEWDATE CHARACTER (20)  NOT NULL , "COMMENT" CHARACTER (20)   ) ;</w:t>
      </w:r>
    </w:p>
    <w:p>
      <w:pPr>
        <w:spacing w:line="360" w:lineRule="auto"/>
        <w:ind w:firstLine="450" w:firstLineChars="250"/>
        <w:rPr>
          <w:sz w:val="18"/>
          <w:szCs w:val="18"/>
          <w:shd w:val="pct10" w:color="auto" w:fill="FFFFFF"/>
        </w:rPr>
      </w:pPr>
      <w:r>
        <w:rPr>
          <w:sz w:val="18"/>
          <w:szCs w:val="18"/>
          <w:shd w:val="pct10" w:color="auto" w:fill="FFFFFF"/>
        </w:rPr>
        <w:t>CONNECT RESET;</w:t>
      </w:r>
    </w:p>
    <w:p>
      <w:pPr>
        <w:pStyle w:val="12"/>
        <w:spacing w:line="360" w:lineRule="auto"/>
        <w:ind w:left="480" w:firstLine="0" w:firstLineChars="0"/>
        <w:rPr>
          <w:sz w:val="18"/>
          <w:szCs w:val="18"/>
          <w:shd w:val="pct10" w:color="auto" w:fill="FFFFFF"/>
        </w:rPr>
      </w:pPr>
      <w:r>
        <w:rPr>
          <w:rFonts w:hint="eastAsia"/>
          <w:sz w:val="18"/>
          <w:szCs w:val="18"/>
          <w:shd w:val="pct10" w:color="auto" w:fill="FFFFFF"/>
        </w:rPr>
        <w:t>③装入数据：</w:t>
      </w:r>
    </w:p>
    <w:p>
      <w:pPr>
        <w:spacing w:line="360" w:lineRule="auto"/>
        <w:ind w:left="480" w:leftChars="200"/>
        <w:rPr>
          <w:sz w:val="18"/>
          <w:szCs w:val="18"/>
          <w:shd w:val="pct10" w:color="auto" w:fill="FFFFFF"/>
        </w:rPr>
      </w:pPr>
      <w:r>
        <w:rPr>
          <w:sz w:val="18"/>
          <w:szCs w:val="18"/>
          <w:shd w:val="pct10" w:color="auto" w:fill="FFFFFF"/>
        </w:rPr>
        <w:t>LOAD FROM "F:\Viewing.txt" OF DEL METHOD P (1, 2, 3, 4) MESSAGES "E:\db2.txt" INSERT INTO ADMINISTRATOR.VIEWING (CLIENTNO, PROPERTYNO, VIEWDATE, "COMMENT") COPY NO;</w:t>
      </w:r>
    </w:p>
    <w:p>
      <w:pPr>
        <w:spacing w:line="360" w:lineRule="auto"/>
        <w:ind w:firstLine="450" w:firstLineChars="250"/>
        <w:rPr>
          <w:sz w:val="18"/>
          <w:szCs w:val="18"/>
        </w:rPr>
      </w:pPr>
      <w:r>
        <w:rPr>
          <w:sz w:val="18"/>
          <w:szCs w:val="18"/>
          <w:shd w:val="pct10" w:color="auto" w:fill="FFFFFF"/>
        </w:rPr>
        <w:t>CONNECT RESET;</w:t>
      </w:r>
      <w:r>
        <w:rPr>
          <w:rFonts w:hint="eastAsia"/>
          <w:sz w:val="18"/>
          <w:szCs w:val="18"/>
        </w:rPr>
        <w:t xml:space="preserve"> </w:t>
      </w:r>
    </w:p>
    <w:p>
      <w:pPr>
        <w:spacing w:line="360" w:lineRule="auto"/>
        <w:ind w:left="780"/>
      </w:pP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按照指导书完成下面的SQL练习：</w:t>
      </w:r>
    </w:p>
    <w:p>
      <w:pPr>
        <w:numPr>
          <w:ilvl w:val="2"/>
          <w:numId w:val="2"/>
        </w:numPr>
      </w:pPr>
      <w:r>
        <w:rPr>
          <w:rFonts w:hint="eastAsia"/>
        </w:rPr>
        <w:t>查询全体职工的职工号和姓名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229100" cy="5143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390900" cy="181927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查询全体职工的记录</w:t>
      </w:r>
    </w:p>
    <w:p>
      <w:pPr>
        <w:ind w:left="1200"/>
      </w:pPr>
      <w:r>
        <w:rPr>
          <w:rFonts w:hint="eastAsia"/>
          <w:bdr w:val="single" w:color="auto" w:sz="4" w:space="0"/>
        </w:rPr>
        <w:drawing>
          <wp:inline distT="0" distB="0" distL="0" distR="0">
            <wp:extent cx="4210050" cy="63817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200"/>
      </w:pP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1055370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查询全体职工的姓名和出生日期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219575" cy="552450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1200"/>
      </w:pPr>
      <w:r>
        <w:rPr>
          <w:rFonts w:hint="eastAsia"/>
          <w:bdr w:val="single" w:color="auto" w:sz="4" w:space="0"/>
        </w:rPr>
        <w:drawing>
          <wp:inline distT="0" distB="0" distL="0" distR="0">
            <wp:extent cx="3476625" cy="1866900"/>
            <wp:effectExtent l="1905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在职工表中查询有哪些职工担任了职务，并列出职工的职工号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619625" cy="561975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1209675" cy="1895475"/>
            <wp:effectExtent l="1905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查询全体主管的姓名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762500" cy="533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2352675" cy="8286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查询全体助理的职工号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629150" cy="5810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1228725" cy="1057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查询所有工资在20000以下的职工的姓名和出生日期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857750" cy="5619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486150" cy="13716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查询工资在10000-20000之间的职工的姓名、所担任职务和出生日期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4432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600575" cy="7905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查询工资不在10000-20000之间的职工的姓名、职工号和性别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45275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619625" cy="14001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查询担任经理或助理职务员工的姓名和性别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48260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495675" cy="15811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查询不担任经理或助理职务员工的姓名和性别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5143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438525" cy="5905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查询fname 为white的职员的详细信息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790950" cy="6191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26352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lname为</w:t>
      </w:r>
      <w:r>
        <w:t>”</w:t>
      </w:r>
      <w:r>
        <w:rPr>
          <w:rFonts w:hint="eastAsia"/>
        </w:rPr>
        <w:t>white</w:t>
      </w:r>
      <w:r>
        <w:t>”</w:t>
      </w:r>
      <w:r>
        <w:rPr>
          <w:rFonts w:hint="eastAsia"/>
        </w:rPr>
        <w:t>的职员的详细信息：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838575" cy="6096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31305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查询fname中第二个字母为“o”或“e”的职员的姓名和职工号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45783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486150" cy="5429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查询所有fame 不是“white”的职工姓名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619625" cy="6191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2228850" cy="180022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查询职工号的最后一位不是2、3、5的职工的所有信息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438150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94615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查询无电话号码的owner的编号和姓名对职工按收入多少进行降序排序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237490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457575" cy="157162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971925" cy="590550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1064260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查询所有担任助理职务员工的员工号和收入，查询结果按收入降序排列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459105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2362200" cy="109537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统计员工总人数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457575" cy="638175"/>
            <wp:effectExtent l="19050" t="0" r="952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1200150" cy="514350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统计担任经理职务员工的人数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514850" cy="638175"/>
            <wp:effectExtent l="1905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1181100" cy="52387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计算所有担任助理职务员工的考试总收入之和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743450" cy="590550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1238250" cy="504825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统计每个职务的员工人数，列出职务名称和人数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086350" cy="62865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2352675" cy="110490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查询每种职务的员工人数和平均收入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546100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438525" cy="1066800"/>
            <wp:effectExtent l="19050" t="0" r="952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查询与Ann beech担任同一个职务的职工的职工号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379730"/>
            <wp:effectExtent l="19050" t="0" r="2540" b="0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1114425" cy="1047750"/>
            <wp:effectExtent l="19050" t="0" r="952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将职工号为“SA9”的职工的收入改为15000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4581525" cy="666750"/>
            <wp:effectExtent l="19050" t="0" r="9525" b="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2333625" cy="504825"/>
            <wp:effectExtent l="19050" t="0" r="9525" b="0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</w:pPr>
      <w:r>
        <w:rPr>
          <w:rFonts w:hint="eastAsia"/>
        </w:rPr>
        <w:t>删除所有收入低于10000的员工的记录</w:t>
      </w:r>
      <w:r>
        <w:rPr>
          <w:rFonts w:hint="eastAsia"/>
          <w:bdr w:val="single" w:color="auto" w:sz="4" w:space="0"/>
        </w:rPr>
        <w:drawing>
          <wp:inline distT="0" distB="0" distL="0" distR="0">
            <wp:extent cx="3400425" cy="571500"/>
            <wp:effectExtent l="19050" t="0" r="9525" b="0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dr w:val="single" w:color="auto" w:sz="4" w:space="0"/>
        </w:rPr>
        <w:drawing>
          <wp:inline distT="0" distB="0" distL="0" distR="0">
            <wp:extent cx="5274310" cy="894080"/>
            <wp:effectExtent l="19050" t="0" r="2540" b="0"/>
            <wp:docPr id="3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37399"/>
    <w:multiLevelType w:val="multilevel"/>
    <w:tmpl w:val="78437399"/>
    <w:lvl w:ilvl="0" w:tentative="0">
      <w:start w:val="1"/>
      <w:numFmt w:val="bullet"/>
      <w:lvlText w:val="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8466039"/>
    <w:multiLevelType w:val="multilevel"/>
    <w:tmpl w:val="78466039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  <w:lang w:val="en-US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Letter"/>
      <w:lvlText w:val="%3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5398"/>
    <w:rsid w:val="00113822"/>
    <w:rsid w:val="001B3D24"/>
    <w:rsid w:val="001E14C1"/>
    <w:rsid w:val="00284364"/>
    <w:rsid w:val="002A707A"/>
    <w:rsid w:val="00395AE5"/>
    <w:rsid w:val="003A5398"/>
    <w:rsid w:val="00412B9B"/>
    <w:rsid w:val="0058190B"/>
    <w:rsid w:val="005C0884"/>
    <w:rsid w:val="00706816"/>
    <w:rsid w:val="007C5BE8"/>
    <w:rsid w:val="0080724E"/>
    <w:rsid w:val="009635AC"/>
    <w:rsid w:val="00B50E39"/>
    <w:rsid w:val="00C73223"/>
    <w:rsid w:val="00CE6B69"/>
    <w:rsid w:val="00E6668F"/>
    <w:rsid w:val="00F47BF0"/>
    <w:rsid w:val="169E0B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120" w:after="120" w:line="360" w:lineRule="auto"/>
      <w:outlineLvl w:val="0"/>
    </w:pPr>
    <w:rPr>
      <w:b/>
      <w:bCs/>
      <w:kern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24"/>
      <w:szCs w:val="44"/>
    </w:rPr>
  </w:style>
  <w:style w:type="character" w:customStyle="1" w:styleId="11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image" Target="media/image3.png"/><Relationship Id="rId59" Type="http://schemas.openxmlformats.org/officeDocument/2006/relationships/customXml" Target="../customXml/item1.xml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1350</Characters>
  <Lines>11</Lines>
  <Paragraphs>3</Paragraphs>
  <TotalTime>0</TotalTime>
  <ScaleCrop>false</ScaleCrop>
  <LinksUpToDate>false</LinksUpToDate>
  <CharactersWithSpaces>1583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2015-04-10T03:24:00Z</dcterms:created>
  <dc:creator>admin</dc:creator>
  <cp:lastModifiedBy>Administrator</cp:lastModifiedBy>
  <dcterms:modified xsi:type="dcterms:W3CDTF">2016-07-18T12:56:12Z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