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93" w:rsidRDefault="00700393" w:rsidP="002A1407">
      <w:pPr>
        <w:rPr>
          <w:b/>
        </w:rPr>
      </w:pPr>
      <w:r>
        <w:rPr>
          <w:rFonts w:hint="eastAsia"/>
          <w:b/>
        </w:rPr>
        <w:t>간단한 서술형으로 작성</w:t>
      </w:r>
      <w:bookmarkStart w:id="0" w:name="_GoBack"/>
      <w:bookmarkEnd w:id="0"/>
    </w:p>
    <w:p w:rsidR="000E5CCA" w:rsidRPr="002A1407" w:rsidRDefault="002A1407" w:rsidP="002A1407">
      <w:pPr>
        <w:pStyle w:val="a3"/>
        <w:numPr>
          <w:ilvl w:val="0"/>
          <w:numId w:val="1"/>
        </w:numPr>
        <w:ind w:leftChars="0"/>
        <w:rPr>
          <w:b/>
        </w:rPr>
      </w:pPr>
      <w:r w:rsidRPr="002A1407">
        <w:rPr>
          <w:rFonts w:hint="eastAsia"/>
          <w:b/>
        </w:rPr>
        <w:t xml:space="preserve">육묘의 정의 </w:t>
      </w:r>
      <w:r w:rsidRPr="002A1407">
        <w:rPr>
          <w:b/>
        </w:rPr>
        <w:t>(PPT-P4)</w:t>
      </w:r>
    </w:p>
    <w:p w:rsidR="002A1407" w:rsidRDefault="002A1407" w:rsidP="002A1407">
      <w:pPr>
        <w:ind w:left="400"/>
      </w:pPr>
      <w:r>
        <w:rPr>
          <w:rFonts w:hint="eastAsia"/>
        </w:rPr>
        <w:t>:</w:t>
      </w:r>
      <w:r>
        <w:t xml:space="preserve"> </w:t>
      </w:r>
      <w:r w:rsidRPr="002A1407">
        <w:rPr>
          <w:rFonts w:hint="eastAsia"/>
        </w:rPr>
        <w:t>종자의</w:t>
      </w:r>
      <w:r w:rsidRPr="002A1407">
        <w:t xml:space="preserve"> 파종에서부터 정식하기까지 일정기간 동안 정식하기에 가장 적합한 양질의 묘를 키워내는 작업과정</w:t>
      </w:r>
    </w:p>
    <w:p w:rsidR="002A1407" w:rsidRDefault="002A1407" w:rsidP="002A1407">
      <w:pPr>
        <w:ind w:left="400"/>
      </w:pPr>
    </w:p>
    <w:p w:rsidR="002A1407" w:rsidRPr="002A1407" w:rsidRDefault="002A1407" w:rsidP="002A1407">
      <w:pPr>
        <w:pStyle w:val="a3"/>
        <w:numPr>
          <w:ilvl w:val="0"/>
          <w:numId w:val="1"/>
        </w:numPr>
        <w:ind w:leftChars="0"/>
        <w:rPr>
          <w:b/>
        </w:rPr>
      </w:pPr>
      <w:r w:rsidRPr="002A1407">
        <w:rPr>
          <w:rFonts w:hint="eastAsia"/>
          <w:b/>
        </w:rPr>
        <w:t>육묘</w:t>
      </w:r>
      <w:r>
        <w:rPr>
          <w:rFonts w:hint="eastAsia"/>
          <w:b/>
        </w:rPr>
        <w:t>의 목적</w:t>
      </w:r>
      <w:r w:rsidRPr="002A1407">
        <w:rPr>
          <w:rFonts w:hint="eastAsia"/>
          <w:b/>
        </w:rPr>
        <w:t xml:space="preserve"> </w:t>
      </w:r>
      <w:r>
        <w:rPr>
          <w:b/>
        </w:rPr>
        <w:t>(PPT-P5-6</w:t>
      </w:r>
      <w:r w:rsidRPr="002A1407">
        <w:rPr>
          <w:b/>
        </w:rPr>
        <w:t>)</w:t>
      </w:r>
    </w:p>
    <w:p w:rsidR="002A1407" w:rsidRPr="002A1407" w:rsidRDefault="002A1407" w:rsidP="002A1407">
      <w:pPr>
        <w:widowControl/>
        <w:numPr>
          <w:ilvl w:val="0"/>
          <w:numId w:val="2"/>
        </w:numPr>
        <w:autoSpaceDE/>
        <w:autoSpaceDN/>
        <w:spacing w:after="0" w:line="240" w:lineRule="auto"/>
        <w:ind w:leftChars="284" w:left="925" w:hanging="357"/>
        <w:jc w:val="left"/>
        <w:rPr>
          <w:rFonts w:eastAsiaTheme="minorHAnsi" w:cs="굴림"/>
          <w:kern w:val="0"/>
          <w:szCs w:val="20"/>
        </w:rPr>
      </w:pPr>
      <w:r w:rsidRPr="002A1407">
        <w:rPr>
          <w:rFonts w:eastAsiaTheme="minorHAnsi" w:cs="함초롬바탕" w:hint="eastAsia"/>
          <w:color w:val="000000"/>
          <w:kern w:val="24"/>
          <w:szCs w:val="20"/>
        </w:rPr>
        <w:t xml:space="preserve">직파가 매우 불리할 </w:t>
      </w:r>
      <w:proofErr w:type="gramStart"/>
      <w:r w:rsidRPr="002A1407">
        <w:rPr>
          <w:rFonts w:eastAsiaTheme="minorHAnsi" w:cs="함초롬바탕" w:hint="eastAsia"/>
          <w:color w:val="000000"/>
          <w:kern w:val="24"/>
          <w:szCs w:val="20"/>
        </w:rPr>
        <w:t>경우 :</w:t>
      </w:r>
      <w:proofErr w:type="gramEnd"/>
      <w:r w:rsidRPr="002A1407">
        <w:rPr>
          <w:rFonts w:eastAsiaTheme="minorHAnsi" w:cs="함초롬바탕" w:hint="eastAsia"/>
          <w:color w:val="000000"/>
          <w:kern w:val="24"/>
          <w:szCs w:val="20"/>
        </w:rPr>
        <w:t xml:space="preserve"> 고구마 · 딸기 · 과수 등에서는 직파하면 매우 불리하므로 육묘 이식이 일반적인 재배법으로 이용</w:t>
      </w:r>
    </w:p>
    <w:p w:rsidR="002A1407" w:rsidRPr="002A1407" w:rsidRDefault="002A1407" w:rsidP="002A1407">
      <w:pPr>
        <w:widowControl/>
        <w:numPr>
          <w:ilvl w:val="0"/>
          <w:numId w:val="2"/>
        </w:numPr>
        <w:autoSpaceDE/>
        <w:autoSpaceDN/>
        <w:spacing w:after="0" w:line="240" w:lineRule="auto"/>
        <w:ind w:leftChars="284" w:left="925" w:hanging="357"/>
        <w:jc w:val="left"/>
        <w:rPr>
          <w:rFonts w:eastAsiaTheme="minorHAnsi" w:cs="굴림"/>
          <w:kern w:val="0"/>
          <w:szCs w:val="20"/>
        </w:rPr>
      </w:pPr>
      <w:r w:rsidRPr="002A1407">
        <w:rPr>
          <w:rFonts w:eastAsiaTheme="minorHAnsi" w:cs="함초롬바탕" w:hint="eastAsia"/>
          <w:color w:val="000000"/>
          <w:kern w:val="24"/>
          <w:szCs w:val="20"/>
        </w:rPr>
        <w:t xml:space="preserve">증수 </w:t>
      </w:r>
      <w:proofErr w:type="gramStart"/>
      <w:r w:rsidRPr="002A1407">
        <w:rPr>
          <w:rFonts w:eastAsiaTheme="minorHAnsi" w:cs="함초롬바탕" w:hint="eastAsia"/>
          <w:color w:val="000000"/>
          <w:kern w:val="24"/>
          <w:szCs w:val="20"/>
        </w:rPr>
        <w:t>도모 :</w:t>
      </w:r>
      <w:proofErr w:type="gramEnd"/>
      <w:r w:rsidRPr="002A1407">
        <w:rPr>
          <w:rFonts w:eastAsiaTheme="minorHAnsi" w:cs="함초롬바탕" w:hint="eastAsia"/>
          <w:color w:val="000000"/>
          <w:kern w:val="24"/>
          <w:szCs w:val="20"/>
        </w:rPr>
        <w:t xml:space="preserve"> 벼 · 콩 · 맥류 · 과채류 등은 직파하는 것보다 육묘 이식을 하는 것이 생육이 조장되어 증수에 유리</w:t>
      </w:r>
    </w:p>
    <w:p w:rsidR="002A1407" w:rsidRPr="002A1407" w:rsidRDefault="002A1407" w:rsidP="002A1407">
      <w:pPr>
        <w:widowControl/>
        <w:numPr>
          <w:ilvl w:val="0"/>
          <w:numId w:val="2"/>
        </w:numPr>
        <w:autoSpaceDE/>
        <w:autoSpaceDN/>
        <w:spacing w:after="0" w:line="240" w:lineRule="auto"/>
        <w:ind w:leftChars="284" w:left="925" w:hanging="357"/>
        <w:jc w:val="left"/>
        <w:rPr>
          <w:rFonts w:eastAsiaTheme="minorHAnsi" w:cs="굴림"/>
          <w:kern w:val="0"/>
          <w:szCs w:val="20"/>
        </w:rPr>
      </w:pPr>
      <w:r w:rsidRPr="002A1407">
        <w:rPr>
          <w:rFonts w:eastAsiaTheme="minorHAnsi" w:cs="함초롬바탕" w:hint="eastAsia"/>
          <w:color w:val="000000"/>
          <w:kern w:val="24"/>
          <w:szCs w:val="20"/>
        </w:rPr>
        <w:t xml:space="preserve">조기 수확 </w:t>
      </w:r>
      <w:proofErr w:type="gramStart"/>
      <w:r w:rsidRPr="002A1407">
        <w:rPr>
          <w:rFonts w:eastAsiaTheme="minorHAnsi" w:cs="함초롬바탕" w:hint="eastAsia"/>
          <w:color w:val="000000"/>
          <w:kern w:val="24"/>
          <w:szCs w:val="20"/>
        </w:rPr>
        <w:t>가능 :</w:t>
      </w:r>
      <w:proofErr w:type="gramEnd"/>
      <w:r w:rsidRPr="002A1407">
        <w:rPr>
          <w:rFonts w:eastAsiaTheme="minorHAnsi" w:cs="함초롬바탕" w:hint="eastAsia"/>
          <w:color w:val="000000"/>
          <w:kern w:val="24"/>
          <w:szCs w:val="20"/>
        </w:rPr>
        <w:t xml:space="preserve"> 과채류 등은 조기에 육묘해서 이식하면 수확기가 극히 빨라져서 조기에 수확</w:t>
      </w:r>
    </w:p>
    <w:p w:rsidR="002A1407" w:rsidRPr="002A1407" w:rsidRDefault="002A1407" w:rsidP="002A1407">
      <w:pPr>
        <w:widowControl/>
        <w:numPr>
          <w:ilvl w:val="0"/>
          <w:numId w:val="2"/>
        </w:numPr>
        <w:autoSpaceDE/>
        <w:autoSpaceDN/>
        <w:spacing w:after="0" w:line="240" w:lineRule="auto"/>
        <w:ind w:leftChars="284" w:left="925" w:hanging="357"/>
        <w:jc w:val="left"/>
        <w:rPr>
          <w:rFonts w:eastAsiaTheme="minorHAnsi" w:cs="굴림"/>
          <w:kern w:val="0"/>
          <w:szCs w:val="20"/>
        </w:rPr>
      </w:pPr>
      <w:r w:rsidRPr="002A1407">
        <w:rPr>
          <w:rFonts w:eastAsiaTheme="minorHAnsi" w:cs="함초롬바탕" w:hint="eastAsia"/>
          <w:color w:val="000000"/>
          <w:kern w:val="24"/>
          <w:szCs w:val="20"/>
        </w:rPr>
        <w:t xml:space="preserve">토지이용도의 </w:t>
      </w:r>
      <w:proofErr w:type="gramStart"/>
      <w:r w:rsidRPr="002A1407">
        <w:rPr>
          <w:rFonts w:eastAsiaTheme="minorHAnsi" w:cs="함초롬바탕" w:hint="eastAsia"/>
          <w:color w:val="000000"/>
          <w:kern w:val="24"/>
          <w:szCs w:val="20"/>
        </w:rPr>
        <w:t>증대 :</w:t>
      </w:r>
      <w:proofErr w:type="gramEnd"/>
      <w:r w:rsidRPr="002A1407">
        <w:rPr>
          <w:rFonts w:eastAsiaTheme="minorHAnsi" w:cs="함초롬바탕" w:hint="eastAsia"/>
          <w:color w:val="000000"/>
          <w:kern w:val="24"/>
          <w:szCs w:val="20"/>
        </w:rPr>
        <w:t xml:space="preserve"> 벼를 육묘 이식하면 </w:t>
      </w:r>
      <w:proofErr w:type="spellStart"/>
      <w:r w:rsidRPr="002A1407">
        <w:rPr>
          <w:rFonts w:eastAsiaTheme="minorHAnsi" w:cs="함초롬바탕" w:hint="eastAsia"/>
          <w:color w:val="000000"/>
          <w:kern w:val="24"/>
          <w:szCs w:val="20"/>
        </w:rPr>
        <w:t>답리작을</w:t>
      </w:r>
      <w:proofErr w:type="spellEnd"/>
      <w:r w:rsidRPr="002A1407">
        <w:rPr>
          <w:rFonts w:eastAsiaTheme="minorHAnsi" w:cs="함초롬바탕" w:hint="eastAsia"/>
          <w:color w:val="000000"/>
          <w:kern w:val="24"/>
          <w:szCs w:val="20"/>
        </w:rPr>
        <w:t xml:space="preserve"> 할 수 있고, 채소도 육묘 이식에 의하여 경지이용률을 높임</w:t>
      </w:r>
    </w:p>
    <w:p w:rsidR="002A1407" w:rsidRPr="002A1407" w:rsidRDefault="002A1407" w:rsidP="002A1407">
      <w:pPr>
        <w:widowControl/>
        <w:numPr>
          <w:ilvl w:val="0"/>
          <w:numId w:val="2"/>
        </w:numPr>
        <w:autoSpaceDE/>
        <w:autoSpaceDN/>
        <w:spacing w:after="0" w:line="240" w:lineRule="auto"/>
        <w:ind w:leftChars="284" w:left="925" w:hanging="357"/>
        <w:jc w:val="left"/>
        <w:rPr>
          <w:rFonts w:eastAsiaTheme="minorHAnsi" w:cs="굴림"/>
          <w:kern w:val="0"/>
          <w:szCs w:val="20"/>
        </w:rPr>
      </w:pPr>
      <w:r w:rsidRPr="002A1407">
        <w:rPr>
          <w:rFonts w:eastAsiaTheme="minorHAnsi" w:cs="함초롬바탕" w:hint="eastAsia"/>
          <w:color w:val="000000"/>
          <w:kern w:val="24"/>
          <w:szCs w:val="20"/>
        </w:rPr>
        <w:t xml:space="preserve">재해 </w:t>
      </w:r>
      <w:proofErr w:type="gramStart"/>
      <w:r w:rsidRPr="002A1407">
        <w:rPr>
          <w:rFonts w:eastAsiaTheme="minorHAnsi" w:cs="함초롬바탕" w:hint="eastAsia"/>
          <w:color w:val="000000"/>
          <w:kern w:val="24"/>
          <w:szCs w:val="20"/>
        </w:rPr>
        <w:t>방지 :</w:t>
      </w:r>
      <w:proofErr w:type="gramEnd"/>
      <w:r w:rsidRPr="002A1407">
        <w:rPr>
          <w:rFonts w:eastAsiaTheme="minorHAnsi" w:cs="함초롬바탕" w:hint="eastAsia"/>
          <w:color w:val="000000"/>
          <w:kern w:val="24"/>
          <w:szCs w:val="20"/>
        </w:rPr>
        <w:t xml:space="preserve"> 육묘 이식을 하면 직파하는 것보다 초기 관리가 수월하고, </w:t>
      </w:r>
      <w:proofErr w:type="spellStart"/>
      <w:r w:rsidRPr="002A1407">
        <w:rPr>
          <w:rFonts w:eastAsiaTheme="minorHAnsi" w:cs="함초롬바탕" w:hint="eastAsia"/>
          <w:color w:val="000000"/>
          <w:kern w:val="24"/>
          <w:szCs w:val="20"/>
        </w:rPr>
        <w:t>집약관리가</w:t>
      </w:r>
      <w:proofErr w:type="spellEnd"/>
      <w:r w:rsidRPr="002A1407">
        <w:rPr>
          <w:rFonts w:eastAsiaTheme="minorHAnsi" w:cs="함초롬바탕" w:hint="eastAsia"/>
          <w:color w:val="000000"/>
          <w:kern w:val="24"/>
          <w:szCs w:val="20"/>
        </w:rPr>
        <w:t xml:space="preserve"> 가능하여 병충해 · 한해 · 냉해 등을 방지가 용이</w:t>
      </w:r>
    </w:p>
    <w:p w:rsidR="002A1407" w:rsidRPr="002A1407" w:rsidRDefault="002A1407" w:rsidP="002A1407">
      <w:pPr>
        <w:widowControl/>
        <w:numPr>
          <w:ilvl w:val="0"/>
          <w:numId w:val="2"/>
        </w:numPr>
        <w:autoSpaceDE/>
        <w:autoSpaceDN/>
        <w:spacing w:after="0" w:line="240" w:lineRule="auto"/>
        <w:ind w:leftChars="284" w:left="925" w:hanging="357"/>
        <w:jc w:val="left"/>
        <w:rPr>
          <w:rFonts w:eastAsiaTheme="minorHAnsi" w:cs="굴림"/>
          <w:kern w:val="0"/>
          <w:szCs w:val="20"/>
        </w:rPr>
      </w:pPr>
      <w:r w:rsidRPr="002A1407">
        <w:rPr>
          <w:rFonts w:eastAsiaTheme="minorHAnsi" w:cs="굴림" w:hint="eastAsia"/>
          <w:kern w:val="0"/>
          <w:szCs w:val="20"/>
        </w:rPr>
        <w:t>직파가</w:t>
      </w:r>
      <w:r w:rsidRPr="002A1407">
        <w:rPr>
          <w:rFonts w:eastAsiaTheme="minorHAnsi" w:cs="굴림"/>
          <w:kern w:val="0"/>
          <w:szCs w:val="20"/>
        </w:rPr>
        <w:t xml:space="preserve"> 매우 불리할 </w:t>
      </w:r>
      <w:proofErr w:type="gramStart"/>
      <w:r w:rsidRPr="002A1407">
        <w:rPr>
          <w:rFonts w:eastAsiaTheme="minorHAnsi" w:cs="굴림"/>
          <w:kern w:val="0"/>
          <w:szCs w:val="20"/>
        </w:rPr>
        <w:t>경우 :</w:t>
      </w:r>
      <w:proofErr w:type="gramEnd"/>
      <w:r w:rsidRPr="002A1407">
        <w:rPr>
          <w:rFonts w:eastAsiaTheme="minorHAnsi" w:cs="굴림"/>
          <w:kern w:val="0"/>
          <w:szCs w:val="20"/>
        </w:rPr>
        <w:t xml:space="preserve"> 고구마 · 딸기 · 과수 등에서는 직파하면 매우 불리하므로 육묘 이식이 일반적인 재배법으로 이용</w:t>
      </w:r>
    </w:p>
    <w:p w:rsidR="002A1407" w:rsidRPr="002A1407" w:rsidRDefault="002A1407" w:rsidP="002A1407">
      <w:pPr>
        <w:widowControl/>
        <w:numPr>
          <w:ilvl w:val="0"/>
          <w:numId w:val="2"/>
        </w:numPr>
        <w:autoSpaceDE/>
        <w:autoSpaceDN/>
        <w:spacing w:after="0" w:line="240" w:lineRule="auto"/>
        <w:ind w:leftChars="284" w:left="925" w:hanging="357"/>
        <w:jc w:val="left"/>
        <w:rPr>
          <w:rFonts w:eastAsiaTheme="minorHAnsi" w:cs="굴림"/>
          <w:kern w:val="0"/>
          <w:szCs w:val="20"/>
        </w:rPr>
      </w:pPr>
      <w:r w:rsidRPr="002A1407">
        <w:rPr>
          <w:rFonts w:eastAsiaTheme="minorHAnsi" w:cs="굴림" w:hint="eastAsia"/>
          <w:kern w:val="0"/>
          <w:szCs w:val="20"/>
        </w:rPr>
        <w:t>증수</w:t>
      </w:r>
      <w:r w:rsidRPr="002A1407">
        <w:rPr>
          <w:rFonts w:eastAsiaTheme="minorHAnsi" w:cs="굴림"/>
          <w:kern w:val="0"/>
          <w:szCs w:val="20"/>
        </w:rPr>
        <w:t xml:space="preserve"> </w:t>
      </w:r>
      <w:proofErr w:type="gramStart"/>
      <w:r w:rsidRPr="002A1407">
        <w:rPr>
          <w:rFonts w:eastAsiaTheme="minorHAnsi" w:cs="굴림"/>
          <w:kern w:val="0"/>
          <w:szCs w:val="20"/>
        </w:rPr>
        <w:t>도모 :</w:t>
      </w:r>
      <w:proofErr w:type="gramEnd"/>
      <w:r w:rsidRPr="002A1407">
        <w:rPr>
          <w:rFonts w:eastAsiaTheme="minorHAnsi" w:cs="굴림"/>
          <w:kern w:val="0"/>
          <w:szCs w:val="20"/>
        </w:rPr>
        <w:t xml:space="preserve"> 벼 · 콩 · 맥류 · 과채류 등은 직파하는 것보다 육묘 이식을 하는 것이 생육이 조장되어 증수에 유리</w:t>
      </w:r>
    </w:p>
    <w:p w:rsidR="002A1407" w:rsidRPr="002A1407" w:rsidRDefault="002A1407" w:rsidP="002A1407">
      <w:pPr>
        <w:widowControl/>
        <w:numPr>
          <w:ilvl w:val="0"/>
          <w:numId w:val="2"/>
        </w:numPr>
        <w:autoSpaceDE/>
        <w:autoSpaceDN/>
        <w:spacing w:after="0" w:line="240" w:lineRule="auto"/>
        <w:ind w:leftChars="284" w:left="925" w:hanging="357"/>
        <w:jc w:val="left"/>
        <w:rPr>
          <w:rFonts w:eastAsiaTheme="minorHAnsi" w:cs="굴림"/>
          <w:kern w:val="0"/>
          <w:szCs w:val="20"/>
        </w:rPr>
      </w:pPr>
      <w:r w:rsidRPr="002A1407">
        <w:rPr>
          <w:rFonts w:eastAsiaTheme="minorHAnsi" w:cs="굴림" w:hint="eastAsia"/>
          <w:kern w:val="0"/>
          <w:szCs w:val="20"/>
        </w:rPr>
        <w:t>조기</w:t>
      </w:r>
      <w:r w:rsidRPr="002A1407">
        <w:rPr>
          <w:rFonts w:eastAsiaTheme="minorHAnsi" w:cs="굴림"/>
          <w:kern w:val="0"/>
          <w:szCs w:val="20"/>
        </w:rPr>
        <w:t xml:space="preserve"> 수확 </w:t>
      </w:r>
      <w:proofErr w:type="gramStart"/>
      <w:r w:rsidRPr="002A1407">
        <w:rPr>
          <w:rFonts w:eastAsiaTheme="minorHAnsi" w:cs="굴림"/>
          <w:kern w:val="0"/>
          <w:szCs w:val="20"/>
        </w:rPr>
        <w:t>가능 :</w:t>
      </w:r>
      <w:proofErr w:type="gramEnd"/>
      <w:r w:rsidRPr="002A1407">
        <w:rPr>
          <w:rFonts w:eastAsiaTheme="minorHAnsi" w:cs="굴림"/>
          <w:kern w:val="0"/>
          <w:szCs w:val="20"/>
        </w:rPr>
        <w:t xml:space="preserve"> 과채류 등은 조기에 육묘해서 이식하면 수확기가 극히 빨라져서 조기에 수확</w:t>
      </w:r>
    </w:p>
    <w:p w:rsidR="002A1407" w:rsidRPr="002A1407" w:rsidRDefault="002A1407" w:rsidP="002A1407">
      <w:pPr>
        <w:widowControl/>
        <w:numPr>
          <w:ilvl w:val="0"/>
          <w:numId w:val="2"/>
        </w:numPr>
        <w:autoSpaceDE/>
        <w:autoSpaceDN/>
        <w:spacing w:after="0" w:line="240" w:lineRule="auto"/>
        <w:ind w:leftChars="284" w:left="925" w:hanging="357"/>
        <w:jc w:val="left"/>
        <w:rPr>
          <w:rFonts w:eastAsiaTheme="minorHAnsi" w:cs="굴림"/>
          <w:kern w:val="0"/>
          <w:szCs w:val="20"/>
        </w:rPr>
      </w:pPr>
      <w:r w:rsidRPr="002A1407">
        <w:rPr>
          <w:rFonts w:eastAsiaTheme="minorHAnsi" w:cs="굴림" w:hint="eastAsia"/>
          <w:kern w:val="0"/>
          <w:szCs w:val="20"/>
        </w:rPr>
        <w:t>토지이용도의</w:t>
      </w:r>
      <w:r w:rsidRPr="002A1407">
        <w:rPr>
          <w:rFonts w:eastAsiaTheme="minorHAnsi" w:cs="굴림"/>
          <w:kern w:val="0"/>
          <w:szCs w:val="20"/>
        </w:rPr>
        <w:t xml:space="preserve"> </w:t>
      </w:r>
      <w:proofErr w:type="gramStart"/>
      <w:r w:rsidRPr="002A1407">
        <w:rPr>
          <w:rFonts w:eastAsiaTheme="minorHAnsi" w:cs="굴림"/>
          <w:kern w:val="0"/>
          <w:szCs w:val="20"/>
        </w:rPr>
        <w:t>증대 :</w:t>
      </w:r>
      <w:proofErr w:type="gramEnd"/>
      <w:r w:rsidRPr="002A1407">
        <w:rPr>
          <w:rFonts w:eastAsiaTheme="minorHAnsi" w:cs="굴림"/>
          <w:kern w:val="0"/>
          <w:szCs w:val="20"/>
        </w:rPr>
        <w:t xml:space="preserve"> 벼를 육묘 이식하면 </w:t>
      </w:r>
      <w:proofErr w:type="spellStart"/>
      <w:r w:rsidRPr="002A1407">
        <w:rPr>
          <w:rFonts w:eastAsiaTheme="minorHAnsi" w:cs="굴림"/>
          <w:kern w:val="0"/>
          <w:szCs w:val="20"/>
        </w:rPr>
        <w:t>답리작을</w:t>
      </w:r>
      <w:proofErr w:type="spellEnd"/>
      <w:r w:rsidRPr="002A1407">
        <w:rPr>
          <w:rFonts w:eastAsiaTheme="minorHAnsi" w:cs="굴림"/>
          <w:kern w:val="0"/>
          <w:szCs w:val="20"/>
        </w:rPr>
        <w:t xml:space="preserve"> 할 수 있고, 채소도 육묘 이식에 의하여 경지이용률을 높임</w:t>
      </w:r>
    </w:p>
    <w:p w:rsidR="002A1407" w:rsidRPr="002A1407" w:rsidRDefault="002A1407" w:rsidP="002A1407">
      <w:pPr>
        <w:widowControl/>
        <w:numPr>
          <w:ilvl w:val="0"/>
          <w:numId w:val="2"/>
        </w:numPr>
        <w:autoSpaceDE/>
        <w:autoSpaceDN/>
        <w:spacing w:after="0" w:line="240" w:lineRule="auto"/>
        <w:ind w:leftChars="284" w:left="925" w:hanging="357"/>
        <w:jc w:val="left"/>
        <w:rPr>
          <w:rFonts w:eastAsiaTheme="minorHAnsi" w:cs="굴림"/>
          <w:kern w:val="0"/>
          <w:szCs w:val="20"/>
        </w:rPr>
      </w:pPr>
      <w:r w:rsidRPr="002A1407">
        <w:rPr>
          <w:rFonts w:eastAsiaTheme="minorHAnsi" w:cs="굴림" w:hint="eastAsia"/>
          <w:kern w:val="0"/>
          <w:szCs w:val="20"/>
        </w:rPr>
        <w:t>재해</w:t>
      </w:r>
      <w:r w:rsidRPr="002A1407">
        <w:rPr>
          <w:rFonts w:eastAsiaTheme="minorHAnsi" w:cs="굴림"/>
          <w:kern w:val="0"/>
          <w:szCs w:val="20"/>
        </w:rPr>
        <w:t xml:space="preserve"> </w:t>
      </w:r>
      <w:proofErr w:type="gramStart"/>
      <w:r w:rsidRPr="002A1407">
        <w:rPr>
          <w:rFonts w:eastAsiaTheme="minorHAnsi" w:cs="굴림"/>
          <w:kern w:val="0"/>
          <w:szCs w:val="20"/>
        </w:rPr>
        <w:t>방지 :</w:t>
      </w:r>
      <w:proofErr w:type="gramEnd"/>
      <w:r w:rsidRPr="002A1407">
        <w:rPr>
          <w:rFonts w:eastAsiaTheme="minorHAnsi" w:cs="굴림"/>
          <w:kern w:val="0"/>
          <w:szCs w:val="20"/>
        </w:rPr>
        <w:t xml:space="preserve"> 육묘 이식을 하면 직파하는 것보다 초기 관리가 수월하고, </w:t>
      </w:r>
      <w:proofErr w:type="spellStart"/>
      <w:r w:rsidRPr="002A1407">
        <w:rPr>
          <w:rFonts w:eastAsiaTheme="minorHAnsi" w:cs="굴림"/>
          <w:kern w:val="0"/>
          <w:szCs w:val="20"/>
        </w:rPr>
        <w:t>집약관리가</w:t>
      </w:r>
      <w:proofErr w:type="spellEnd"/>
      <w:r w:rsidRPr="002A1407">
        <w:rPr>
          <w:rFonts w:eastAsiaTheme="minorHAnsi" w:cs="굴림"/>
          <w:kern w:val="0"/>
          <w:szCs w:val="20"/>
        </w:rPr>
        <w:t xml:space="preserve"> 가능하여 병충해 · 한해 · 냉해 등을 방지가 용이</w:t>
      </w:r>
    </w:p>
    <w:p w:rsidR="002A1407" w:rsidRDefault="002A1407" w:rsidP="002A1407">
      <w:pPr>
        <w:ind w:left="400"/>
      </w:pPr>
    </w:p>
    <w:p w:rsidR="002A1407" w:rsidRPr="002A1407" w:rsidRDefault="002A1407" w:rsidP="002A1407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재래식 육묘</w:t>
      </w:r>
      <w:r w:rsidRPr="002A1407">
        <w:rPr>
          <w:rFonts w:hint="eastAsia"/>
          <w:b/>
        </w:rPr>
        <w:t xml:space="preserve"> </w:t>
      </w:r>
      <w:r>
        <w:rPr>
          <w:b/>
        </w:rPr>
        <w:t>(PPT-P8</w:t>
      </w:r>
      <w:r w:rsidRPr="002A1407">
        <w:rPr>
          <w:b/>
        </w:rPr>
        <w:t>)</w:t>
      </w:r>
    </w:p>
    <w:p w:rsidR="002A1407" w:rsidRPr="002A1407" w:rsidRDefault="002A1407" w:rsidP="002A1407">
      <w:pPr>
        <w:ind w:left="760"/>
        <w:rPr>
          <w:rFonts w:eastAsiaTheme="minorHAnsi" w:cs="함초롬바탕"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: 주로 냉상이나 온상에서 육묘하여 1차 가식, 2차 가식을 한 다음에 포장에 정식하는 방법이다. </w:t>
      </w:r>
    </w:p>
    <w:p w:rsidR="002A1407" w:rsidRPr="002A1407" w:rsidRDefault="002A1407" w:rsidP="002A1407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공정 </w:t>
      </w:r>
      <w:r>
        <w:rPr>
          <w:rFonts w:hint="eastAsia"/>
          <w:b/>
        </w:rPr>
        <w:t>육묘</w:t>
      </w:r>
      <w:r w:rsidRPr="002A1407">
        <w:rPr>
          <w:rFonts w:hint="eastAsia"/>
          <w:b/>
        </w:rPr>
        <w:t xml:space="preserve"> </w:t>
      </w:r>
      <w:r>
        <w:rPr>
          <w:b/>
        </w:rPr>
        <w:t>(PPT-P10</w:t>
      </w:r>
      <w:r w:rsidRPr="002A1407">
        <w:rPr>
          <w:b/>
        </w:rPr>
        <w:t>)</w:t>
      </w:r>
    </w:p>
    <w:p w:rsidR="002A1407" w:rsidRDefault="002A1407" w:rsidP="002A1407">
      <w:pPr>
        <w:ind w:left="760"/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: </w:t>
      </w:r>
      <w:proofErr w:type="spellStart"/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공정육묘는</w:t>
      </w:r>
      <w:proofErr w:type="spellEnd"/>
      <w:r w:rsidRPr="002A1407">
        <w:rPr>
          <w:rFonts w:eastAsiaTheme="minorHAnsi" w:cs="함초롬바탕"/>
          <w:bCs/>
          <w:color w:val="000000"/>
          <w:kern w:val="24"/>
          <w:szCs w:val="20"/>
        </w:rPr>
        <w:t xml:space="preserve"> 자동화 </w:t>
      </w:r>
      <w:proofErr w:type="spellStart"/>
      <w:r w:rsidRPr="002A1407">
        <w:rPr>
          <w:rFonts w:eastAsiaTheme="minorHAnsi" w:cs="함초롬바탕"/>
          <w:bCs/>
          <w:color w:val="000000"/>
          <w:kern w:val="24"/>
          <w:szCs w:val="20"/>
        </w:rPr>
        <w:t>육묘시설을</w:t>
      </w:r>
      <w:proofErr w:type="spellEnd"/>
      <w:r w:rsidRPr="002A1407">
        <w:rPr>
          <w:rFonts w:eastAsiaTheme="minorHAnsi" w:cs="함초롬바탕"/>
          <w:bCs/>
          <w:color w:val="000000"/>
          <w:kern w:val="24"/>
          <w:szCs w:val="20"/>
        </w:rPr>
        <w:t xml:space="preserve"> 이용해 체계적으로 구성된 묘 생산 시설에서 질이 균일하고 규격화된 묘를 연중 계획적으로 생산하는 </w:t>
      </w:r>
      <w:proofErr w:type="spellStart"/>
      <w:r w:rsidRPr="002A1407">
        <w:rPr>
          <w:rFonts w:eastAsiaTheme="minorHAnsi" w:cs="함초롬바탕"/>
          <w:bCs/>
          <w:color w:val="000000"/>
          <w:kern w:val="24"/>
          <w:szCs w:val="20"/>
        </w:rPr>
        <w:t>육묘방법을</w:t>
      </w:r>
      <w:proofErr w:type="spellEnd"/>
      <w:r w:rsidRPr="002A1407">
        <w:rPr>
          <w:rFonts w:eastAsiaTheme="minorHAnsi" w:cs="함초롬바탕"/>
          <w:bCs/>
          <w:color w:val="000000"/>
          <w:kern w:val="24"/>
          <w:szCs w:val="20"/>
        </w:rPr>
        <w:t xml:space="preserve"> 말하며, 이렇게 기른 모를 </w:t>
      </w:r>
      <w:proofErr w:type="spellStart"/>
      <w:r w:rsidRPr="002A1407">
        <w:rPr>
          <w:rFonts w:eastAsiaTheme="minorHAnsi" w:cs="함초롬바탕"/>
          <w:bCs/>
          <w:color w:val="000000"/>
          <w:kern w:val="24"/>
          <w:szCs w:val="20"/>
        </w:rPr>
        <w:t>공정묘</w:t>
      </w:r>
      <w:proofErr w:type="spellEnd"/>
      <w:r w:rsidRPr="002A1407">
        <w:rPr>
          <w:rFonts w:eastAsiaTheme="minorHAnsi" w:cs="함초롬바탕"/>
          <w:bCs/>
          <w:color w:val="000000"/>
          <w:kern w:val="24"/>
          <w:szCs w:val="20"/>
        </w:rPr>
        <w:t>·</w:t>
      </w:r>
      <w:proofErr w:type="spellStart"/>
      <w:r w:rsidRPr="002A1407">
        <w:rPr>
          <w:rFonts w:eastAsiaTheme="minorHAnsi" w:cs="함초롬바탕"/>
          <w:bCs/>
          <w:color w:val="000000"/>
          <w:kern w:val="24"/>
          <w:szCs w:val="20"/>
        </w:rPr>
        <w:t>성형묘</w:t>
      </w:r>
      <w:proofErr w:type="spellEnd"/>
      <w:r w:rsidRPr="002A1407">
        <w:rPr>
          <w:rFonts w:eastAsiaTheme="minorHAnsi" w:cs="함초롬바탕"/>
          <w:bCs/>
          <w:color w:val="000000"/>
          <w:kern w:val="24"/>
          <w:szCs w:val="20"/>
        </w:rPr>
        <w:t>·</w:t>
      </w:r>
      <w:proofErr w:type="spellStart"/>
      <w:r w:rsidRPr="002A1407">
        <w:rPr>
          <w:rFonts w:eastAsiaTheme="minorHAnsi" w:cs="함초롬바탕"/>
          <w:bCs/>
          <w:color w:val="000000"/>
          <w:kern w:val="24"/>
          <w:szCs w:val="20"/>
        </w:rPr>
        <w:t>플러그묘</w:t>
      </w:r>
      <w:proofErr w:type="spellEnd"/>
      <w:r w:rsidRPr="002A1407">
        <w:rPr>
          <w:rFonts w:eastAsiaTheme="minorHAnsi" w:cs="함초롬바탕"/>
          <w:bCs/>
          <w:color w:val="000000"/>
          <w:kern w:val="24"/>
          <w:szCs w:val="20"/>
        </w:rPr>
        <w:t>·</w:t>
      </w:r>
      <w:proofErr w:type="spellStart"/>
      <w:r w:rsidRPr="002A1407">
        <w:rPr>
          <w:rFonts w:eastAsiaTheme="minorHAnsi" w:cs="함초롬바탕"/>
          <w:bCs/>
          <w:color w:val="000000"/>
          <w:kern w:val="24"/>
          <w:szCs w:val="20"/>
        </w:rPr>
        <w:t>셀묘</w:t>
      </w:r>
      <w:proofErr w:type="spellEnd"/>
      <w:r w:rsidRPr="002A1407">
        <w:rPr>
          <w:rFonts w:eastAsiaTheme="minorHAnsi" w:cs="함초롬바탕"/>
          <w:bCs/>
          <w:color w:val="000000"/>
          <w:kern w:val="24"/>
          <w:szCs w:val="20"/>
        </w:rPr>
        <w:t xml:space="preserve"> 등으로 부른다.</w:t>
      </w:r>
    </w:p>
    <w:p w:rsidR="002A1407" w:rsidRPr="002A1407" w:rsidRDefault="002A1407" w:rsidP="002A1407">
      <w:pPr>
        <w:ind w:left="760"/>
        <w:rPr>
          <w:rFonts w:eastAsiaTheme="minorHAnsi" w:cs="함초롬바탕"/>
          <w:color w:val="000000"/>
          <w:kern w:val="24"/>
          <w:szCs w:val="20"/>
        </w:rPr>
      </w:pPr>
    </w:p>
    <w:p w:rsidR="002A1407" w:rsidRPr="002A1407" w:rsidRDefault="002A1407" w:rsidP="002A1407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토양 재배의 주요 문제점 </w:t>
      </w:r>
      <w:r>
        <w:rPr>
          <w:b/>
        </w:rPr>
        <w:t>(PPT-P4</w:t>
      </w:r>
      <w:r w:rsidRPr="002A1407">
        <w:rPr>
          <w:b/>
        </w:rPr>
        <w:t>)</w:t>
      </w:r>
    </w:p>
    <w:p w:rsidR="00000000" w:rsidRPr="002A1407" w:rsidRDefault="00700393" w:rsidP="002A1407">
      <w:pPr>
        <w:pStyle w:val="a3"/>
        <w:numPr>
          <w:ilvl w:val="0"/>
          <w:numId w:val="4"/>
        </w:numPr>
        <w:ind w:leftChars="0"/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연작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장해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(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토양의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생육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불량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현상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)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발생</w:t>
      </w:r>
    </w:p>
    <w:p w:rsidR="00000000" w:rsidRPr="002A1407" w:rsidRDefault="00700393" w:rsidP="002A1407">
      <w:pPr>
        <w:numPr>
          <w:ilvl w:val="1"/>
          <w:numId w:val="1"/>
        </w:numPr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인삼은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같은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땅에서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연속으로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재배하면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병해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발생률이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높아짐</w:t>
      </w:r>
    </w:p>
    <w:p w:rsidR="00000000" w:rsidRPr="002A1407" w:rsidRDefault="00700393" w:rsidP="002A1407">
      <w:pPr>
        <w:numPr>
          <w:ilvl w:val="1"/>
          <w:numId w:val="1"/>
        </w:numPr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토양의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양분이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고갈되고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,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병원균이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축적되면서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토양이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인삼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재배에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proofErr w:type="spellStart"/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부적합해짐</w:t>
      </w:r>
      <w:proofErr w:type="spellEnd"/>
    </w:p>
    <w:p w:rsidR="00000000" w:rsidRPr="002A1407" w:rsidRDefault="00700393" w:rsidP="002A1407">
      <w:pPr>
        <w:numPr>
          <w:ilvl w:val="1"/>
          <w:numId w:val="1"/>
        </w:numPr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같은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땅에서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다시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인삼을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재배하려면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10~20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년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이상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휴경이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필요</w:t>
      </w:r>
    </w:p>
    <w:p w:rsidR="00000000" w:rsidRPr="002A1407" w:rsidRDefault="00700393" w:rsidP="002A1407">
      <w:pPr>
        <w:pStyle w:val="a3"/>
        <w:numPr>
          <w:ilvl w:val="0"/>
          <w:numId w:val="4"/>
        </w:numPr>
        <w:ind w:leftChars="0"/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병충해와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토양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오염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문제</w:t>
      </w:r>
    </w:p>
    <w:p w:rsidR="00000000" w:rsidRPr="002A1407" w:rsidRDefault="00700393" w:rsidP="002A1407">
      <w:pPr>
        <w:numPr>
          <w:ilvl w:val="1"/>
          <w:numId w:val="1"/>
        </w:numPr>
        <w:rPr>
          <w:rFonts w:eastAsiaTheme="minorHAnsi" w:cs="함초롬바탕"/>
          <w:bCs/>
          <w:color w:val="000000"/>
          <w:kern w:val="24"/>
          <w:szCs w:val="20"/>
        </w:rPr>
      </w:pPr>
      <w:proofErr w:type="spellStart"/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뿌리썩음병</w:t>
      </w:r>
      <w:proofErr w:type="spellEnd"/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(</w:t>
      </w:r>
      <w:proofErr w:type="spellStart"/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Phytophthora</w:t>
      </w:r>
      <w:proofErr w:type="spellEnd"/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),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탄저병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, </w:t>
      </w:r>
      <w:proofErr w:type="spellStart"/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점무늬병</w:t>
      </w:r>
      <w:proofErr w:type="spellEnd"/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등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다양한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병해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발생</w:t>
      </w:r>
    </w:p>
    <w:p w:rsidR="00000000" w:rsidRPr="002A1407" w:rsidRDefault="00700393" w:rsidP="002A1407">
      <w:pPr>
        <w:numPr>
          <w:ilvl w:val="1"/>
          <w:numId w:val="1"/>
        </w:numPr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토양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병원균과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해충을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제거하기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위해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농약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사용이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많아짐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→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농약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잔류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문제</w:t>
      </w:r>
    </w:p>
    <w:p w:rsidR="00000000" w:rsidRDefault="00700393" w:rsidP="002A1407">
      <w:pPr>
        <w:numPr>
          <w:ilvl w:val="1"/>
          <w:numId w:val="1"/>
        </w:numPr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토양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오염으로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인해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인삼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품질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저하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및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생산량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감소</w:t>
      </w:r>
    </w:p>
    <w:p w:rsidR="00000000" w:rsidRPr="002A1407" w:rsidRDefault="00700393" w:rsidP="002A1407">
      <w:pPr>
        <w:pStyle w:val="a3"/>
        <w:numPr>
          <w:ilvl w:val="0"/>
          <w:numId w:val="4"/>
        </w:numPr>
        <w:ind w:leftChars="0"/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재배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기간이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길어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경제성이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낮음</w:t>
      </w:r>
    </w:p>
    <w:p w:rsidR="00000000" w:rsidRPr="002A1407" w:rsidRDefault="00700393" w:rsidP="002A1407">
      <w:pPr>
        <w:numPr>
          <w:ilvl w:val="1"/>
          <w:numId w:val="1"/>
        </w:numPr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일반적인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토양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재배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방식에서는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인삼이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4~6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년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동안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proofErr w:type="spellStart"/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재배되어야</w:t>
      </w:r>
      <w:proofErr w:type="spellEnd"/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상품성이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확보됨</w:t>
      </w:r>
    </w:p>
    <w:p w:rsidR="00000000" w:rsidRPr="002A1407" w:rsidRDefault="00700393" w:rsidP="002A1407">
      <w:pPr>
        <w:numPr>
          <w:ilvl w:val="1"/>
          <w:numId w:val="1"/>
        </w:numPr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기후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변화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,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병해충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,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자연재해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(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폭우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,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가뭄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)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등의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영향을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많이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받음</w:t>
      </w:r>
    </w:p>
    <w:p w:rsidR="00000000" w:rsidRDefault="00700393" w:rsidP="002A1407">
      <w:pPr>
        <w:numPr>
          <w:ilvl w:val="1"/>
          <w:numId w:val="1"/>
        </w:numPr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생산성이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낮아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가격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변동이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심하고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,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안정적인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공급이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어려움</w:t>
      </w:r>
    </w:p>
    <w:p w:rsidR="00000000" w:rsidRPr="002A1407" w:rsidRDefault="002A1407" w:rsidP="00BB40DB">
      <w:pPr>
        <w:pStyle w:val="a3"/>
        <w:numPr>
          <w:ilvl w:val="0"/>
          <w:numId w:val="4"/>
        </w:numPr>
        <w:ind w:leftChars="0"/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환경</w:t>
      </w:r>
      <w:r w:rsidRPr="002A1407">
        <w:rPr>
          <w:rFonts w:eastAsiaTheme="minorHAnsi" w:cs="함초롬바탕"/>
          <w:bCs/>
          <w:color w:val="000000"/>
          <w:kern w:val="24"/>
          <w:szCs w:val="20"/>
        </w:rPr>
        <w:t xml:space="preserve"> 변화에 취약함</w:t>
      </w:r>
    </w:p>
    <w:p w:rsidR="00000000" w:rsidRPr="002A1407" w:rsidRDefault="00700393" w:rsidP="002A1407">
      <w:pPr>
        <w:numPr>
          <w:ilvl w:val="1"/>
          <w:numId w:val="1"/>
        </w:numPr>
        <w:tabs>
          <w:tab w:val="num" w:pos="1440"/>
        </w:tabs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인삼은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온도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,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습도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,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광량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,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토양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조건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등에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매우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민감</w:t>
      </w:r>
    </w:p>
    <w:p w:rsidR="00000000" w:rsidRPr="002A1407" w:rsidRDefault="00700393" w:rsidP="002A1407">
      <w:pPr>
        <w:numPr>
          <w:ilvl w:val="1"/>
          <w:numId w:val="1"/>
        </w:numPr>
        <w:tabs>
          <w:tab w:val="num" w:pos="1440"/>
        </w:tabs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온도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변화가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크거나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여름철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폭염이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오면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생육이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proofErr w:type="spellStart"/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불량해질</w:t>
      </w:r>
      <w:proofErr w:type="spellEnd"/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수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있음</w:t>
      </w:r>
    </w:p>
    <w:p w:rsidR="00000000" w:rsidRPr="002A1407" w:rsidRDefault="00700393" w:rsidP="002A1407">
      <w:pPr>
        <w:numPr>
          <w:ilvl w:val="1"/>
          <w:numId w:val="1"/>
        </w:numPr>
        <w:tabs>
          <w:tab w:val="num" w:pos="1440"/>
        </w:tabs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전통적인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차광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시설만으로는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기후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변화에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따른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생산량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조절이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 xml:space="preserve"> </w:t>
      </w: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어려움</w:t>
      </w:r>
    </w:p>
    <w:p w:rsidR="002A1407" w:rsidRPr="002A1407" w:rsidRDefault="002A1407" w:rsidP="002A1407">
      <w:pPr>
        <w:pStyle w:val="a3"/>
        <w:numPr>
          <w:ilvl w:val="0"/>
          <w:numId w:val="4"/>
        </w:numPr>
        <w:ind w:leftChars="0"/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노동력과</w:t>
      </w:r>
      <w:r w:rsidRPr="002A1407">
        <w:rPr>
          <w:rFonts w:eastAsiaTheme="minorHAnsi" w:cs="함초롬바탕"/>
          <w:bCs/>
          <w:color w:val="000000"/>
          <w:kern w:val="24"/>
          <w:szCs w:val="20"/>
        </w:rPr>
        <w:t xml:space="preserve"> 관리 비용 증가</w:t>
      </w:r>
    </w:p>
    <w:p w:rsidR="002A1407" w:rsidRPr="002A1407" w:rsidRDefault="002A1407" w:rsidP="002A1407">
      <w:pPr>
        <w:numPr>
          <w:ilvl w:val="1"/>
          <w:numId w:val="1"/>
        </w:numPr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토양</w:t>
      </w:r>
      <w:r w:rsidRPr="002A1407">
        <w:rPr>
          <w:rFonts w:eastAsiaTheme="minorHAnsi" w:cs="함초롬바탕"/>
          <w:bCs/>
          <w:color w:val="000000"/>
          <w:kern w:val="24"/>
          <w:szCs w:val="20"/>
        </w:rPr>
        <w:t xml:space="preserve"> 재배는 잡초 제거, 병해충 방제, 차광 관리 등 많은 노동력이 필요</w:t>
      </w:r>
    </w:p>
    <w:p w:rsidR="002A1407" w:rsidRPr="002A1407" w:rsidRDefault="002A1407" w:rsidP="002A1407">
      <w:pPr>
        <w:numPr>
          <w:ilvl w:val="1"/>
          <w:numId w:val="1"/>
        </w:numPr>
        <w:rPr>
          <w:rFonts w:eastAsiaTheme="minorHAnsi" w:cs="함초롬바탕"/>
          <w:bCs/>
          <w:color w:val="000000"/>
          <w:kern w:val="24"/>
          <w:szCs w:val="20"/>
        </w:rPr>
      </w:pPr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특히</w:t>
      </w:r>
      <w:r w:rsidRPr="002A1407">
        <w:rPr>
          <w:rFonts w:eastAsiaTheme="minorHAnsi" w:cs="함초롬바탕"/>
          <w:bCs/>
          <w:color w:val="000000"/>
          <w:kern w:val="24"/>
          <w:szCs w:val="20"/>
        </w:rPr>
        <w:t xml:space="preserve"> 여름철 고온 및 습도 관리가 어렵고, 농약 사용량이 많아 관리 비용 증가</w:t>
      </w:r>
    </w:p>
    <w:p w:rsidR="002A1407" w:rsidRPr="002A1407" w:rsidRDefault="002A1407" w:rsidP="002A1407">
      <w:pPr>
        <w:numPr>
          <w:ilvl w:val="1"/>
          <w:numId w:val="1"/>
        </w:numPr>
        <w:rPr>
          <w:rFonts w:eastAsiaTheme="minorHAnsi" w:cs="함초롬바탕"/>
          <w:bCs/>
          <w:color w:val="000000"/>
          <w:kern w:val="24"/>
          <w:szCs w:val="20"/>
        </w:rPr>
      </w:pPr>
      <w:proofErr w:type="spellStart"/>
      <w:r w:rsidRPr="002A1407">
        <w:rPr>
          <w:rFonts w:eastAsiaTheme="minorHAnsi" w:cs="함초롬바탕" w:hint="eastAsia"/>
          <w:bCs/>
          <w:color w:val="000000"/>
          <w:kern w:val="24"/>
          <w:szCs w:val="20"/>
        </w:rPr>
        <w:t>스마트팜이나</w:t>
      </w:r>
      <w:proofErr w:type="spellEnd"/>
      <w:r w:rsidRPr="002A1407">
        <w:rPr>
          <w:rFonts w:eastAsiaTheme="minorHAnsi" w:cs="함초롬바탕"/>
          <w:bCs/>
          <w:color w:val="000000"/>
          <w:kern w:val="24"/>
          <w:szCs w:val="20"/>
        </w:rPr>
        <w:t xml:space="preserve"> 자동화 시스템이 적용되지 않아 노동 의존도가 높음</w:t>
      </w:r>
    </w:p>
    <w:p w:rsidR="002A1407" w:rsidRDefault="002A1407" w:rsidP="002A1407">
      <w:pPr>
        <w:ind w:left="760"/>
      </w:pPr>
    </w:p>
    <w:p w:rsidR="00B70679" w:rsidRDefault="00B70679" w:rsidP="002A1407">
      <w:pPr>
        <w:ind w:left="760"/>
      </w:pPr>
    </w:p>
    <w:p w:rsidR="00B70679" w:rsidRDefault="00B70679" w:rsidP="002A1407">
      <w:pPr>
        <w:ind w:left="760"/>
      </w:pPr>
    </w:p>
    <w:p w:rsidR="00B70679" w:rsidRDefault="00B70679" w:rsidP="002A1407">
      <w:pPr>
        <w:ind w:left="760"/>
      </w:pPr>
    </w:p>
    <w:p w:rsidR="00B70679" w:rsidRDefault="00B70679" w:rsidP="002A1407">
      <w:pPr>
        <w:ind w:left="760"/>
      </w:pPr>
    </w:p>
    <w:p w:rsidR="00B70679" w:rsidRPr="002A1407" w:rsidRDefault="00B70679" w:rsidP="00B70679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수삼,</w:t>
      </w:r>
      <w:r>
        <w:rPr>
          <w:b/>
        </w:rPr>
        <w:t xml:space="preserve"> </w:t>
      </w:r>
      <w:r>
        <w:rPr>
          <w:rFonts w:hint="eastAsia"/>
          <w:b/>
        </w:rPr>
        <w:t>백삼,</w:t>
      </w:r>
      <w:r>
        <w:rPr>
          <w:b/>
        </w:rPr>
        <w:t xml:space="preserve"> </w:t>
      </w:r>
      <w:r>
        <w:rPr>
          <w:rFonts w:hint="eastAsia"/>
          <w:b/>
        </w:rPr>
        <w:t xml:space="preserve">홍삼의 차이 </w:t>
      </w:r>
      <w:r>
        <w:rPr>
          <w:b/>
        </w:rPr>
        <w:t>(PPT-P16</w:t>
      </w:r>
      <w:r w:rsidRPr="002A1407">
        <w:rPr>
          <w:b/>
        </w:rPr>
        <w:t>)</w:t>
      </w:r>
    </w:p>
    <w:tbl>
      <w:tblPr>
        <w:tblW w:w="4953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51"/>
        <w:gridCol w:w="3685"/>
        <w:gridCol w:w="3685"/>
      </w:tblGrid>
      <w:tr w:rsidR="00B70679" w:rsidRPr="00B70679" w:rsidTr="00B70679"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679" w:rsidRPr="00B70679" w:rsidRDefault="00B70679" w:rsidP="00B70679">
            <w:pPr>
              <w:pStyle w:val="a4"/>
            </w:pPr>
            <w:r w:rsidRPr="00B70679">
              <w:t>유형</w:t>
            </w:r>
          </w:p>
        </w:tc>
        <w:tc>
          <w:tcPr>
            <w:tcW w:w="20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679" w:rsidRPr="00B70679" w:rsidRDefault="00B70679" w:rsidP="00B70679">
            <w:pPr>
              <w:pStyle w:val="a4"/>
            </w:pPr>
            <w:r w:rsidRPr="00B70679">
              <w:t>정의</w:t>
            </w:r>
          </w:p>
        </w:tc>
        <w:tc>
          <w:tcPr>
            <w:tcW w:w="20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679" w:rsidRPr="00B70679" w:rsidRDefault="00B70679" w:rsidP="00B70679">
            <w:pPr>
              <w:pStyle w:val="a4"/>
            </w:pPr>
            <w:r w:rsidRPr="00B70679">
              <w:t>가공 방식</w:t>
            </w:r>
          </w:p>
        </w:tc>
      </w:tr>
      <w:tr w:rsidR="00B70679" w:rsidRPr="00B70679" w:rsidTr="00B70679"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679" w:rsidRPr="00B70679" w:rsidRDefault="00B70679" w:rsidP="00B70679">
            <w:pPr>
              <w:pStyle w:val="a4"/>
            </w:pPr>
            <w:r w:rsidRPr="00B70679">
              <w:t>수삼</w:t>
            </w:r>
            <w:r w:rsidRPr="00B70679">
              <w:rPr>
                <w:rFonts w:hint="eastAsia"/>
              </w:rPr>
              <w:t>(</w:t>
            </w:r>
            <w:r w:rsidRPr="00B70679">
              <w:t>生蔘</w:t>
            </w:r>
            <w:r w:rsidRPr="00B70679">
              <w:rPr>
                <w:rFonts w:hint="eastAsia"/>
              </w:rPr>
              <w:t>)</w:t>
            </w:r>
          </w:p>
        </w:tc>
        <w:tc>
          <w:tcPr>
            <w:tcW w:w="20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679" w:rsidRPr="00B70679" w:rsidRDefault="00B70679" w:rsidP="00B70679">
            <w:pPr>
              <w:pStyle w:val="a4"/>
            </w:pPr>
            <w:r w:rsidRPr="00B70679">
              <w:t>수확한 그대로의 신선한 인삼</w:t>
            </w:r>
          </w:p>
        </w:tc>
        <w:tc>
          <w:tcPr>
            <w:tcW w:w="20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679" w:rsidRPr="00B70679" w:rsidRDefault="00B70679" w:rsidP="00B70679">
            <w:pPr>
              <w:pStyle w:val="a4"/>
            </w:pPr>
            <w:r w:rsidRPr="00B70679">
              <w:t>가공 없이 생으로 유통</w:t>
            </w:r>
          </w:p>
        </w:tc>
      </w:tr>
      <w:tr w:rsidR="00B70679" w:rsidRPr="00B70679" w:rsidTr="00B70679"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679" w:rsidRPr="00B70679" w:rsidRDefault="00B70679" w:rsidP="00B70679">
            <w:pPr>
              <w:pStyle w:val="a4"/>
            </w:pPr>
            <w:r w:rsidRPr="00B70679">
              <w:t>백삼</w:t>
            </w:r>
            <w:r w:rsidRPr="00B70679">
              <w:rPr>
                <w:rFonts w:hint="eastAsia"/>
              </w:rPr>
              <w:t>(</w:t>
            </w:r>
            <w:r w:rsidRPr="00B70679">
              <w:t>白蔘</w:t>
            </w:r>
            <w:r w:rsidRPr="00B70679">
              <w:rPr>
                <w:rFonts w:hint="eastAsia"/>
              </w:rPr>
              <w:t>)</w:t>
            </w:r>
          </w:p>
        </w:tc>
        <w:tc>
          <w:tcPr>
            <w:tcW w:w="20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679" w:rsidRPr="00B70679" w:rsidRDefault="00B70679" w:rsidP="00B70679">
            <w:pPr>
              <w:pStyle w:val="a4"/>
            </w:pPr>
            <w:r w:rsidRPr="00B70679">
              <w:t>자연 건조한 인삼</w:t>
            </w:r>
          </w:p>
        </w:tc>
        <w:tc>
          <w:tcPr>
            <w:tcW w:w="20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679" w:rsidRPr="00B70679" w:rsidRDefault="00B70679" w:rsidP="00B70679">
            <w:pPr>
              <w:pStyle w:val="a4"/>
            </w:pPr>
            <w:r w:rsidRPr="00B70679">
              <w:t xml:space="preserve">햇볕이나 열풍으로 건조 </w:t>
            </w:r>
            <w:r w:rsidRPr="00B70679">
              <w:rPr>
                <w:rFonts w:hint="eastAsia"/>
              </w:rPr>
              <w:t>(</w:t>
            </w:r>
            <w:r w:rsidRPr="00B70679">
              <w:t>찜 가공 없음</w:t>
            </w:r>
            <w:r w:rsidRPr="00B70679">
              <w:rPr>
                <w:rFonts w:hint="eastAsia"/>
              </w:rPr>
              <w:t>)</w:t>
            </w:r>
          </w:p>
        </w:tc>
      </w:tr>
      <w:tr w:rsidR="00B70679" w:rsidRPr="00B70679" w:rsidTr="00B70679"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679" w:rsidRPr="00B70679" w:rsidRDefault="00B70679" w:rsidP="00B70679">
            <w:pPr>
              <w:pStyle w:val="a4"/>
            </w:pPr>
            <w:r w:rsidRPr="00B70679">
              <w:t>홍삼</w:t>
            </w:r>
            <w:r w:rsidRPr="00B70679">
              <w:rPr>
                <w:rFonts w:hint="eastAsia"/>
              </w:rPr>
              <w:t>(</w:t>
            </w:r>
            <w:r w:rsidRPr="00B70679">
              <w:t>紅蔘</w:t>
            </w:r>
            <w:r w:rsidRPr="00B70679">
              <w:rPr>
                <w:rFonts w:hint="eastAsia"/>
              </w:rPr>
              <w:t>)</w:t>
            </w:r>
          </w:p>
        </w:tc>
        <w:tc>
          <w:tcPr>
            <w:tcW w:w="20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679" w:rsidRPr="00B70679" w:rsidRDefault="00B70679" w:rsidP="00B70679">
            <w:pPr>
              <w:pStyle w:val="a4"/>
            </w:pPr>
            <w:r w:rsidRPr="00B70679">
              <w:t>증기로 찐 후 건조한 인삼</w:t>
            </w:r>
          </w:p>
        </w:tc>
        <w:tc>
          <w:tcPr>
            <w:tcW w:w="20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70679" w:rsidRPr="00B70679" w:rsidRDefault="00B70679" w:rsidP="00B70679">
            <w:pPr>
              <w:pStyle w:val="a4"/>
            </w:pPr>
            <w:r w:rsidRPr="00B70679">
              <w:t xml:space="preserve">고온 증기로 찌고 건조 </w:t>
            </w:r>
            <w:r w:rsidRPr="00B70679">
              <w:rPr>
                <w:rFonts w:hint="eastAsia"/>
              </w:rPr>
              <w:t>(</w:t>
            </w:r>
            <w:r w:rsidRPr="00B70679">
              <w:t>붉은색으로 변함</w:t>
            </w:r>
            <w:r w:rsidRPr="00B70679">
              <w:rPr>
                <w:rFonts w:hint="eastAsia"/>
              </w:rPr>
              <w:t>)</w:t>
            </w:r>
          </w:p>
        </w:tc>
      </w:tr>
    </w:tbl>
    <w:p w:rsidR="00B70679" w:rsidRDefault="00B70679" w:rsidP="002A1407">
      <w:pPr>
        <w:ind w:left="760"/>
      </w:pPr>
    </w:p>
    <w:p w:rsidR="00B70679" w:rsidRPr="002A1407" w:rsidRDefault="00B70679" w:rsidP="00B70679">
      <w:pPr>
        <w:pStyle w:val="a3"/>
        <w:numPr>
          <w:ilvl w:val="0"/>
          <w:numId w:val="1"/>
        </w:numPr>
        <w:ind w:leftChars="0"/>
        <w:rPr>
          <w:b/>
        </w:rPr>
      </w:pPr>
      <w:r w:rsidRPr="00B70679">
        <w:rPr>
          <w:b/>
        </w:rPr>
        <w:t xml:space="preserve">홍삼의 사포닌 함량이 증가하는 이유 </w:t>
      </w:r>
      <w:r>
        <w:rPr>
          <w:b/>
        </w:rPr>
        <w:t>(PPT-P17</w:t>
      </w:r>
      <w:r w:rsidRPr="002A1407">
        <w:rPr>
          <w:b/>
        </w:rPr>
        <w:t>)</w:t>
      </w:r>
    </w:p>
    <w:p w:rsidR="00000000" w:rsidRPr="00B70679" w:rsidRDefault="00700393" w:rsidP="00B70679">
      <w:pPr>
        <w:pStyle w:val="a3"/>
        <w:numPr>
          <w:ilvl w:val="0"/>
          <w:numId w:val="10"/>
        </w:numPr>
        <w:ind w:leftChars="0"/>
      </w:pPr>
      <w:r w:rsidRPr="00B70679">
        <w:rPr>
          <w:rFonts w:hint="eastAsia"/>
        </w:rPr>
        <w:t>고온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가공</w:t>
      </w:r>
      <w:r w:rsidRPr="00B70679">
        <w:rPr>
          <w:rFonts w:hint="eastAsia"/>
        </w:rPr>
        <w:t>(</w:t>
      </w:r>
      <w:r w:rsidRPr="00B70679">
        <w:rPr>
          <w:rFonts w:hint="eastAsia"/>
        </w:rPr>
        <w:t>증기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처리</w:t>
      </w:r>
      <w:r w:rsidRPr="00B70679">
        <w:rPr>
          <w:rFonts w:hint="eastAsia"/>
        </w:rPr>
        <w:t xml:space="preserve">) </w:t>
      </w:r>
      <w:r w:rsidRPr="00B70679">
        <w:rPr>
          <w:rFonts w:hint="eastAsia"/>
        </w:rPr>
        <w:t>과정에서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사포닌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생성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유도</w:t>
      </w:r>
    </w:p>
    <w:p w:rsidR="00000000" w:rsidRPr="00B70679" w:rsidRDefault="00700393" w:rsidP="00B70679">
      <w:pPr>
        <w:numPr>
          <w:ilvl w:val="1"/>
          <w:numId w:val="1"/>
        </w:numPr>
      </w:pPr>
      <w:r w:rsidRPr="00B70679">
        <w:rPr>
          <w:rFonts w:hint="eastAsia"/>
        </w:rPr>
        <w:t>인삼을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증기로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찌는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과정에서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세포벽이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분해되면서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기존에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존재하던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사포닌이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더욱</w:t>
      </w:r>
      <w:r w:rsidRPr="00B70679">
        <w:rPr>
          <w:rFonts w:hint="eastAsia"/>
        </w:rPr>
        <w:t xml:space="preserve"> </w:t>
      </w:r>
      <w:proofErr w:type="spellStart"/>
      <w:r w:rsidRPr="00B70679">
        <w:rPr>
          <w:rFonts w:hint="eastAsia"/>
        </w:rPr>
        <w:t>활성화됨</w:t>
      </w:r>
      <w:proofErr w:type="spellEnd"/>
    </w:p>
    <w:p w:rsidR="00000000" w:rsidRPr="00B70679" w:rsidRDefault="00700393" w:rsidP="00B70679">
      <w:pPr>
        <w:numPr>
          <w:ilvl w:val="1"/>
          <w:numId w:val="1"/>
        </w:numPr>
      </w:pPr>
      <w:r w:rsidRPr="00B70679">
        <w:rPr>
          <w:rFonts w:hint="eastAsia"/>
        </w:rPr>
        <w:t>또한</w:t>
      </w:r>
      <w:r w:rsidRPr="00B70679">
        <w:rPr>
          <w:rFonts w:hint="eastAsia"/>
        </w:rPr>
        <w:t xml:space="preserve">, </w:t>
      </w:r>
      <w:r w:rsidRPr="00B70679">
        <w:rPr>
          <w:rFonts w:hint="eastAsia"/>
        </w:rPr>
        <w:t>열처리에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의해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새로운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형태의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사포닌</w:t>
      </w:r>
      <w:r w:rsidRPr="00B70679">
        <w:rPr>
          <w:rFonts w:hint="eastAsia"/>
        </w:rPr>
        <w:t>(</w:t>
      </w:r>
      <w:r w:rsidRPr="00B70679">
        <w:rPr>
          <w:rFonts w:hint="eastAsia"/>
        </w:rPr>
        <w:t>진세노사이드</w:t>
      </w:r>
      <w:r w:rsidRPr="00B70679">
        <w:rPr>
          <w:rFonts w:hint="eastAsia"/>
        </w:rPr>
        <w:t xml:space="preserve"> Rg3, Rh1, Rh2 </w:t>
      </w:r>
      <w:r w:rsidRPr="00B70679">
        <w:rPr>
          <w:rFonts w:hint="eastAsia"/>
        </w:rPr>
        <w:t>등</w:t>
      </w:r>
      <w:r w:rsidRPr="00B70679">
        <w:rPr>
          <w:rFonts w:hint="eastAsia"/>
        </w:rPr>
        <w:t>)</w:t>
      </w:r>
      <w:r w:rsidRPr="00B70679">
        <w:rPr>
          <w:rFonts w:hint="eastAsia"/>
        </w:rPr>
        <w:t>이</w:t>
      </w:r>
      <w:r w:rsidRPr="00B70679">
        <w:rPr>
          <w:rFonts w:hint="eastAsia"/>
        </w:rPr>
        <w:t xml:space="preserve"> </w:t>
      </w:r>
      <w:r w:rsidRPr="00B70679">
        <w:rPr>
          <w:rFonts w:hint="eastAsia"/>
        </w:rPr>
        <w:t>생성됨</w:t>
      </w:r>
    </w:p>
    <w:p w:rsidR="00B70679" w:rsidRPr="00B70679" w:rsidRDefault="00B70679" w:rsidP="00B70679">
      <w:pPr>
        <w:ind w:left="760"/>
        <w:rPr>
          <w:rFonts w:hint="eastAsia"/>
        </w:rPr>
      </w:pPr>
    </w:p>
    <w:sectPr w:rsidR="00B70679" w:rsidRPr="00B706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4288"/>
    <w:multiLevelType w:val="hybridMultilevel"/>
    <w:tmpl w:val="5F584052"/>
    <w:lvl w:ilvl="0" w:tplc="E5FEC16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A4EB22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8C4C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723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CE6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06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293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808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25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25492"/>
    <w:multiLevelType w:val="hybridMultilevel"/>
    <w:tmpl w:val="4D644FDC"/>
    <w:lvl w:ilvl="0" w:tplc="13667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602C7A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1C05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8D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6C4C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FCBD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88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38ED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3E5D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E59A1"/>
    <w:multiLevelType w:val="hybridMultilevel"/>
    <w:tmpl w:val="3E72EE30"/>
    <w:lvl w:ilvl="0" w:tplc="851644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9D7EB4"/>
    <w:multiLevelType w:val="hybridMultilevel"/>
    <w:tmpl w:val="54861AC0"/>
    <w:lvl w:ilvl="0" w:tplc="30B4B318">
      <w:start w:val="1"/>
      <w:numFmt w:val="decimal"/>
      <w:lvlText w:val="[%1]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23C27090"/>
    <w:multiLevelType w:val="hybridMultilevel"/>
    <w:tmpl w:val="34BC665C"/>
    <w:lvl w:ilvl="0" w:tplc="3C4A406A">
      <w:start w:val="1"/>
      <w:numFmt w:val="decimalEnclosedCircle"/>
      <w:lvlText w:val="%1"/>
      <w:lvlJc w:val="left"/>
      <w:pPr>
        <w:tabs>
          <w:tab w:val="num" w:pos="1211"/>
        </w:tabs>
        <w:ind w:left="1211" w:hanging="360"/>
      </w:pPr>
    </w:lvl>
    <w:lvl w:ilvl="1" w:tplc="82406D34" w:tentative="1">
      <w:start w:val="1"/>
      <w:numFmt w:val="decimalEnclosedCircle"/>
      <w:lvlText w:val="%2"/>
      <w:lvlJc w:val="left"/>
      <w:pPr>
        <w:tabs>
          <w:tab w:val="num" w:pos="2640"/>
        </w:tabs>
        <w:ind w:left="2640" w:hanging="360"/>
      </w:pPr>
    </w:lvl>
    <w:lvl w:ilvl="2" w:tplc="F190BE5A" w:tentative="1">
      <w:start w:val="1"/>
      <w:numFmt w:val="decimalEnclosedCircle"/>
      <w:lvlText w:val="%3"/>
      <w:lvlJc w:val="left"/>
      <w:pPr>
        <w:tabs>
          <w:tab w:val="num" w:pos="3360"/>
        </w:tabs>
        <w:ind w:left="3360" w:hanging="360"/>
      </w:pPr>
    </w:lvl>
    <w:lvl w:ilvl="3" w:tplc="3E54AA74" w:tentative="1">
      <w:start w:val="1"/>
      <w:numFmt w:val="decimalEnclosedCircle"/>
      <w:lvlText w:val="%4"/>
      <w:lvlJc w:val="left"/>
      <w:pPr>
        <w:tabs>
          <w:tab w:val="num" w:pos="4080"/>
        </w:tabs>
        <w:ind w:left="4080" w:hanging="360"/>
      </w:pPr>
    </w:lvl>
    <w:lvl w:ilvl="4" w:tplc="8E04D562" w:tentative="1">
      <w:start w:val="1"/>
      <w:numFmt w:val="decimalEnclosedCircle"/>
      <w:lvlText w:val="%5"/>
      <w:lvlJc w:val="left"/>
      <w:pPr>
        <w:tabs>
          <w:tab w:val="num" w:pos="4800"/>
        </w:tabs>
        <w:ind w:left="4800" w:hanging="360"/>
      </w:pPr>
    </w:lvl>
    <w:lvl w:ilvl="5" w:tplc="B41C361E" w:tentative="1">
      <w:start w:val="1"/>
      <w:numFmt w:val="decimalEnclosedCircle"/>
      <w:lvlText w:val="%6"/>
      <w:lvlJc w:val="left"/>
      <w:pPr>
        <w:tabs>
          <w:tab w:val="num" w:pos="5520"/>
        </w:tabs>
        <w:ind w:left="5520" w:hanging="360"/>
      </w:pPr>
    </w:lvl>
    <w:lvl w:ilvl="6" w:tplc="845C2102" w:tentative="1">
      <w:start w:val="1"/>
      <w:numFmt w:val="decimalEnclosedCircle"/>
      <w:lvlText w:val="%7"/>
      <w:lvlJc w:val="left"/>
      <w:pPr>
        <w:tabs>
          <w:tab w:val="num" w:pos="6240"/>
        </w:tabs>
        <w:ind w:left="6240" w:hanging="360"/>
      </w:pPr>
    </w:lvl>
    <w:lvl w:ilvl="7" w:tplc="B974290E" w:tentative="1">
      <w:start w:val="1"/>
      <w:numFmt w:val="decimalEnclosedCircle"/>
      <w:lvlText w:val="%8"/>
      <w:lvlJc w:val="left"/>
      <w:pPr>
        <w:tabs>
          <w:tab w:val="num" w:pos="6960"/>
        </w:tabs>
        <w:ind w:left="6960" w:hanging="360"/>
      </w:pPr>
    </w:lvl>
    <w:lvl w:ilvl="8" w:tplc="4F803C26" w:tentative="1">
      <w:start w:val="1"/>
      <w:numFmt w:val="decimalEnclosedCircle"/>
      <w:lvlText w:val="%9"/>
      <w:lvlJc w:val="left"/>
      <w:pPr>
        <w:tabs>
          <w:tab w:val="num" w:pos="7680"/>
        </w:tabs>
        <w:ind w:left="7680" w:hanging="360"/>
      </w:pPr>
    </w:lvl>
  </w:abstractNum>
  <w:abstractNum w:abstractNumId="5" w15:restartNumberingAfterBreak="0">
    <w:nsid w:val="2B313FA9"/>
    <w:multiLevelType w:val="hybridMultilevel"/>
    <w:tmpl w:val="01C0A42C"/>
    <w:lvl w:ilvl="0" w:tplc="9C421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E96CA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C46D7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FE9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686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46CD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386B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B826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ECDC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E3691"/>
    <w:multiLevelType w:val="hybridMultilevel"/>
    <w:tmpl w:val="474808AC"/>
    <w:lvl w:ilvl="0" w:tplc="F1D419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9EA4E8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BB2C3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52C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66C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82D6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68C1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928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AAB3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21986"/>
    <w:multiLevelType w:val="hybridMultilevel"/>
    <w:tmpl w:val="90DA828A"/>
    <w:lvl w:ilvl="0" w:tplc="26C840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FF7603"/>
    <w:multiLevelType w:val="hybridMultilevel"/>
    <w:tmpl w:val="46B88688"/>
    <w:lvl w:ilvl="0" w:tplc="3F4CD4CE">
      <w:start w:val="1"/>
      <w:numFmt w:val="decimal"/>
      <w:lvlText w:val="[%1]"/>
      <w:lvlJc w:val="left"/>
      <w:pPr>
        <w:ind w:left="6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 w15:restartNumberingAfterBreak="0">
    <w:nsid w:val="7242314A"/>
    <w:multiLevelType w:val="hybridMultilevel"/>
    <w:tmpl w:val="4B22C234"/>
    <w:lvl w:ilvl="0" w:tplc="3F4CD4CE">
      <w:start w:val="1"/>
      <w:numFmt w:val="decimal"/>
      <w:lvlText w:val="[%1]"/>
      <w:lvlJc w:val="left"/>
      <w:pPr>
        <w:ind w:left="11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07"/>
    <w:rsid w:val="000E5CCA"/>
    <w:rsid w:val="002A1407"/>
    <w:rsid w:val="00700393"/>
    <w:rsid w:val="00B7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7DB3"/>
  <w15:chartTrackingRefBased/>
  <w15:docId w15:val="{368B5BFF-EB84-47AF-930A-D6FA3697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407"/>
    <w:pPr>
      <w:ind w:leftChars="400" w:left="800"/>
    </w:pPr>
  </w:style>
  <w:style w:type="paragraph" w:styleId="a4">
    <w:name w:val="No Spacing"/>
    <w:uiPriority w:val="1"/>
    <w:qFormat/>
    <w:rsid w:val="00B7067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4323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1634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0993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499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143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941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469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7827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123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3121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612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402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352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9512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993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757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995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6612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564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0842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96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3052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641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5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241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414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571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562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941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40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6144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137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33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250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1622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147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63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136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1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2025-04-17T01:14:00Z</dcterms:created>
  <dcterms:modified xsi:type="dcterms:W3CDTF">2025-04-17T01:28:00Z</dcterms:modified>
</cp:coreProperties>
</file>