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1771" w:rsidRDefault="009C1771" w:rsidP="009C1771">
      <w:pPr>
        <w:spacing w:line="360" w:lineRule="auto"/>
        <w:jc w:val="both"/>
        <w:rPr>
          <w:b/>
          <w:color w:val="000000" w:themeColor="text1"/>
          <w:lang w:eastAsia="zh-CN"/>
        </w:rPr>
      </w:pPr>
      <w:bookmarkStart w:id="0" w:name="_GoBack"/>
      <w:r w:rsidRPr="00D10A46">
        <w:rPr>
          <w:b/>
          <w:color w:val="000000" w:themeColor="text1"/>
          <w:lang w:eastAsia="zh-CN"/>
        </w:rPr>
        <w:t>Immunoblotting of Drug-treated Organoids</w:t>
      </w:r>
    </w:p>
    <w:bookmarkEnd w:id="0"/>
    <w:p w:rsidR="00C91B48" w:rsidRPr="00216E44" w:rsidRDefault="009C1771" w:rsidP="009C1771">
      <w:r w:rsidRPr="00055BB5">
        <w:rPr>
          <w:color w:val="000000" w:themeColor="text1"/>
          <w:lang w:eastAsia="zh-CN"/>
        </w:rPr>
        <w:t>After 3-5 days of growth, g</w:t>
      </w:r>
      <w:r w:rsidRPr="00055BB5">
        <w:rPr>
          <w:rFonts w:eastAsiaTheme="minorEastAsia"/>
          <w:color w:val="000000"/>
          <w:lang w:eastAsia="zh-CN"/>
        </w:rPr>
        <w:t xml:space="preserve">astric organoids were collected and dissociated using </w:t>
      </w:r>
      <w:proofErr w:type="spellStart"/>
      <w:r w:rsidRPr="00055BB5">
        <w:rPr>
          <w:rFonts w:eastAsiaTheme="minorEastAsia"/>
          <w:color w:val="000000"/>
          <w:lang w:eastAsia="zh-CN"/>
        </w:rPr>
        <w:t>TrypLE</w:t>
      </w:r>
      <w:proofErr w:type="spellEnd"/>
      <w:r w:rsidRPr="00055BB5">
        <w:rPr>
          <w:rFonts w:eastAsiaTheme="minorEastAsia"/>
          <w:color w:val="000000"/>
          <w:lang w:eastAsia="zh-CN"/>
        </w:rPr>
        <w:t xml:space="preserve"> Express. Dissociated cells were plated at a density of 40,000 cells per 25</w:t>
      </w:r>
      <w:r w:rsidRPr="00055BB5">
        <w:rPr>
          <w:bCs/>
          <w:color w:val="000000" w:themeColor="text1"/>
          <w:shd w:val="clear" w:color="auto" w:fill="FFFFFF"/>
        </w:rPr>
        <w:t>μ</w:t>
      </w:r>
      <w:r w:rsidRPr="00055BB5">
        <w:rPr>
          <w:rFonts w:eastAsiaTheme="minorEastAsia"/>
          <w:color w:val="000000"/>
          <w:lang w:eastAsia="zh-CN"/>
        </w:rPr>
        <w:t xml:space="preserve">l Matrigel aliquot , with 7 Matrigel aliquots in 2.5 ml 50% L-WRN conditioned medium per well of a 6-well plate and allowed to grow for 24-36 h before treatment with DMSO or the indicated drugs. Following drug treatment, the Matrigel surrounding the organoids was removed using Cell Recovery Solution (Corning). The </w:t>
      </w:r>
      <w:r w:rsidRPr="00CA021D">
        <w:rPr>
          <w:rFonts w:eastAsiaTheme="minorEastAsia"/>
          <w:color w:val="000000"/>
          <w:lang w:eastAsia="zh-CN"/>
        </w:rPr>
        <w:t>released organoids were pelleted by centrifugation and lysed for immunoblotting</w:t>
      </w:r>
      <w:r>
        <w:rPr>
          <w:rFonts w:eastAsiaTheme="minorEastAsia"/>
          <w:color w:val="000000"/>
          <w:lang w:eastAsia="zh-CN"/>
        </w:rPr>
        <w:t xml:space="preserve"> </w:t>
      </w:r>
      <w:r>
        <w:rPr>
          <w:rFonts w:eastAsiaTheme="minorEastAsia" w:hint="eastAsia"/>
          <w:color w:val="000000"/>
          <w:lang w:eastAsia="zh-CN"/>
        </w:rPr>
        <w:t>wit</w:t>
      </w:r>
      <w:r>
        <w:rPr>
          <w:rFonts w:eastAsiaTheme="minorEastAsia"/>
          <w:color w:val="000000"/>
          <w:lang w:eastAsia="zh-CN"/>
        </w:rPr>
        <w:t>h standard protocol.</w:t>
      </w:r>
    </w:p>
    <w:sectPr w:rsidR="00C91B48" w:rsidRPr="00216E44" w:rsidSect="00593C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070"/>
    <w:rsid w:val="00040090"/>
    <w:rsid w:val="000808C8"/>
    <w:rsid w:val="000C6B8F"/>
    <w:rsid w:val="00133052"/>
    <w:rsid w:val="0013399F"/>
    <w:rsid w:val="00142A1E"/>
    <w:rsid w:val="001C604A"/>
    <w:rsid w:val="00216E44"/>
    <w:rsid w:val="0025649B"/>
    <w:rsid w:val="00374F59"/>
    <w:rsid w:val="003A0B27"/>
    <w:rsid w:val="004D5229"/>
    <w:rsid w:val="00593CAC"/>
    <w:rsid w:val="00643942"/>
    <w:rsid w:val="006E1FDB"/>
    <w:rsid w:val="006E6B16"/>
    <w:rsid w:val="007019E6"/>
    <w:rsid w:val="0070590E"/>
    <w:rsid w:val="007E2070"/>
    <w:rsid w:val="009C1771"/>
    <w:rsid w:val="009F0971"/>
    <w:rsid w:val="00A0116A"/>
    <w:rsid w:val="00A10562"/>
    <w:rsid w:val="00A336E0"/>
    <w:rsid w:val="00AA72DE"/>
    <w:rsid w:val="00AF311B"/>
    <w:rsid w:val="00B379A8"/>
    <w:rsid w:val="00C154DA"/>
    <w:rsid w:val="00C259C1"/>
    <w:rsid w:val="00C91B48"/>
    <w:rsid w:val="00D31878"/>
    <w:rsid w:val="00DE7911"/>
    <w:rsid w:val="00EE0E7E"/>
    <w:rsid w:val="00F41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565A28"/>
  <w15:chartTrackingRefBased/>
  <w15:docId w15:val="{358E67CC-DA72-284C-9D65-D19B40EF2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E2070"/>
    <w:rPr>
      <w:rFonts w:ascii="Times New Roman" w:eastAsia="Times New Roman" w:hAnsi="Times New Roman" w:cs="Times New Roman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93</Words>
  <Characters>531</Characters>
  <Application>Microsoft Office Word</Application>
  <DocSecurity>0</DocSecurity>
  <Lines>4</Lines>
  <Paragraphs>1</Paragraphs>
  <ScaleCrop>false</ScaleCrop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Zhang, Haisheng</dc:creator>
  <cp:keywords/>
  <dc:description/>
  <cp:lastModifiedBy>Zhang, Haisheng</cp:lastModifiedBy>
  <cp:revision>2</cp:revision>
  <dcterms:created xsi:type="dcterms:W3CDTF">2020-04-21T19:30:00Z</dcterms:created>
  <dcterms:modified xsi:type="dcterms:W3CDTF">2020-04-21T19:30:00Z</dcterms:modified>
</cp:coreProperties>
</file>