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E6E23" w14:textId="3060C3A9" w:rsidR="00323D1B" w:rsidRPr="00323D1B" w:rsidRDefault="00323D1B" w:rsidP="00751F85">
      <w:pPr>
        <w:spacing w:line="36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323D1B">
        <w:rPr>
          <w:rFonts w:ascii="Times New Roman" w:hAnsi="Times New Roman" w:cs="Times New Roman"/>
          <w:b/>
          <w:bCs/>
          <w:sz w:val="24"/>
          <w:szCs w:val="24"/>
        </w:rPr>
        <w:t>Nucleofection of Intestinal Organoids</w:t>
      </w:r>
    </w:p>
    <w:p w14:paraId="1C94CD98" w14:textId="194C251C" w:rsidR="004A650C" w:rsidRPr="00751F85" w:rsidRDefault="004A650C" w:rsidP="00751F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F85">
        <w:rPr>
          <w:rFonts w:ascii="Times New Roman" w:hAnsi="Times New Roman" w:cs="Times New Roman"/>
          <w:sz w:val="24"/>
          <w:szCs w:val="24"/>
        </w:rPr>
        <w:t xml:space="preserve">For testing transduction efficiency, </w:t>
      </w:r>
      <w:r w:rsidR="00032BAA" w:rsidRPr="00751F85">
        <w:rPr>
          <w:rFonts w:ascii="Times New Roman" w:hAnsi="Times New Roman" w:cs="Times New Roman"/>
          <w:sz w:val="24"/>
          <w:szCs w:val="24"/>
        </w:rPr>
        <w:t xml:space="preserve">dissociate </w:t>
      </w:r>
      <w:r w:rsidRPr="00751F85">
        <w:rPr>
          <w:rFonts w:ascii="Times New Roman" w:hAnsi="Times New Roman" w:cs="Times New Roman"/>
          <w:sz w:val="24"/>
          <w:szCs w:val="24"/>
        </w:rPr>
        <w:t xml:space="preserve">organoids into single cells using pre-warmed </w:t>
      </w:r>
      <w:proofErr w:type="spellStart"/>
      <w:r w:rsidRPr="00751F85">
        <w:rPr>
          <w:rFonts w:ascii="Times New Roman" w:hAnsi="Times New Roman" w:cs="Times New Roman"/>
          <w:sz w:val="24"/>
          <w:szCs w:val="24"/>
        </w:rPr>
        <w:t>TrypLE</w:t>
      </w:r>
      <w:proofErr w:type="spellEnd"/>
      <w:r w:rsidRPr="00751F85">
        <w:rPr>
          <w:rFonts w:ascii="Times New Roman" w:hAnsi="Times New Roman" w:cs="Times New Roman"/>
          <w:sz w:val="24"/>
          <w:szCs w:val="24"/>
        </w:rPr>
        <w:t>™ Express in a 37°C water bath or heat block for 20 minutes. Remove from incubation and pipette mixture up and down 15 - 20 times every 5 minutes to break apart Matrigel® dome and dissociate organoids into a single-cell suspension.</w:t>
      </w:r>
    </w:p>
    <w:p w14:paraId="68C09852" w14:textId="1F1BED42" w:rsidR="004A650C" w:rsidRPr="00751F85" w:rsidRDefault="004A650C" w:rsidP="00751F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F85">
        <w:rPr>
          <w:rFonts w:ascii="Times New Roman" w:hAnsi="Times New Roman" w:cs="Times New Roman"/>
          <w:sz w:val="24"/>
          <w:szCs w:val="24"/>
        </w:rPr>
        <w:t>Centrifuge cell suspension at 300 x g for 5 minutes.</w:t>
      </w:r>
    </w:p>
    <w:p w14:paraId="3FA06C7D" w14:textId="2D1E0064" w:rsidR="004A650C" w:rsidRPr="00751F85" w:rsidRDefault="004A650C" w:rsidP="00751F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F85">
        <w:rPr>
          <w:rFonts w:ascii="Times New Roman" w:hAnsi="Times New Roman" w:cs="Times New Roman"/>
          <w:sz w:val="24"/>
          <w:szCs w:val="24"/>
        </w:rPr>
        <w:t>Remove supernatant and resuspend cell pellet in 1 mL DMEM</w:t>
      </w:r>
      <w:r w:rsidR="00032BAA" w:rsidRPr="00751F85">
        <w:rPr>
          <w:rFonts w:ascii="Times New Roman" w:hAnsi="Times New Roman" w:cs="Times New Roman"/>
          <w:sz w:val="24"/>
          <w:szCs w:val="24"/>
        </w:rPr>
        <w:t xml:space="preserve"> complete media</w:t>
      </w:r>
      <w:r w:rsidRPr="00751F85">
        <w:rPr>
          <w:rFonts w:ascii="Times New Roman" w:hAnsi="Times New Roman" w:cs="Times New Roman"/>
          <w:sz w:val="24"/>
          <w:szCs w:val="24"/>
        </w:rPr>
        <w:t xml:space="preserve">. Run suspension through </w:t>
      </w:r>
      <w:r w:rsidR="00032BAA" w:rsidRPr="00751F85">
        <w:rPr>
          <w:rFonts w:ascii="Times New Roman" w:hAnsi="Times New Roman" w:cs="Times New Roman"/>
          <w:sz w:val="24"/>
          <w:szCs w:val="24"/>
        </w:rPr>
        <w:t xml:space="preserve">70um </w:t>
      </w:r>
      <w:r w:rsidRPr="00751F85">
        <w:rPr>
          <w:rFonts w:ascii="Times New Roman" w:hAnsi="Times New Roman" w:cs="Times New Roman"/>
          <w:sz w:val="24"/>
          <w:szCs w:val="24"/>
        </w:rPr>
        <w:t>cell strainer.</w:t>
      </w:r>
    </w:p>
    <w:p w14:paraId="1C646CB0" w14:textId="7CB2856A" w:rsidR="004A650C" w:rsidRPr="00751F85" w:rsidRDefault="004A650C" w:rsidP="00751F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F85">
        <w:rPr>
          <w:rFonts w:ascii="Times New Roman" w:hAnsi="Times New Roman" w:cs="Times New Roman"/>
          <w:sz w:val="24"/>
          <w:szCs w:val="24"/>
        </w:rPr>
        <w:t>Count cells.</w:t>
      </w:r>
      <w:r w:rsidR="00032BAA" w:rsidRPr="00751F85">
        <w:rPr>
          <w:rFonts w:ascii="Times New Roman" w:hAnsi="Times New Roman" w:cs="Times New Roman"/>
          <w:sz w:val="24"/>
          <w:szCs w:val="24"/>
        </w:rPr>
        <w:t xml:space="preserve"> </w:t>
      </w:r>
      <w:r w:rsidRPr="00751F85">
        <w:rPr>
          <w:rFonts w:ascii="Times New Roman" w:hAnsi="Times New Roman" w:cs="Times New Roman"/>
          <w:sz w:val="24"/>
          <w:szCs w:val="24"/>
        </w:rPr>
        <w:t xml:space="preserve">Prepare </w:t>
      </w:r>
      <w:r w:rsidR="00032BAA" w:rsidRPr="00751F85">
        <w:rPr>
          <w:rFonts w:ascii="Times New Roman" w:hAnsi="Times New Roman" w:cs="Times New Roman"/>
          <w:sz w:val="24"/>
          <w:szCs w:val="24"/>
        </w:rPr>
        <w:t>1</w:t>
      </w:r>
      <w:r w:rsidRPr="00751F85">
        <w:rPr>
          <w:rFonts w:ascii="Times New Roman" w:hAnsi="Times New Roman" w:cs="Times New Roman"/>
          <w:sz w:val="24"/>
          <w:szCs w:val="24"/>
        </w:rPr>
        <w:t xml:space="preserve"> x 10</w:t>
      </w:r>
      <w:r w:rsidR="00032BAA" w:rsidRPr="00751F85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751F85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751F85">
        <w:rPr>
          <w:rFonts w:ascii="Times New Roman" w:hAnsi="Times New Roman" w:cs="Times New Roman"/>
          <w:sz w:val="24"/>
          <w:szCs w:val="24"/>
        </w:rPr>
        <w:t>cells per electroporation reaction and centrifuge at 300 x g for 5 minutes.</w:t>
      </w:r>
    </w:p>
    <w:p w14:paraId="46517F87" w14:textId="35189AF0" w:rsidR="004A650C" w:rsidRPr="00751F85" w:rsidRDefault="004A650C" w:rsidP="00751F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F85">
        <w:rPr>
          <w:rFonts w:ascii="Times New Roman" w:hAnsi="Times New Roman" w:cs="Times New Roman"/>
          <w:sz w:val="24"/>
          <w:szCs w:val="24"/>
        </w:rPr>
        <w:t>Aspirate supernatant from the cell pellet</w:t>
      </w:r>
      <w:r w:rsidR="00032BAA" w:rsidRPr="00751F85">
        <w:rPr>
          <w:rFonts w:ascii="Times New Roman" w:hAnsi="Times New Roman" w:cs="Times New Roman"/>
          <w:sz w:val="24"/>
          <w:szCs w:val="24"/>
        </w:rPr>
        <w:t xml:space="preserve">. </w:t>
      </w:r>
      <w:r w:rsidRPr="00751F85">
        <w:rPr>
          <w:rFonts w:ascii="Times New Roman" w:hAnsi="Times New Roman" w:cs="Times New Roman"/>
          <w:sz w:val="24"/>
          <w:szCs w:val="24"/>
        </w:rPr>
        <w:t xml:space="preserve">Resuspend cells in </w:t>
      </w:r>
      <w:r w:rsidR="00831997" w:rsidRPr="00751F85">
        <w:rPr>
          <w:rFonts w:ascii="Times New Roman" w:hAnsi="Times New Roman" w:cs="Times New Roman"/>
          <w:sz w:val="24"/>
          <w:szCs w:val="24"/>
        </w:rPr>
        <w:t>Nucleofection master mix</w:t>
      </w:r>
      <w:r w:rsidR="00831997" w:rsidRPr="00751F85">
        <w:rPr>
          <w:rFonts w:ascii="Times New Roman" w:hAnsi="Times New Roman" w:cs="Times New Roman"/>
          <w:b/>
          <w:bCs/>
          <w:sz w:val="24"/>
          <w:szCs w:val="24"/>
        </w:rPr>
        <w:t xml:space="preserve"> (Table 1)</w:t>
      </w:r>
      <w:r w:rsidR="00831997" w:rsidRPr="00751F85">
        <w:rPr>
          <w:rFonts w:ascii="Times New Roman" w:hAnsi="Times New Roman" w:cs="Times New Roman"/>
          <w:sz w:val="24"/>
          <w:szCs w:val="24"/>
        </w:rPr>
        <w:t xml:space="preserve"> </w:t>
      </w:r>
      <w:r w:rsidRPr="00751F85">
        <w:rPr>
          <w:rFonts w:ascii="Times New Roman" w:hAnsi="Times New Roman" w:cs="Times New Roman"/>
          <w:sz w:val="24"/>
          <w:szCs w:val="24"/>
        </w:rPr>
        <w:t xml:space="preserve">and transferred to a </w:t>
      </w:r>
      <w:r w:rsidR="00831997" w:rsidRPr="00751F85">
        <w:rPr>
          <w:rFonts w:ascii="Times New Roman" w:hAnsi="Times New Roman" w:cs="Times New Roman"/>
          <w:sz w:val="24"/>
          <w:szCs w:val="24"/>
        </w:rPr>
        <w:t>10</w:t>
      </w:r>
      <w:r w:rsidRPr="00751F85">
        <w:rPr>
          <w:rFonts w:ascii="Times New Roman" w:hAnsi="Times New Roman" w:cs="Times New Roman"/>
          <w:sz w:val="24"/>
          <w:szCs w:val="24"/>
        </w:rPr>
        <w:t>0 µl nucleofection cuvette and pipette up and down gently to mix, trying not to form air bubbles.</w:t>
      </w:r>
    </w:p>
    <w:p w14:paraId="35948AD2" w14:textId="05B6815D" w:rsidR="004A650C" w:rsidRPr="00751F85" w:rsidRDefault="004A650C" w:rsidP="00751F8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F85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751F85">
        <w:rPr>
          <w:rFonts w:ascii="Times New Roman" w:hAnsi="Times New Roman" w:cs="Times New Roman"/>
          <w:sz w:val="24"/>
          <w:szCs w:val="24"/>
        </w:rPr>
        <w:t xml:space="preserve"> If air bubbles are present in the cuvette when the cells are electroporated, cell viability and transfection efficiency will be significantly reduced.</w:t>
      </w:r>
    </w:p>
    <w:p w14:paraId="3E684A0F" w14:textId="77777777" w:rsidR="00751F85" w:rsidRDefault="00751F85" w:rsidP="00751F85">
      <w:pPr>
        <w:pStyle w:val="ListParagraph"/>
        <w:spacing w:before="24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8D8BF3" w14:textId="0B5B08AB" w:rsidR="00831997" w:rsidRPr="00751F85" w:rsidRDefault="00831997" w:rsidP="00751F85">
      <w:pPr>
        <w:pStyle w:val="ListParagraph"/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1F85">
        <w:rPr>
          <w:rFonts w:ascii="Times New Roman" w:hAnsi="Times New Roman" w:cs="Times New Roman"/>
          <w:b/>
          <w:bCs/>
          <w:sz w:val="24"/>
          <w:szCs w:val="24"/>
        </w:rPr>
        <w:t>Table 1:</w:t>
      </w:r>
      <w:r w:rsidRPr="00751F85">
        <w:rPr>
          <w:rFonts w:ascii="Times New Roman" w:hAnsi="Times New Roman" w:cs="Times New Roman"/>
          <w:sz w:val="24"/>
          <w:szCs w:val="24"/>
        </w:rPr>
        <w:t xml:space="preserve"> </w:t>
      </w:r>
      <w:r w:rsidRPr="00751F85">
        <w:rPr>
          <w:rFonts w:ascii="Times New Roman" w:hAnsi="Times New Roman" w:cs="Times New Roman"/>
          <w:b/>
          <w:bCs/>
          <w:sz w:val="24"/>
          <w:szCs w:val="24"/>
        </w:rPr>
        <w:t xml:space="preserve">Nucleofection </w:t>
      </w:r>
      <w:r w:rsidR="00AF077A" w:rsidRPr="00751F85">
        <w:rPr>
          <w:rFonts w:ascii="Times New Roman" w:hAnsi="Times New Roman" w:cs="Times New Roman"/>
          <w:b/>
          <w:bCs/>
          <w:sz w:val="24"/>
          <w:szCs w:val="24"/>
        </w:rPr>
        <w:t xml:space="preserve">P3 </w:t>
      </w:r>
      <w:r w:rsidRPr="00751F85">
        <w:rPr>
          <w:rFonts w:ascii="Times New Roman" w:hAnsi="Times New Roman" w:cs="Times New Roman"/>
          <w:b/>
          <w:bCs/>
          <w:sz w:val="24"/>
          <w:szCs w:val="24"/>
        </w:rPr>
        <w:t>master mix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25"/>
        <w:gridCol w:w="1260"/>
      </w:tblGrid>
      <w:tr w:rsidR="00831997" w:rsidRPr="00751F85" w14:paraId="2F3A9504" w14:textId="77777777" w:rsidTr="00751F85">
        <w:trPr>
          <w:trHeight w:val="224"/>
          <w:jc w:val="center"/>
        </w:trPr>
        <w:tc>
          <w:tcPr>
            <w:tcW w:w="4225" w:type="dxa"/>
          </w:tcPr>
          <w:p w14:paraId="40A978DC" w14:textId="1B0685C9" w:rsidR="00831997" w:rsidRPr="00751F85" w:rsidRDefault="00831997" w:rsidP="00751F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F85">
              <w:rPr>
                <w:rFonts w:ascii="Times New Roman" w:hAnsi="Times New Roman" w:cs="Times New Roman"/>
                <w:sz w:val="24"/>
                <w:szCs w:val="24"/>
              </w:rPr>
              <w:t>P3 Primary Cell Nucleofector™ Solution</w:t>
            </w:r>
          </w:p>
        </w:tc>
        <w:tc>
          <w:tcPr>
            <w:tcW w:w="1260" w:type="dxa"/>
          </w:tcPr>
          <w:p w14:paraId="408E5408" w14:textId="36957463" w:rsidR="00831997" w:rsidRPr="00751F85" w:rsidRDefault="00831997" w:rsidP="00751F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F85">
              <w:rPr>
                <w:rFonts w:ascii="Times New Roman" w:hAnsi="Times New Roman" w:cs="Times New Roman"/>
                <w:sz w:val="24"/>
                <w:szCs w:val="24"/>
              </w:rPr>
              <w:t>82 ul</w:t>
            </w:r>
          </w:p>
        </w:tc>
      </w:tr>
      <w:tr w:rsidR="00831997" w:rsidRPr="00751F85" w14:paraId="00D2230B" w14:textId="77777777" w:rsidTr="00751F85">
        <w:trPr>
          <w:trHeight w:val="224"/>
          <w:jc w:val="center"/>
        </w:trPr>
        <w:tc>
          <w:tcPr>
            <w:tcW w:w="4225" w:type="dxa"/>
          </w:tcPr>
          <w:p w14:paraId="757399AF" w14:textId="07D1654B" w:rsidR="00831997" w:rsidRPr="00751F85" w:rsidRDefault="00831997" w:rsidP="00751F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F85">
              <w:rPr>
                <w:rFonts w:ascii="Times New Roman" w:hAnsi="Times New Roman" w:cs="Times New Roman"/>
                <w:sz w:val="24"/>
                <w:szCs w:val="24"/>
              </w:rPr>
              <w:t>Supplement 1</w:t>
            </w:r>
          </w:p>
        </w:tc>
        <w:tc>
          <w:tcPr>
            <w:tcW w:w="1260" w:type="dxa"/>
          </w:tcPr>
          <w:p w14:paraId="6EDBC99B" w14:textId="3BFC30DB" w:rsidR="00831997" w:rsidRPr="00751F85" w:rsidRDefault="00831997" w:rsidP="00751F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F85">
              <w:rPr>
                <w:rFonts w:ascii="Times New Roman" w:hAnsi="Times New Roman" w:cs="Times New Roman"/>
                <w:sz w:val="24"/>
                <w:szCs w:val="24"/>
              </w:rPr>
              <w:t>18 ul</w:t>
            </w:r>
          </w:p>
        </w:tc>
      </w:tr>
      <w:tr w:rsidR="00831997" w:rsidRPr="00751F85" w14:paraId="21DF3980" w14:textId="77777777" w:rsidTr="00751F85">
        <w:trPr>
          <w:trHeight w:val="215"/>
          <w:jc w:val="center"/>
        </w:trPr>
        <w:tc>
          <w:tcPr>
            <w:tcW w:w="4225" w:type="dxa"/>
          </w:tcPr>
          <w:p w14:paraId="1897077C" w14:textId="276DD89B" w:rsidR="00831997" w:rsidRPr="00751F85" w:rsidRDefault="00831997" w:rsidP="00751F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1F85">
              <w:rPr>
                <w:rFonts w:ascii="Times New Roman" w:hAnsi="Times New Roman" w:cs="Times New Roman"/>
                <w:sz w:val="24"/>
                <w:szCs w:val="24"/>
              </w:rPr>
              <w:t>pmax</w:t>
            </w:r>
            <w:r w:rsidRPr="00751F8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GFP</w:t>
            </w:r>
            <w:proofErr w:type="spellEnd"/>
          </w:p>
        </w:tc>
        <w:tc>
          <w:tcPr>
            <w:tcW w:w="1260" w:type="dxa"/>
          </w:tcPr>
          <w:p w14:paraId="7506D325" w14:textId="2485DF29" w:rsidR="00831997" w:rsidRPr="00751F85" w:rsidRDefault="00831997" w:rsidP="00751F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F85">
              <w:rPr>
                <w:rFonts w:ascii="Times New Roman" w:hAnsi="Times New Roman" w:cs="Times New Roman"/>
                <w:sz w:val="24"/>
                <w:szCs w:val="24"/>
              </w:rPr>
              <w:t>1 ul</w:t>
            </w:r>
          </w:p>
        </w:tc>
      </w:tr>
      <w:tr w:rsidR="00831997" w:rsidRPr="00751F85" w14:paraId="6C496A36" w14:textId="77777777" w:rsidTr="00751F85">
        <w:trPr>
          <w:trHeight w:val="224"/>
          <w:jc w:val="center"/>
        </w:trPr>
        <w:tc>
          <w:tcPr>
            <w:tcW w:w="4225" w:type="dxa"/>
          </w:tcPr>
          <w:p w14:paraId="0BADB9E5" w14:textId="4B4A8AAA" w:rsidR="00831997" w:rsidRPr="00751F85" w:rsidRDefault="00831997" w:rsidP="00751F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F85">
              <w:rPr>
                <w:rFonts w:ascii="Times New Roman" w:hAnsi="Times New Roman" w:cs="Times New Roman"/>
                <w:sz w:val="24"/>
                <w:szCs w:val="24"/>
              </w:rPr>
              <w:t>Cells</w:t>
            </w:r>
          </w:p>
        </w:tc>
        <w:tc>
          <w:tcPr>
            <w:tcW w:w="1260" w:type="dxa"/>
          </w:tcPr>
          <w:p w14:paraId="22C14A3A" w14:textId="1611765F" w:rsidR="00831997" w:rsidRPr="00751F85" w:rsidRDefault="00831997" w:rsidP="00751F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F85">
              <w:rPr>
                <w:rFonts w:ascii="Times New Roman" w:hAnsi="Times New Roman" w:cs="Times New Roman"/>
                <w:sz w:val="24"/>
                <w:szCs w:val="24"/>
              </w:rPr>
              <w:t>1*10</w:t>
            </w:r>
            <w:r w:rsidRPr="00751F8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</w:tr>
    </w:tbl>
    <w:p w14:paraId="78B36DA7" w14:textId="77777777" w:rsidR="00831997" w:rsidRPr="00751F85" w:rsidRDefault="00831997" w:rsidP="00751F8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A237ED" w14:textId="5111F9D6" w:rsidR="004A650C" w:rsidRPr="00751F85" w:rsidRDefault="004A650C" w:rsidP="00751F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F85">
        <w:rPr>
          <w:rFonts w:ascii="Times New Roman" w:hAnsi="Times New Roman" w:cs="Times New Roman"/>
          <w:sz w:val="24"/>
          <w:szCs w:val="24"/>
        </w:rPr>
        <w:t xml:space="preserve">Set the Lonza® 4D-Nucleofector™ X Unit to program code </w:t>
      </w:r>
      <w:r w:rsidRPr="00751F85">
        <w:rPr>
          <w:rFonts w:ascii="Times New Roman" w:hAnsi="Times New Roman" w:cs="Times New Roman"/>
          <w:b/>
          <w:bCs/>
          <w:sz w:val="24"/>
          <w:szCs w:val="24"/>
        </w:rPr>
        <w:t>DS-138</w:t>
      </w:r>
      <w:r w:rsidRPr="00751F85">
        <w:rPr>
          <w:rFonts w:ascii="Times New Roman" w:hAnsi="Times New Roman" w:cs="Times New Roman"/>
          <w:sz w:val="24"/>
          <w:szCs w:val="24"/>
        </w:rPr>
        <w:t>.</w:t>
      </w:r>
    </w:p>
    <w:p w14:paraId="44B3FCC3" w14:textId="09989E9D" w:rsidR="004A650C" w:rsidRPr="00751F85" w:rsidRDefault="004A650C" w:rsidP="00751F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F85">
        <w:rPr>
          <w:rFonts w:ascii="Times New Roman" w:hAnsi="Times New Roman" w:cs="Times New Roman"/>
          <w:sz w:val="24"/>
          <w:szCs w:val="24"/>
        </w:rPr>
        <w:t xml:space="preserve">Place the </w:t>
      </w:r>
      <w:proofErr w:type="spellStart"/>
      <w:r w:rsidRPr="00751F85">
        <w:rPr>
          <w:rFonts w:ascii="Times New Roman" w:hAnsi="Times New Roman" w:cs="Times New Roman"/>
          <w:sz w:val="24"/>
          <w:szCs w:val="24"/>
        </w:rPr>
        <w:t>Nucleocuvette</w:t>
      </w:r>
      <w:proofErr w:type="spellEnd"/>
      <w:r w:rsidRPr="00751F85">
        <w:rPr>
          <w:rFonts w:ascii="Times New Roman" w:hAnsi="Times New Roman" w:cs="Times New Roman"/>
          <w:sz w:val="24"/>
          <w:szCs w:val="24"/>
        </w:rPr>
        <w:t>™ Strip in the Shuttle device of the 4D-Nucleofector™ X Unit, select OK to load the strip, and select Start to begin electroporation.</w:t>
      </w:r>
    </w:p>
    <w:p w14:paraId="18B4D391" w14:textId="53CC2772" w:rsidR="004A650C" w:rsidRPr="00751F85" w:rsidRDefault="004A650C" w:rsidP="00751F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F85">
        <w:rPr>
          <w:rFonts w:ascii="Times New Roman" w:hAnsi="Times New Roman" w:cs="Times New Roman"/>
          <w:sz w:val="24"/>
          <w:szCs w:val="24"/>
        </w:rPr>
        <w:t xml:space="preserve">Immediately after electroporation, transfer cells to a DNase- and RNase-free microcentrifuge tube. Add WRN supplemented with 10 µM Y-27632 (ROCK inhibitor, </w:t>
      </w:r>
      <w:proofErr w:type="spellStart"/>
      <w:r w:rsidRPr="00751F85">
        <w:rPr>
          <w:rFonts w:ascii="Times New Roman" w:hAnsi="Times New Roman" w:cs="Times New Roman"/>
          <w:sz w:val="24"/>
          <w:szCs w:val="24"/>
        </w:rPr>
        <w:t>ROCKi</w:t>
      </w:r>
      <w:proofErr w:type="spellEnd"/>
      <w:r w:rsidRPr="00751F85">
        <w:rPr>
          <w:rFonts w:ascii="Times New Roman" w:hAnsi="Times New Roman" w:cs="Times New Roman"/>
          <w:sz w:val="24"/>
          <w:szCs w:val="24"/>
        </w:rPr>
        <w:t>, 688000, Merck) to dilute the P3 buffer. Centrifuge at 300 x g for 5 minutes.</w:t>
      </w:r>
    </w:p>
    <w:p w14:paraId="5A122BDC" w14:textId="22553256" w:rsidR="00032BAA" w:rsidRPr="00751F85" w:rsidRDefault="00032BAA" w:rsidP="00751F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F85">
        <w:rPr>
          <w:rFonts w:ascii="Times New Roman" w:hAnsi="Times New Roman" w:cs="Times New Roman"/>
          <w:sz w:val="24"/>
          <w:szCs w:val="24"/>
        </w:rPr>
        <w:t xml:space="preserve">Seed cell mixture in Matrigel in 2 wells of a 24-well plate and culture with WRN medium with </w:t>
      </w:r>
      <w:proofErr w:type="spellStart"/>
      <w:r w:rsidRPr="00751F85">
        <w:rPr>
          <w:rFonts w:ascii="Times New Roman" w:hAnsi="Times New Roman" w:cs="Times New Roman"/>
          <w:sz w:val="24"/>
          <w:szCs w:val="24"/>
        </w:rPr>
        <w:t>ROCKi</w:t>
      </w:r>
      <w:proofErr w:type="spellEnd"/>
      <w:r w:rsidRPr="00751F85">
        <w:rPr>
          <w:rFonts w:ascii="Times New Roman" w:hAnsi="Times New Roman" w:cs="Times New Roman"/>
          <w:sz w:val="24"/>
          <w:szCs w:val="24"/>
        </w:rPr>
        <w:t xml:space="preserve"> (10 µM) for 72 hrs. before FACS analysis.</w:t>
      </w:r>
    </w:p>
    <w:p w14:paraId="09DB96DF" w14:textId="695C8E1C" w:rsidR="004A650C" w:rsidRPr="00751F85" w:rsidRDefault="004A650C" w:rsidP="00751F8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A650C" w:rsidRPr="0075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A323C"/>
    <w:multiLevelType w:val="hybridMultilevel"/>
    <w:tmpl w:val="74DED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61"/>
    <w:rsid w:val="00032BAA"/>
    <w:rsid w:val="00323D1B"/>
    <w:rsid w:val="004A650C"/>
    <w:rsid w:val="00751F85"/>
    <w:rsid w:val="00831997"/>
    <w:rsid w:val="00AE5761"/>
    <w:rsid w:val="00AF077A"/>
    <w:rsid w:val="00C3763F"/>
    <w:rsid w:val="00CC0DAF"/>
    <w:rsid w:val="00E6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A29D6"/>
  <w15:chartTrackingRefBased/>
  <w15:docId w15:val="{9FB13CB5-86B9-4467-8C04-1464D4658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50C"/>
    <w:pPr>
      <w:ind w:left="720"/>
      <w:contextualSpacing/>
    </w:pPr>
  </w:style>
  <w:style w:type="table" w:styleId="TableGrid">
    <w:name w:val="Table Grid"/>
    <w:basedOn w:val="TableNormal"/>
    <w:uiPriority w:val="39"/>
    <w:rsid w:val="00831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Bala, Pratyusha</dc:creator>
  <cp:keywords/>
  <dc:description/>
  <cp:lastModifiedBy>Bala, Pratyusha</cp:lastModifiedBy>
  <cp:revision>7</cp:revision>
  <dcterms:created xsi:type="dcterms:W3CDTF">2022-03-17T14:32:00Z</dcterms:created>
  <dcterms:modified xsi:type="dcterms:W3CDTF">2022-03-18T13:53:00Z</dcterms:modified>
</cp:coreProperties>
</file>