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E0" w:rsidRDefault="00B50B1B" w:rsidP="00B50B1B">
      <w:pPr>
        <w:jc w:val="center"/>
        <w:rPr>
          <w:b/>
          <w:u w:val="single"/>
        </w:rPr>
      </w:pPr>
      <w:r w:rsidRPr="00B50B1B">
        <w:rPr>
          <w:b/>
          <w:u w:val="single"/>
        </w:rPr>
        <w:t>T7 Assay Protocol</w:t>
      </w:r>
    </w:p>
    <w:p w:rsidR="00B50B1B" w:rsidRDefault="00967741" w:rsidP="00967741">
      <w:pPr>
        <w:pStyle w:val="ListParagraph"/>
        <w:numPr>
          <w:ilvl w:val="0"/>
          <w:numId w:val="1"/>
        </w:numPr>
      </w:pPr>
      <w:r>
        <w:t xml:space="preserve">Starting from cells plated in </w:t>
      </w:r>
      <w:r w:rsidR="00F73807">
        <w:t>24</w:t>
      </w:r>
      <w:r>
        <w:t xml:space="preserve"> well format</w:t>
      </w:r>
    </w:p>
    <w:p w:rsidR="00F73807" w:rsidRDefault="00F73807" w:rsidP="00F73807">
      <w:pPr>
        <w:pStyle w:val="ListParagraph"/>
        <w:numPr>
          <w:ilvl w:val="1"/>
          <w:numId w:val="1"/>
        </w:numPr>
      </w:pPr>
      <w:r>
        <w:t>Aspirate media</w:t>
      </w:r>
    </w:p>
    <w:p w:rsidR="00F73807" w:rsidRDefault="00F73807" w:rsidP="00F73807">
      <w:pPr>
        <w:pStyle w:val="ListParagraph"/>
        <w:numPr>
          <w:ilvl w:val="1"/>
          <w:numId w:val="1"/>
        </w:numPr>
      </w:pPr>
      <w:r>
        <w:t xml:space="preserve">Add 200 </w:t>
      </w:r>
      <w:proofErr w:type="spellStart"/>
      <w:r>
        <w:t>uL</w:t>
      </w:r>
      <w:proofErr w:type="spellEnd"/>
      <w:r>
        <w:t xml:space="preserve"> of Trypsin to each well, incubate for 3 minutes</w:t>
      </w:r>
    </w:p>
    <w:p w:rsidR="00F73807" w:rsidRDefault="00F73807" w:rsidP="00F73807">
      <w:pPr>
        <w:pStyle w:val="ListParagraph"/>
        <w:numPr>
          <w:ilvl w:val="1"/>
          <w:numId w:val="1"/>
        </w:numPr>
      </w:pPr>
      <w:r>
        <w:t xml:space="preserve">Add 800 </w:t>
      </w:r>
      <w:proofErr w:type="spellStart"/>
      <w:r>
        <w:t>uL</w:t>
      </w:r>
      <w:proofErr w:type="spellEnd"/>
      <w:r>
        <w:t xml:space="preserve"> of DMEM, wash cells so they are floating in the media</w:t>
      </w:r>
    </w:p>
    <w:p w:rsidR="00F73807" w:rsidRDefault="00F73807" w:rsidP="00F73807">
      <w:pPr>
        <w:pStyle w:val="ListParagraph"/>
        <w:numPr>
          <w:ilvl w:val="1"/>
          <w:numId w:val="1"/>
        </w:numPr>
      </w:pPr>
      <w:r>
        <w:t xml:space="preserve">Transfer 200 </w:t>
      </w:r>
      <w:proofErr w:type="spellStart"/>
      <w:r>
        <w:t>uL</w:t>
      </w:r>
      <w:proofErr w:type="spellEnd"/>
      <w:r>
        <w:t xml:space="preserve"> of media containing cells to labelled PCR tubes</w:t>
      </w:r>
    </w:p>
    <w:p w:rsidR="00F73807" w:rsidRDefault="00F73807" w:rsidP="00F73807">
      <w:pPr>
        <w:pStyle w:val="ListParagraph"/>
        <w:numPr>
          <w:ilvl w:val="1"/>
          <w:numId w:val="1"/>
        </w:numPr>
      </w:pPr>
      <w:r>
        <w:t>Centrifuge tubes for 5 minutes at 4000 g</w:t>
      </w:r>
    </w:p>
    <w:p w:rsidR="0097063F" w:rsidRDefault="00F73807" w:rsidP="00F73807">
      <w:pPr>
        <w:pStyle w:val="ListParagraph"/>
        <w:numPr>
          <w:ilvl w:val="1"/>
          <w:numId w:val="1"/>
        </w:numPr>
      </w:pPr>
      <w:r>
        <w:t>Remove media from tubes and be sure not to disturb the pellet (media has PCR inhibitor)</w:t>
      </w:r>
    </w:p>
    <w:p w:rsidR="0097063F" w:rsidRDefault="0097063F" w:rsidP="0097063F">
      <w:pPr>
        <w:pStyle w:val="ListParagraph"/>
        <w:numPr>
          <w:ilvl w:val="1"/>
          <w:numId w:val="1"/>
        </w:numPr>
      </w:pPr>
      <w:r>
        <w:t>Add</w:t>
      </w:r>
      <w:r w:rsidR="00F73807">
        <w:t xml:space="preserve"> </w:t>
      </w:r>
      <w:r>
        <w:t xml:space="preserve">50 </w:t>
      </w:r>
      <w:proofErr w:type="spellStart"/>
      <w:r>
        <w:t>uL</w:t>
      </w:r>
      <w:proofErr w:type="spellEnd"/>
      <w:r>
        <w:t xml:space="preserve"> of lysis buffer to resuspend cells. Mix aggressively until foamy</w:t>
      </w:r>
    </w:p>
    <w:p w:rsidR="0097063F" w:rsidRDefault="0097063F" w:rsidP="00F73807">
      <w:pPr>
        <w:pStyle w:val="ListParagraph"/>
        <w:numPr>
          <w:ilvl w:val="2"/>
          <w:numId w:val="1"/>
        </w:numPr>
      </w:pPr>
      <w:r>
        <w:t>Lysis buffer: 95% Dilution Buffer, 5% DNA release</w:t>
      </w:r>
    </w:p>
    <w:p w:rsidR="002C0BBF" w:rsidRDefault="002C0BBF" w:rsidP="0097063F">
      <w:pPr>
        <w:pStyle w:val="ListParagraph"/>
        <w:numPr>
          <w:ilvl w:val="1"/>
          <w:numId w:val="1"/>
        </w:numPr>
      </w:pPr>
      <w:r>
        <w:t>Denature DNA by putting tubes in thermal cycler at 95C for 5 minutes</w:t>
      </w:r>
    </w:p>
    <w:p w:rsidR="002C0BBF" w:rsidRDefault="002C0BBF" w:rsidP="002C0BBF">
      <w:pPr>
        <w:pStyle w:val="ListParagraph"/>
        <w:numPr>
          <w:ilvl w:val="2"/>
          <w:numId w:val="1"/>
        </w:numPr>
      </w:pPr>
      <w:r>
        <w:t xml:space="preserve">Pause point: </w:t>
      </w:r>
      <w:r w:rsidR="008F3745">
        <w:t xml:space="preserve">can </w:t>
      </w:r>
      <w:r>
        <w:t>store denatured DNA at -20C</w:t>
      </w:r>
    </w:p>
    <w:p w:rsidR="002C0BBF" w:rsidRDefault="00CD0680" w:rsidP="00CD0680">
      <w:pPr>
        <w:pStyle w:val="ListParagraph"/>
        <w:numPr>
          <w:ilvl w:val="0"/>
          <w:numId w:val="1"/>
        </w:numPr>
      </w:pPr>
      <w:r>
        <w:t>PCR to verify we have desired T7 amplicon</w:t>
      </w:r>
    </w:p>
    <w:p w:rsidR="008E55B4" w:rsidRDefault="008E55B4" w:rsidP="008E55B4">
      <w:pPr>
        <w:pStyle w:val="ListParagraph"/>
        <w:numPr>
          <w:ilvl w:val="1"/>
          <w:numId w:val="1"/>
        </w:numPr>
      </w:pPr>
      <w:r>
        <w:t xml:space="preserve">50 </w:t>
      </w:r>
      <w:proofErr w:type="spellStart"/>
      <w:r>
        <w:t>uL</w:t>
      </w:r>
      <w:proofErr w:type="spellEnd"/>
      <w:r>
        <w:t xml:space="preserve"> final volume for PCR</w:t>
      </w:r>
      <w:r w:rsidR="008F3745">
        <w:t xml:space="preserve"> (1x reaction)</w:t>
      </w:r>
    </w:p>
    <w:p w:rsidR="00CD0680" w:rsidRDefault="000F0CFF" w:rsidP="008E55B4">
      <w:pPr>
        <w:pStyle w:val="ListParagraph"/>
        <w:numPr>
          <w:ilvl w:val="2"/>
          <w:numId w:val="1"/>
        </w:numPr>
      </w:pPr>
      <w:r>
        <w:t xml:space="preserve">PCR MM: 25 </w:t>
      </w:r>
      <w:proofErr w:type="spellStart"/>
      <w:r>
        <w:t>uL</w:t>
      </w:r>
      <w:proofErr w:type="spellEnd"/>
    </w:p>
    <w:p w:rsidR="000F0CFF" w:rsidRDefault="000F0CFF" w:rsidP="008E55B4">
      <w:pPr>
        <w:pStyle w:val="ListParagraph"/>
        <w:numPr>
          <w:ilvl w:val="2"/>
          <w:numId w:val="1"/>
        </w:numPr>
      </w:pPr>
      <w:r>
        <w:t xml:space="preserve">DNA: 1 </w:t>
      </w:r>
      <w:proofErr w:type="spellStart"/>
      <w:r>
        <w:t>uL</w:t>
      </w:r>
      <w:proofErr w:type="spellEnd"/>
    </w:p>
    <w:p w:rsidR="000F0CFF" w:rsidRDefault="000F0CFF" w:rsidP="008E55B4">
      <w:pPr>
        <w:pStyle w:val="ListParagraph"/>
        <w:numPr>
          <w:ilvl w:val="2"/>
          <w:numId w:val="1"/>
        </w:numPr>
      </w:pPr>
      <w:r>
        <w:t xml:space="preserve">Primer mix: 2 </w:t>
      </w:r>
      <w:proofErr w:type="spellStart"/>
      <w:r>
        <w:t>uL</w:t>
      </w:r>
      <w:proofErr w:type="spellEnd"/>
    </w:p>
    <w:p w:rsidR="000F0CFF" w:rsidRDefault="000F0CFF" w:rsidP="008E55B4">
      <w:pPr>
        <w:pStyle w:val="ListParagraph"/>
        <w:numPr>
          <w:ilvl w:val="3"/>
          <w:numId w:val="1"/>
        </w:numPr>
      </w:pPr>
      <w:r>
        <w:t>T7 primers, 10F + 10R + 80dw</w:t>
      </w:r>
    </w:p>
    <w:p w:rsidR="000F0CFF" w:rsidRDefault="000F0CFF" w:rsidP="008E55B4">
      <w:pPr>
        <w:pStyle w:val="ListParagraph"/>
        <w:numPr>
          <w:ilvl w:val="2"/>
          <w:numId w:val="1"/>
        </w:numPr>
      </w:pPr>
      <w:proofErr w:type="spellStart"/>
      <w:r>
        <w:t>Dw</w:t>
      </w:r>
      <w:proofErr w:type="spellEnd"/>
      <w:r>
        <w:t xml:space="preserve">: 22 </w:t>
      </w:r>
      <w:proofErr w:type="spellStart"/>
      <w:r>
        <w:t>uL</w:t>
      </w:r>
      <w:proofErr w:type="spellEnd"/>
    </w:p>
    <w:p w:rsidR="008E55B4" w:rsidRDefault="008E55B4" w:rsidP="008E55B4">
      <w:pPr>
        <w:pStyle w:val="ListParagraph"/>
        <w:numPr>
          <w:ilvl w:val="1"/>
          <w:numId w:val="1"/>
        </w:numPr>
      </w:pPr>
      <w:r>
        <w:t>Make sure each sample has its own control (i.e. sample without gRNA)</w:t>
      </w:r>
    </w:p>
    <w:p w:rsidR="008E55B4" w:rsidRDefault="008E55B4" w:rsidP="008E55B4">
      <w:pPr>
        <w:pStyle w:val="ListParagraph"/>
        <w:numPr>
          <w:ilvl w:val="1"/>
          <w:numId w:val="1"/>
        </w:numPr>
      </w:pPr>
      <w:r>
        <w:t>After PCR is set up, run colony PCR protocol</w:t>
      </w:r>
    </w:p>
    <w:p w:rsidR="008F3745" w:rsidRDefault="00CB34E4" w:rsidP="008F3745">
      <w:pPr>
        <w:pStyle w:val="ListParagraph"/>
        <w:numPr>
          <w:ilvl w:val="2"/>
          <w:numId w:val="1"/>
        </w:numPr>
      </w:pPr>
      <w:r>
        <w:t>PCR Program</w:t>
      </w:r>
    </w:p>
    <w:p w:rsidR="00CB34E4" w:rsidRDefault="00CB34E4" w:rsidP="00CB34E4">
      <w:pPr>
        <w:pStyle w:val="ListParagraph"/>
        <w:numPr>
          <w:ilvl w:val="3"/>
          <w:numId w:val="1"/>
        </w:numPr>
      </w:pPr>
      <w:r>
        <w:t>98C: 2 min</w:t>
      </w:r>
    </w:p>
    <w:p w:rsidR="00CB34E4" w:rsidRDefault="00CB34E4" w:rsidP="00CB34E4">
      <w:pPr>
        <w:pStyle w:val="ListParagraph"/>
        <w:numPr>
          <w:ilvl w:val="3"/>
          <w:numId w:val="1"/>
        </w:numPr>
      </w:pPr>
      <w:r>
        <w:t>10 cycles</w:t>
      </w:r>
    </w:p>
    <w:p w:rsidR="00CB34E4" w:rsidRDefault="00CB34E4" w:rsidP="00CB34E4">
      <w:pPr>
        <w:pStyle w:val="ListParagraph"/>
        <w:numPr>
          <w:ilvl w:val="4"/>
          <w:numId w:val="1"/>
        </w:numPr>
      </w:pPr>
      <w:r>
        <w:t>98C: 5 seconds</w:t>
      </w:r>
    </w:p>
    <w:p w:rsidR="00CB34E4" w:rsidRDefault="00CB34E4" w:rsidP="00CB34E4">
      <w:pPr>
        <w:pStyle w:val="ListParagraph"/>
        <w:numPr>
          <w:ilvl w:val="4"/>
          <w:numId w:val="1"/>
        </w:numPr>
      </w:pPr>
      <w:r>
        <w:t>65C: 5 seconds (-0.5C per cycle)</w:t>
      </w:r>
    </w:p>
    <w:p w:rsidR="00CB34E4" w:rsidRDefault="00CB34E4" w:rsidP="00CB34E4">
      <w:pPr>
        <w:pStyle w:val="ListParagraph"/>
        <w:numPr>
          <w:ilvl w:val="4"/>
          <w:numId w:val="1"/>
        </w:numPr>
      </w:pPr>
      <w:r>
        <w:t>72C: 20 seconds</w:t>
      </w:r>
    </w:p>
    <w:p w:rsidR="00CB34E4" w:rsidRDefault="00CB34E4" w:rsidP="00CB34E4">
      <w:pPr>
        <w:pStyle w:val="ListParagraph"/>
        <w:numPr>
          <w:ilvl w:val="3"/>
          <w:numId w:val="1"/>
        </w:numPr>
      </w:pPr>
      <w:r>
        <w:t>25 cycles</w:t>
      </w:r>
    </w:p>
    <w:p w:rsidR="00CB34E4" w:rsidRDefault="00CB34E4" w:rsidP="00CB34E4">
      <w:pPr>
        <w:pStyle w:val="ListParagraph"/>
        <w:numPr>
          <w:ilvl w:val="4"/>
          <w:numId w:val="1"/>
        </w:numPr>
      </w:pPr>
      <w:r>
        <w:t>98C: 5 seconds</w:t>
      </w:r>
    </w:p>
    <w:p w:rsidR="00CB34E4" w:rsidRDefault="00CB34E4" w:rsidP="00CB34E4">
      <w:pPr>
        <w:pStyle w:val="ListParagraph"/>
        <w:numPr>
          <w:ilvl w:val="4"/>
          <w:numId w:val="1"/>
        </w:numPr>
      </w:pPr>
      <w:r>
        <w:t>60C: 5 seconds</w:t>
      </w:r>
    </w:p>
    <w:p w:rsidR="00CB34E4" w:rsidRDefault="00CB34E4" w:rsidP="00CB34E4">
      <w:pPr>
        <w:pStyle w:val="ListParagraph"/>
        <w:numPr>
          <w:ilvl w:val="4"/>
          <w:numId w:val="1"/>
        </w:numPr>
      </w:pPr>
      <w:r>
        <w:t>72C: 20 seconds</w:t>
      </w:r>
    </w:p>
    <w:p w:rsidR="00CB34E4" w:rsidRDefault="00CB34E4" w:rsidP="00CB34E4">
      <w:pPr>
        <w:pStyle w:val="ListParagraph"/>
        <w:numPr>
          <w:ilvl w:val="3"/>
          <w:numId w:val="1"/>
        </w:numPr>
      </w:pPr>
      <w:r>
        <w:t>72C: 1 min</w:t>
      </w:r>
    </w:p>
    <w:p w:rsidR="00CB34E4" w:rsidRDefault="00CB34E4" w:rsidP="00CB34E4">
      <w:pPr>
        <w:pStyle w:val="ListParagraph"/>
        <w:numPr>
          <w:ilvl w:val="3"/>
          <w:numId w:val="1"/>
        </w:numPr>
      </w:pPr>
      <w:r>
        <w:t>22C: Hold</w:t>
      </w:r>
    </w:p>
    <w:p w:rsidR="008E55B4" w:rsidRDefault="008E55B4" w:rsidP="008E55B4">
      <w:pPr>
        <w:pStyle w:val="ListParagraph"/>
        <w:numPr>
          <w:ilvl w:val="1"/>
          <w:numId w:val="1"/>
        </w:numPr>
      </w:pPr>
      <w:r>
        <w:t>After PCR is complete, run samples on gel to verify we have product</w:t>
      </w:r>
    </w:p>
    <w:p w:rsidR="008E55B4" w:rsidRDefault="008E55B4" w:rsidP="008E55B4">
      <w:pPr>
        <w:pStyle w:val="ListParagraph"/>
        <w:numPr>
          <w:ilvl w:val="2"/>
          <w:numId w:val="1"/>
        </w:numPr>
      </w:pPr>
      <w:r>
        <w:t>Band sizes should be expected amplicon length based on T7 primer design</w:t>
      </w:r>
    </w:p>
    <w:p w:rsidR="008F3745" w:rsidRDefault="008F3745" w:rsidP="008E55B4">
      <w:pPr>
        <w:pStyle w:val="ListParagraph"/>
        <w:numPr>
          <w:ilvl w:val="2"/>
          <w:numId w:val="1"/>
        </w:numPr>
      </w:pPr>
      <w:r>
        <w:t>1% agarose gel, 150 volts, 50 minutes</w:t>
      </w:r>
    </w:p>
    <w:p w:rsidR="008E55B4" w:rsidRDefault="008E55B4" w:rsidP="008E55B4">
      <w:pPr>
        <w:pStyle w:val="ListParagraph"/>
        <w:numPr>
          <w:ilvl w:val="1"/>
          <w:numId w:val="1"/>
        </w:numPr>
      </w:pPr>
      <w:r>
        <w:t>If verification is successful, continue with T7 assay</w:t>
      </w:r>
    </w:p>
    <w:p w:rsidR="008E55B4" w:rsidRDefault="008E55B4" w:rsidP="008E55B4">
      <w:pPr>
        <w:pStyle w:val="ListParagraph"/>
        <w:numPr>
          <w:ilvl w:val="0"/>
          <w:numId w:val="1"/>
        </w:numPr>
      </w:pPr>
      <w:r>
        <w:t>T7 Assay</w:t>
      </w:r>
    </w:p>
    <w:p w:rsidR="008E55B4" w:rsidRDefault="008F3745" w:rsidP="008E55B4">
      <w:pPr>
        <w:pStyle w:val="ListParagraph"/>
        <w:numPr>
          <w:ilvl w:val="1"/>
          <w:numId w:val="1"/>
        </w:numPr>
      </w:pPr>
      <w:r>
        <w:t xml:space="preserve">30 </w:t>
      </w:r>
      <w:proofErr w:type="spellStart"/>
      <w:r>
        <w:t>uL</w:t>
      </w:r>
      <w:proofErr w:type="spellEnd"/>
      <w:r>
        <w:t xml:space="preserve"> final volume for T7 (1x reaction)</w:t>
      </w:r>
    </w:p>
    <w:p w:rsidR="008F3745" w:rsidRDefault="008F3745" w:rsidP="008F3745">
      <w:pPr>
        <w:pStyle w:val="ListParagraph"/>
        <w:numPr>
          <w:ilvl w:val="2"/>
          <w:numId w:val="1"/>
        </w:numPr>
      </w:pPr>
      <w:r>
        <w:t xml:space="preserve">PCR product: 10 </w:t>
      </w:r>
      <w:proofErr w:type="spellStart"/>
      <w:r>
        <w:t>uL</w:t>
      </w:r>
      <w:proofErr w:type="spellEnd"/>
    </w:p>
    <w:p w:rsidR="008F3745" w:rsidRDefault="008F3745" w:rsidP="008F3745">
      <w:pPr>
        <w:pStyle w:val="ListParagraph"/>
        <w:numPr>
          <w:ilvl w:val="2"/>
          <w:numId w:val="1"/>
        </w:numPr>
      </w:pPr>
      <w:r>
        <w:t xml:space="preserve">10X T7 Buffer: 3 </w:t>
      </w:r>
      <w:proofErr w:type="spellStart"/>
      <w:r>
        <w:t>uL</w:t>
      </w:r>
      <w:proofErr w:type="spellEnd"/>
    </w:p>
    <w:p w:rsidR="008F3745" w:rsidRDefault="008F3745" w:rsidP="008F3745">
      <w:pPr>
        <w:pStyle w:val="ListParagraph"/>
        <w:numPr>
          <w:ilvl w:val="2"/>
          <w:numId w:val="1"/>
        </w:numPr>
      </w:pPr>
      <w:proofErr w:type="spellStart"/>
      <w:r>
        <w:t>Dw</w:t>
      </w:r>
      <w:proofErr w:type="spellEnd"/>
      <w:r>
        <w:t xml:space="preserve">: 16 </w:t>
      </w:r>
      <w:proofErr w:type="spellStart"/>
      <w:r>
        <w:t>uL</w:t>
      </w:r>
      <w:proofErr w:type="spellEnd"/>
    </w:p>
    <w:p w:rsidR="008F3745" w:rsidRDefault="008F3745" w:rsidP="008F3745">
      <w:pPr>
        <w:pStyle w:val="ListParagraph"/>
        <w:numPr>
          <w:ilvl w:val="2"/>
          <w:numId w:val="1"/>
        </w:numPr>
      </w:pPr>
      <w:r>
        <w:lastRenderedPageBreak/>
        <w:t>T7E1 enzyme: 1uL</w:t>
      </w:r>
    </w:p>
    <w:p w:rsidR="008F3745" w:rsidRDefault="008F3745" w:rsidP="008F3745">
      <w:pPr>
        <w:pStyle w:val="ListParagraph"/>
        <w:numPr>
          <w:ilvl w:val="1"/>
          <w:numId w:val="1"/>
        </w:numPr>
        <w:rPr>
          <w:b/>
        </w:rPr>
      </w:pPr>
      <w:r w:rsidRPr="008F3745">
        <w:rPr>
          <w:b/>
        </w:rPr>
        <w:t>IMPORTANT: DO NOT ADD T7</w:t>
      </w:r>
      <w:r w:rsidR="005A7FBD">
        <w:rPr>
          <w:b/>
        </w:rPr>
        <w:t>E1</w:t>
      </w:r>
      <w:r w:rsidRPr="008F3745">
        <w:rPr>
          <w:b/>
        </w:rPr>
        <w:t xml:space="preserve"> INITIALLY</w:t>
      </w:r>
    </w:p>
    <w:p w:rsidR="008F3745" w:rsidRPr="008F3745" w:rsidRDefault="008F3745" w:rsidP="008F3745">
      <w:pPr>
        <w:pStyle w:val="ListParagraph"/>
        <w:numPr>
          <w:ilvl w:val="1"/>
          <w:numId w:val="1"/>
        </w:numPr>
        <w:rPr>
          <w:b/>
        </w:rPr>
      </w:pPr>
      <w:r>
        <w:t xml:space="preserve">First combine PCR product, buffer, and </w:t>
      </w:r>
      <w:proofErr w:type="spellStart"/>
      <w:r>
        <w:t>dw</w:t>
      </w:r>
      <w:proofErr w:type="spellEnd"/>
    </w:p>
    <w:p w:rsidR="008F3745" w:rsidRPr="008F3745" w:rsidRDefault="008F3745" w:rsidP="008F3745">
      <w:pPr>
        <w:pStyle w:val="ListParagraph"/>
        <w:numPr>
          <w:ilvl w:val="1"/>
          <w:numId w:val="1"/>
        </w:numPr>
        <w:rPr>
          <w:b/>
        </w:rPr>
      </w:pPr>
      <w:r>
        <w:t xml:space="preserve">Put in </w:t>
      </w:r>
      <w:proofErr w:type="spellStart"/>
      <w:r>
        <w:t>thermocycler</w:t>
      </w:r>
      <w:proofErr w:type="spellEnd"/>
      <w:r>
        <w:t xml:space="preserve"> and run step down protocol</w:t>
      </w:r>
    </w:p>
    <w:p w:rsidR="008F3745" w:rsidRPr="006C588F" w:rsidRDefault="00CB34E4" w:rsidP="008F3745">
      <w:pPr>
        <w:pStyle w:val="ListParagraph"/>
        <w:numPr>
          <w:ilvl w:val="2"/>
          <w:numId w:val="1"/>
        </w:numPr>
        <w:rPr>
          <w:b/>
        </w:rPr>
      </w:pPr>
      <w:r>
        <w:t>T7 step down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588F" w:rsidTr="006C588F">
        <w:tc>
          <w:tcPr>
            <w:tcW w:w="2337" w:type="dxa"/>
          </w:tcPr>
          <w:p w:rsidR="006C588F" w:rsidRPr="006C588F" w:rsidRDefault="006C588F" w:rsidP="006C588F">
            <w:pPr>
              <w:rPr>
                <w:b/>
              </w:rPr>
            </w:pPr>
            <w:r w:rsidRPr="006C588F">
              <w:rPr>
                <w:b/>
              </w:rPr>
              <w:t>STEP</w:t>
            </w:r>
          </w:p>
        </w:tc>
        <w:tc>
          <w:tcPr>
            <w:tcW w:w="2337" w:type="dxa"/>
          </w:tcPr>
          <w:p w:rsidR="006C588F" w:rsidRPr="006C588F" w:rsidRDefault="006C588F" w:rsidP="006C588F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2338" w:type="dxa"/>
          </w:tcPr>
          <w:p w:rsidR="006C588F" w:rsidRPr="006C588F" w:rsidRDefault="006C588F" w:rsidP="006C588F">
            <w:pPr>
              <w:rPr>
                <w:b/>
              </w:rPr>
            </w:pPr>
            <w:r>
              <w:rPr>
                <w:b/>
              </w:rPr>
              <w:t>Ramp Rate</w:t>
            </w:r>
          </w:p>
        </w:tc>
        <w:tc>
          <w:tcPr>
            <w:tcW w:w="2338" w:type="dxa"/>
          </w:tcPr>
          <w:p w:rsidR="006C588F" w:rsidRPr="006C588F" w:rsidRDefault="006C588F" w:rsidP="006C588F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6C588F" w:rsidTr="006C588F">
        <w:tc>
          <w:tcPr>
            <w:tcW w:w="2337" w:type="dxa"/>
          </w:tcPr>
          <w:p w:rsidR="006C588F" w:rsidRPr="006C588F" w:rsidRDefault="006C588F" w:rsidP="006C588F">
            <w:r w:rsidRPr="006C588F">
              <w:t>Initial Denaturation</w:t>
            </w:r>
          </w:p>
        </w:tc>
        <w:tc>
          <w:tcPr>
            <w:tcW w:w="2337" w:type="dxa"/>
          </w:tcPr>
          <w:p w:rsidR="006C588F" w:rsidRPr="006C588F" w:rsidRDefault="006C588F" w:rsidP="006C588F">
            <w:r>
              <w:t>95C</w:t>
            </w:r>
          </w:p>
        </w:tc>
        <w:tc>
          <w:tcPr>
            <w:tcW w:w="2338" w:type="dxa"/>
          </w:tcPr>
          <w:p w:rsidR="006C588F" w:rsidRPr="006C588F" w:rsidRDefault="006C588F" w:rsidP="006C588F"/>
        </w:tc>
        <w:tc>
          <w:tcPr>
            <w:tcW w:w="2338" w:type="dxa"/>
          </w:tcPr>
          <w:p w:rsidR="006C588F" w:rsidRPr="006C588F" w:rsidRDefault="006C588F" w:rsidP="006C588F">
            <w:r>
              <w:t>5 minutes</w:t>
            </w:r>
          </w:p>
        </w:tc>
      </w:tr>
      <w:tr w:rsidR="006C588F" w:rsidTr="006C588F">
        <w:tc>
          <w:tcPr>
            <w:tcW w:w="2337" w:type="dxa"/>
            <w:vMerge w:val="restart"/>
          </w:tcPr>
          <w:p w:rsidR="006C588F" w:rsidRPr="006C588F" w:rsidRDefault="006C588F" w:rsidP="006C588F">
            <w:r>
              <w:t>Annealing</w:t>
            </w:r>
          </w:p>
        </w:tc>
        <w:tc>
          <w:tcPr>
            <w:tcW w:w="2337" w:type="dxa"/>
          </w:tcPr>
          <w:p w:rsidR="006C588F" w:rsidRPr="006C588F" w:rsidRDefault="00C720D3" w:rsidP="006C588F">
            <w:r>
              <w:t>95-85C</w:t>
            </w:r>
          </w:p>
        </w:tc>
        <w:tc>
          <w:tcPr>
            <w:tcW w:w="2338" w:type="dxa"/>
          </w:tcPr>
          <w:p w:rsidR="006C588F" w:rsidRPr="006C588F" w:rsidRDefault="00C720D3" w:rsidP="006C588F">
            <w:r>
              <w:t>-2C/second</w:t>
            </w:r>
          </w:p>
        </w:tc>
        <w:tc>
          <w:tcPr>
            <w:tcW w:w="2338" w:type="dxa"/>
          </w:tcPr>
          <w:p w:rsidR="006C588F" w:rsidRPr="006C588F" w:rsidRDefault="006C588F" w:rsidP="006C588F"/>
        </w:tc>
      </w:tr>
      <w:tr w:rsidR="006C588F" w:rsidTr="006C588F">
        <w:tc>
          <w:tcPr>
            <w:tcW w:w="2337" w:type="dxa"/>
            <w:vMerge/>
          </w:tcPr>
          <w:p w:rsidR="006C588F" w:rsidRPr="006C588F" w:rsidRDefault="006C588F" w:rsidP="006C588F"/>
        </w:tc>
        <w:tc>
          <w:tcPr>
            <w:tcW w:w="2337" w:type="dxa"/>
          </w:tcPr>
          <w:p w:rsidR="006C588F" w:rsidRPr="006C588F" w:rsidRDefault="00C720D3" w:rsidP="006C588F">
            <w:r>
              <w:t>85-25C</w:t>
            </w:r>
          </w:p>
        </w:tc>
        <w:tc>
          <w:tcPr>
            <w:tcW w:w="2338" w:type="dxa"/>
          </w:tcPr>
          <w:p w:rsidR="006C588F" w:rsidRPr="006C588F" w:rsidRDefault="00C720D3" w:rsidP="006C588F">
            <w:r>
              <w:t>-0.1C/second</w:t>
            </w:r>
          </w:p>
        </w:tc>
        <w:tc>
          <w:tcPr>
            <w:tcW w:w="2338" w:type="dxa"/>
          </w:tcPr>
          <w:p w:rsidR="006C588F" w:rsidRPr="006C588F" w:rsidRDefault="006C588F" w:rsidP="006C588F"/>
        </w:tc>
      </w:tr>
      <w:tr w:rsidR="006C588F" w:rsidTr="006C588F">
        <w:tc>
          <w:tcPr>
            <w:tcW w:w="2337" w:type="dxa"/>
          </w:tcPr>
          <w:p w:rsidR="006C588F" w:rsidRPr="006C588F" w:rsidRDefault="006C588F" w:rsidP="006C588F">
            <w:r>
              <w:t>Hold</w:t>
            </w:r>
          </w:p>
        </w:tc>
        <w:tc>
          <w:tcPr>
            <w:tcW w:w="2337" w:type="dxa"/>
          </w:tcPr>
          <w:p w:rsidR="006C588F" w:rsidRPr="006C588F" w:rsidRDefault="00C720D3" w:rsidP="006C588F">
            <w:r>
              <w:t>4C</w:t>
            </w:r>
          </w:p>
        </w:tc>
        <w:tc>
          <w:tcPr>
            <w:tcW w:w="2338" w:type="dxa"/>
          </w:tcPr>
          <w:p w:rsidR="006C588F" w:rsidRPr="006C588F" w:rsidRDefault="006C588F" w:rsidP="006C588F"/>
        </w:tc>
        <w:tc>
          <w:tcPr>
            <w:tcW w:w="2338" w:type="dxa"/>
          </w:tcPr>
          <w:p w:rsidR="006C588F" w:rsidRPr="006C588F" w:rsidRDefault="00C720D3" w:rsidP="006C588F">
            <w:r>
              <w:t>Hold</w:t>
            </w:r>
            <w:bookmarkStart w:id="0" w:name="_GoBack"/>
            <w:bookmarkEnd w:id="0"/>
          </w:p>
        </w:tc>
      </w:tr>
    </w:tbl>
    <w:p w:rsidR="006C588F" w:rsidRPr="006C588F" w:rsidRDefault="006C588F" w:rsidP="006C588F">
      <w:pPr>
        <w:rPr>
          <w:b/>
        </w:rPr>
      </w:pPr>
    </w:p>
    <w:p w:rsidR="008F3745" w:rsidRPr="005A7FBD" w:rsidRDefault="008F3745" w:rsidP="008F3745">
      <w:pPr>
        <w:pStyle w:val="ListParagraph"/>
        <w:numPr>
          <w:ilvl w:val="1"/>
          <w:numId w:val="1"/>
        </w:numPr>
        <w:rPr>
          <w:b/>
        </w:rPr>
      </w:pPr>
      <w:r>
        <w:t xml:space="preserve">After step down is complete, make a 2X dilution of the T7 enzyme (i.e. 15 </w:t>
      </w:r>
      <w:proofErr w:type="spellStart"/>
      <w:r>
        <w:t>uL</w:t>
      </w:r>
      <w:proofErr w:type="spellEnd"/>
      <w:r>
        <w:t xml:space="preserve"> T7</w:t>
      </w:r>
      <w:r w:rsidR="00011D65">
        <w:t xml:space="preserve">, 15 </w:t>
      </w:r>
      <w:proofErr w:type="spellStart"/>
      <w:r w:rsidR="005A7FBD">
        <w:t>uL</w:t>
      </w:r>
      <w:proofErr w:type="spellEnd"/>
      <w:r w:rsidR="005A7FBD">
        <w:t xml:space="preserve"> </w:t>
      </w:r>
      <w:proofErr w:type="spellStart"/>
      <w:r w:rsidR="005A7FBD">
        <w:t>dw</w:t>
      </w:r>
      <w:proofErr w:type="spellEnd"/>
      <w:r w:rsidR="005A7FBD">
        <w:t>)</w:t>
      </w:r>
    </w:p>
    <w:p w:rsidR="005A7FBD" w:rsidRPr="005A7FBD" w:rsidRDefault="005A7FBD" w:rsidP="008F3745">
      <w:pPr>
        <w:pStyle w:val="ListParagraph"/>
        <w:numPr>
          <w:ilvl w:val="1"/>
          <w:numId w:val="1"/>
        </w:numPr>
        <w:rPr>
          <w:b/>
        </w:rPr>
      </w:pPr>
      <w:r>
        <w:t xml:space="preserve">Then add 1 </w:t>
      </w:r>
      <w:proofErr w:type="spellStart"/>
      <w:r>
        <w:t>uL</w:t>
      </w:r>
      <w:proofErr w:type="spellEnd"/>
      <w:r>
        <w:t xml:space="preserve"> of 2x diluted enzyme to each PCR tube</w:t>
      </w:r>
    </w:p>
    <w:p w:rsidR="005A7FBD" w:rsidRPr="005A7FBD" w:rsidRDefault="005A7FBD" w:rsidP="008F3745">
      <w:pPr>
        <w:pStyle w:val="ListParagraph"/>
        <w:numPr>
          <w:ilvl w:val="1"/>
          <w:numId w:val="1"/>
        </w:numPr>
        <w:rPr>
          <w:b/>
        </w:rPr>
      </w:pPr>
      <w:r>
        <w:t>Place tubes in 37C water bath for 1 hour</w:t>
      </w:r>
    </w:p>
    <w:p w:rsidR="005A7FBD" w:rsidRPr="008F3745" w:rsidRDefault="005A7FBD" w:rsidP="008F3745">
      <w:pPr>
        <w:pStyle w:val="ListParagraph"/>
        <w:numPr>
          <w:ilvl w:val="1"/>
          <w:numId w:val="1"/>
        </w:numPr>
        <w:rPr>
          <w:b/>
        </w:rPr>
      </w:pPr>
      <w:r>
        <w:t>Run samples on gel to observe fragmentation of bands</w:t>
      </w:r>
    </w:p>
    <w:sectPr w:rsidR="005A7FBD" w:rsidRPr="008F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B3A89"/>
    <w:multiLevelType w:val="hybridMultilevel"/>
    <w:tmpl w:val="929ABBEC"/>
    <w:lvl w:ilvl="0" w:tplc="87425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1B"/>
    <w:rsid w:val="00011D65"/>
    <w:rsid w:val="000F0CFF"/>
    <w:rsid w:val="001810E0"/>
    <w:rsid w:val="002C0BBF"/>
    <w:rsid w:val="003D52E0"/>
    <w:rsid w:val="005A7FBD"/>
    <w:rsid w:val="006C588F"/>
    <w:rsid w:val="008E55B4"/>
    <w:rsid w:val="008F3745"/>
    <w:rsid w:val="00967741"/>
    <w:rsid w:val="0097063F"/>
    <w:rsid w:val="00B50B1B"/>
    <w:rsid w:val="00C720D3"/>
    <w:rsid w:val="00CB34E4"/>
    <w:rsid w:val="00CD0680"/>
    <w:rsid w:val="00F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4566"/>
  <w15:chartTrackingRefBased/>
  <w15:docId w15:val="{8533494C-5D47-42F2-97BE-58C4BDE9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41"/>
    <w:pPr>
      <w:ind w:left="720"/>
      <w:contextualSpacing/>
    </w:pPr>
  </w:style>
  <w:style w:type="table" w:styleId="TableGrid">
    <w:name w:val="Table Grid"/>
    <w:basedOn w:val="TableNormal"/>
    <w:uiPriority w:val="39"/>
    <w:rsid w:val="006C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2021-10-14T15:06:00Z</dcterms:created>
  <dcterms:modified xsi:type="dcterms:W3CDTF">2022-03-08T21:44:00Z</dcterms:modified>
</cp:coreProperties>
</file>