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CF86" w14:textId="60F329E0" w:rsidR="00A14FF3" w:rsidRPr="000C21D1" w:rsidRDefault="000C21D1" w:rsidP="00F73D9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John Holliman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tells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the story of web's rise from obscurity to global ubiquity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it's a tale like the back of hand because as a journalist I had a ringside seat for the whole shebang for more than a decade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was right here in Silicon Valley witnessing up-close moments that shaped the Internet age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era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began with a vicious power struggle to decide who would control the future of the just emerging web</w:t>
      </w:r>
      <w:r>
        <w:rPr>
          <w:rFonts w:ascii="Times New Roman" w:eastAsia="Times New Roman" w:hAnsi="Times New Roman" w:cs="Times New Roman"/>
          <w:sz w:val="24"/>
          <w:szCs w:val="24"/>
        </w:rPr>
        <w:t>. The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Jim Clark starts literally pounding the table and </w:t>
      </w:r>
      <w:r w:rsidR="005D76EA" w:rsidRPr="000C21D1">
        <w:rPr>
          <w:rFonts w:ascii="Times New Roman" w:eastAsia="Times New Roman" w:hAnsi="Times New Roman" w:cs="Times New Roman"/>
          <w:sz w:val="24"/>
          <w:szCs w:val="24"/>
        </w:rPr>
        <w:t>he is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we have to take this thing public better take a public right now close of trading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author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had made 663 million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a struggle that would end with an epic courtroom battle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e were like a deer in the headlights with Microsoft in front of </w:t>
      </w:r>
      <w:r w:rsidR="005D76EA" w:rsidRPr="000C21D1">
        <w:rPr>
          <w:rFonts w:ascii="Times New Roman" w:eastAsia="Times New Roman" w:hAnsi="Times New Roman" w:cs="Times New Roman"/>
          <w:sz w:val="24"/>
          <w:szCs w:val="24"/>
        </w:rPr>
        <w:t>us,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so you know what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Author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id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it was all </w:t>
      </w:r>
      <w:r w:rsidR="005D76EA" w:rsidRPr="000C21D1">
        <w:rPr>
          <w:rFonts w:ascii="Times New Roman" w:eastAsia="Times New Roman" w:hAnsi="Times New Roman" w:cs="Times New Roman"/>
          <w:sz w:val="24"/>
          <w:szCs w:val="24"/>
        </w:rPr>
        <w:t>hands-on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deck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this is not a drill </w:t>
      </w:r>
      <w:r w:rsidR="005D76EA" w:rsidRPr="000C21D1">
        <w:rPr>
          <w:rFonts w:ascii="Times New Roman" w:eastAsia="Times New Roman" w:hAnsi="Times New Roman" w:cs="Times New Roman"/>
          <w:sz w:val="24"/>
          <w:szCs w:val="24"/>
        </w:rPr>
        <w:t>they are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6F19" w:rsidRPr="000C21D1">
        <w:rPr>
          <w:rFonts w:ascii="Times New Roman" w:eastAsia="Times New Roman" w:hAnsi="Times New Roman" w:cs="Times New Roman"/>
          <w:sz w:val="24"/>
          <w:szCs w:val="24"/>
        </w:rPr>
        <w:t>going to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crush us looking across us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undergraduate computer nerds from the University of Illinois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lived in a strange new unexplored space a place called cyberspace back in 1993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T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hese guys were fascinated by the obscure scientific research network called the World Wide Web invented in 1989 by an English scientist called Tim </w:t>
      </w:r>
      <w:r w:rsidR="00E86F19" w:rsidRPr="000C21D1">
        <w:rPr>
          <w:rFonts w:ascii="Times New Roman" w:eastAsia="Times New Roman" w:hAnsi="Times New Roman" w:cs="Times New Roman"/>
          <w:sz w:val="24"/>
          <w:szCs w:val="24"/>
        </w:rPr>
        <w:t>Berners-Lee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having grown up with this kind of technology at her fingertips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86F19">
        <w:rPr>
          <w:rFonts w:ascii="Times New Roman" w:eastAsia="Times New Roman" w:hAnsi="Times New Roman" w:cs="Times New Roman"/>
          <w:sz w:val="24"/>
          <w:szCs w:val="24"/>
        </w:rPr>
        <w:t>Mr.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Bill Gates was the co-founder and CEO of Microsoft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the most important and fantastically profitable </w:t>
      </w:r>
      <w:r w:rsidR="00E86F19" w:rsidRPr="000C21D1">
        <w:rPr>
          <w:rFonts w:ascii="Times New Roman" w:eastAsia="Times New Roman" w:hAnsi="Times New Roman" w:cs="Times New Roman"/>
          <w:sz w:val="24"/>
          <w:szCs w:val="24"/>
        </w:rPr>
        <w:t>high-tech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company of them all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T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wo decades Microsoft had established anear monopoly over PC operating systems and it used that monopoly to gain a vice-like grip over the entire computer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industry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>T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he web with cyberspace as a </w:t>
      </w:r>
      <w:r w:rsidR="0037047E" w:rsidRPr="000C21D1">
        <w:rPr>
          <w:rFonts w:ascii="Times New Roman" w:eastAsia="Times New Roman" w:hAnsi="Times New Roman" w:cs="Times New Roman"/>
          <w:sz w:val="24"/>
          <w:szCs w:val="24"/>
        </w:rPr>
        <w:t>wide-open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road fast-moving and exhilarating and it would take you </w:t>
      </w:r>
      <w:r w:rsidR="0037047E" w:rsidRPr="000C21D1">
        <w:rPr>
          <w:rFonts w:ascii="Times New Roman" w:eastAsia="Times New Roman" w:hAnsi="Times New Roman" w:cs="Times New Roman"/>
          <w:sz w:val="24"/>
          <w:szCs w:val="24"/>
        </w:rPr>
        <w:t>anywhere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that your curiosity led you the Bill Gates thought </w:t>
      </w:r>
      <w:r w:rsidR="0037047E" w:rsidRPr="000C21D1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the information highway should be a toll road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O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n which Microsoft controlled all the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toll booths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W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e would all have to pay to drive thanks a lot Gates's online system was called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surprise the Microsoft Network and in 1994 lots of smart people assumed that he would succeed in foisting down the world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like he usually did here was the information superhighway the futurist had been predicting for years and although Gates didn't realize it yet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H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is worst nightmare was about to come true a gang of kids is young and ambitious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he himself and once men were about to threaten everything he stood for and everything that </w:t>
      </w:r>
      <w:r w:rsidR="0037047E" w:rsidRPr="000C21D1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had achieved </w:t>
      </w:r>
      <w:r w:rsidR="0037047E" w:rsidRPr="000C21D1">
        <w:rPr>
          <w:rFonts w:ascii="Times New Roman" w:eastAsia="Times New Roman" w:hAnsi="Times New Roman" w:cs="Times New Roman"/>
          <w:sz w:val="24"/>
          <w:szCs w:val="24"/>
        </w:rPr>
        <w:t>brilliant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047E" w:rsidRPr="000C21D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spectacle that obsessed with computer since his boyhood Bill Gates's journey to becoming the most powerful figure in technology began in 1975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t the age of 19 he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dropped out of Harvard start Microsoft with his high school pal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Paul Allen Cates his vision was simple and wildly ambitious a PC on every desktop in every home in every office and every one of those pcs running Microsoft software by 1993 his dream was tantalizingly close to becoming reality about 90% of the world's pcs were running Microsoft Windows this spectacular success had turned Microsoft into a veritable money machine raking in billions of dollars in profits and turning thousands of Microsoft employees into stock option </w:t>
      </w:r>
      <w:r w:rsidR="005D76EA" w:rsidRPr="000C21D1">
        <w:rPr>
          <w:rFonts w:ascii="Times New Roman" w:eastAsia="Times New Roman" w:hAnsi="Times New Roman" w:cs="Times New Roman"/>
          <w:sz w:val="24"/>
          <w:szCs w:val="24"/>
        </w:rPr>
        <w:t>millionaires’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gates in the army that he'd amassed on Microsoft's sprawling campus in suburban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worked insanely hard and they played very rough with their rivals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T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he company's rise had left a trail of corpses in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its wake there was Lotus there was WordPerfect there was Borland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here was Novell even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mighty IBM all brought to their knees Gates was now one of the richest and most influential men on earth and he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knew it one night at a dinner party he and some friends were discussing the election of Bill Clinton as president and gates</w:t>
      </w:r>
      <w:r w:rsidR="005D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blurted out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I have as much power as the President does his wife kicked him under the table when she heard that the truth of it </w:t>
      </w:r>
      <w:r w:rsidR="00E86F19" w:rsidRPr="000C21D1">
        <w:rPr>
          <w:rFonts w:ascii="Times New Roman" w:eastAsia="Times New Roman" w:hAnsi="Times New Roman" w:cs="Times New Roman"/>
          <w:sz w:val="24"/>
          <w:szCs w:val="24"/>
        </w:rPr>
        <w:t>was,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he might have been right too many gates his power was seductive irresistible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 I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f you were a young hungry software engineer like Thomas rear or a seasoned executive like </w:t>
      </w:r>
      <w:r w:rsidR="00E86F19" w:rsidRPr="000C21D1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was the place where it </w:t>
      </w:r>
      <w:r w:rsidR="00E86F19" w:rsidRPr="000C21D1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matter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 I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>f you were handsome or athletic place were smartness measured by the ability to crank out killer code was the only thing that counted in other words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 N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erd nirvana in the early 90s Microsoft campus is a very dynamic culture you'd have many of the smartest people in computer science at all different </w:t>
      </w:r>
      <w:r w:rsidR="00E86F19" w:rsidRPr="000C21D1">
        <w:rPr>
          <w:rFonts w:ascii="Times New Roman" w:eastAsia="Times New Roman" w:hAnsi="Times New Roman" w:cs="Times New Roman"/>
          <w:sz w:val="24"/>
          <w:szCs w:val="24"/>
        </w:rPr>
        <w:t>ages,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but it was a surprisingly young company</w:t>
      </w:r>
      <w:r w:rsidR="00370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6F19">
        <w:rPr>
          <w:rFonts w:ascii="Times New Roman" w:eastAsia="Times New Roman" w:hAnsi="Times New Roman" w:cs="Times New Roman"/>
          <w:sz w:val="24"/>
          <w:szCs w:val="24"/>
        </w:rPr>
        <w:t>O</w:t>
      </w:r>
      <w:r w:rsidR="00E86F19" w:rsidRPr="000C21D1">
        <w:rPr>
          <w:rFonts w:ascii="Times New Roman" w:eastAsia="Times New Roman" w:hAnsi="Times New Roman" w:cs="Times New Roman"/>
          <w:sz w:val="24"/>
          <w:szCs w:val="24"/>
        </w:rPr>
        <w:t>verall,</w:t>
      </w:r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bookmarkStart w:id="0" w:name="_GoBack"/>
      <w:bookmarkEnd w:id="0"/>
      <w:r w:rsidR="00A14FF3" w:rsidRPr="000C21D1">
        <w:rPr>
          <w:rFonts w:ascii="Times New Roman" w:eastAsia="Times New Roman" w:hAnsi="Times New Roman" w:cs="Times New Roman"/>
          <w:sz w:val="24"/>
          <w:szCs w:val="24"/>
        </w:rPr>
        <w:t xml:space="preserve">average age of </w:t>
      </w:r>
    </w:p>
    <w:p w14:paraId="024CB03C" w14:textId="5E0CCBCC" w:rsidR="00A14FF3" w:rsidRPr="000C21D1" w:rsidRDefault="00A14FF3" w:rsidP="00F73D9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1D1">
        <w:rPr>
          <w:rFonts w:ascii="Times New Roman" w:eastAsia="Times New Roman" w:hAnsi="Times New Roman" w:cs="Times New Roman"/>
          <w:sz w:val="24"/>
          <w:szCs w:val="24"/>
        </w:rPr>
        <w:lastRenderedPageBreak/>
        <w:t>the company was probably 26 27 Microsoft was not the biggest software company but in a weird way it was the hottest</w:t>
      </w:r>
      <w:r w:rsidR="00E86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776173" w14:textId="77777777" w:rsidR="00A14FF3" w:rsidRPr="000C21D1" w:rsidRDefault="00A14FF3" w:rsidP="00F73D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14FF3" w:rsidRPr="000C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F3"/>
    <w:rsid w:val="000C21D1"/>
    <w:rsid w:val="0037047E"/>
    <w:rsid w:val="005D76EA"/>
    <w:rsid w:val="00A14FF3"/>
    <w:rsid w:val="00E86F19"/>
    <w:rsid w:val="00F7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90A1"/>
  <w15:chartTrackingRefBased/>
  <w15:docId w15:val="{50577BCD-F30E-4572-92FB-658368A9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Jalil Hadi\CRC Lab</dc:creator>
  <cp:keywords/>
  <dc:description/>
  <cp:lastModifiedBy>Hassan Jalil Hadi\CRC Lab</cp:lastModifiedBy>
  <cp:revision>3</cp:revision>
  <dcterms:created xsi:type="dcterms:W3CDTF">2020-10-11T16:26:00Z</dcterms:created>
  <dcterms:modified xsi:type="dcterms:W3CDTF">2020-10-12T14:54:00Z</dcterms:modified>
</cp:coreProperties>
</file>