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AACN</w:t>
      </w:r>
      <w:r>
        <w:t xml:space="preserve"> </w:t>
      </w:r>
      <w:r>
        <w:t xml:space="preserve">Survey</w:t>
      </w:r>
      <w:r>
        <w:t xml:space="preserve"> </w:t>
      </w:r>
      <w:r>
        <w:t xml:space="preserve">-</w:t>
      </w:r>
      <w:r>
        <w:t xml:space="preserve"> </w:t>
      </w:r>
      <w:r>
        <w:t xml:space="preserve">2022</w:t>
      </w:r>
    </w:p>
    <w:p>
      <w:pPr>
        <w:pStyle w:val="Date"/>
      </w:pPr>
      <w:r>
        <w:t xml:space="preserve">April,</w:t>
      </w:r>
      <w:r>
        <w:t xml:space="preserve"> </w:t>
      </w:r>
      <w:r>
        <w:t xml:space="preserve">2022</w:t>
      </w:r>
    </w:p>
    <w:p>
      <w:r>
        <w:br w:type="page"/>
      </w:r>
    </w:p>
    <w:bookmarkStart w:id="20" w:name="demographics"/>
    <w:p>
      <w:pPr>
        <w:pStyle w:val="Heading2"/>
      </w:pPr>
      <w:r>
        <w:t xml:space="preserve">Demographics ———————————————————–</w:t>
      </w:r>
    </w:p>
    <w:p>
      <w:pPr>
        <w:pStyle w:val="FirstParagraph"/>
      </w:pPr>
      <w:r>
        <w:t xml:space="preserve">One thousand, four hundred and thirteen (1,413) RN’s participate in this study from 5 countries (Cyprus: n=264, Spain: n=437, Croatia: n=290, Poland: n=105, and Romania: n=317). With respect to their gender, 15% identified as Male, 52% as Female, and 33.3% preferred not to answer. Their mean age was 37.4 years (SD = 10.1).</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Prefer not to answer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(10.1)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 (11.3)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Please indicate whether you have University 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749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is the highest degree you have received?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Diploma in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Bachelor Degree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Master’s  degree in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Master’s degree in Non –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Doctoral Degree in Nursing in Non –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393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you attend a special training/education in critical/intensive care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of total nursing experience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 (12.1)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of nursing experience in critical/intensive care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 (9.0)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position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Unit Manager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Bed Side Nurse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903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Unit Educator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Other (please specify)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Place of current work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Practice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Management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 of institution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Public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Private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 of ICU</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General(Mixed)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Medical-Surgical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Coronay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Cardiac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Neuro Surgery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Mean (SD)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 One-way ANOVA</w:t>
            </w:r>
          </w:p>
        </w:tc>
      </w:tr>
    </w:tbl>
    <w:p>
      <w:r>
        <w:br w:type="page"/>
      </w:r>
    </w:p>
    <w:bookmarkEnd w:id="20"/>
    <w:bookmarkStart w:id="26" w:name="section-a"/>
    <w:p>
      <w:pPr>
        <w:pStyle w:val="Heading2"/>
      </w:pPr>
      <w:r>
        <w:t xml:space="preserve">Section A —————————————————————</w:t>
      </w:r>
    </w:p>
    <w:bookmarkStart w:id="21" w:name="job-satisfaction-as-a-rn"/>
    <w:p>
      <w:pPr>
        <w:pStyle w:val="Heading3"/>
      </w:pPr>
      <w:r>
        <w:t xml:space="preserve">Job satisfaction as a RN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Independent of your present job how satisfied are you with being a registered nurse?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Independent of your present job how satisfied are you with being a registered nurse?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788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dissatisfied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dissatisfied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(3.4%)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(6.0%)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21"/>
    <w:bookmarkStart w:id="22" w:name="X262b56b257b4563103c061eeb10f5262eed6c45"/>
    <w:p>
      <w:pPr>
        <w:pStyle w:val="Heading3"/>
      </w:pPr>
      <w:r>
        <w:t xml:space="preserve">Advice a qualified individual to pursue a career in Nursing</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likely are you to advice a qualified individual to pursue a career in Nursing?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How likely are you to advice a qualified individual to pursue a career in Nursing?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Definitely would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Probably would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702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Probably would not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Definitely would not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(5.5%)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22"/>
    <w:bookmarkStart w:id="23" w:name="X2980e72a50b93013df29fb88df1e85e7f9f4f6a"/>
    <w:p>
      <w:pPr>
        <w:pStyle w:val="Heading3"/>
      </w:pPr>
      <w:r>
        <w:t xml:space="preserve">Quality of care for patients in your unit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would you describe the quality of care for patients in your unit?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How would you describe the quality of care for patients in your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23"/>
    <w:bookmarkStart w:id="24" w:name="Xfa25bdbdab93dc83e47efede37297aec4733f9a"/>
    <w:p>
      <w:pPr>
        <w:pStyle w:val="Heading3"/>
      </w:pPr>
      <w:r>
        <w:t xml:space="preserve">Are you aware of any Healthy Work Environment Standards in ICU?</w:t>
      </w:r>
    </w:p>
    <w:p>
      <w:pPr>
        <w:pStyle w:val="FirstParagraph"/>
      </w:pPr>
      <w:r>
        <w:t xml:space="preserve">Fifty-three percent (53%) stated they are aware of some Healthy Work Environment Standards in ICU. There were statistically significant differences (p&lt;0.001) across the countries, with Spain having the lowest proportion of awareness (Cyprus:68%, Spain:27%, Croatia:65%, Poland:69%, Romania:62%)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Are you aware of any Healthy Work Environment Standards in ICU?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 you aware of any Healthy Work Environment Standards in ICU?</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 (53%)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 (67%)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(65%)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(69%)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24"/>
    <w:bookmarkStart w:id="25" w:name="implementation-of-hwe-standards"/>
    <w:p>
      <w:pPr>
        <w:pStyle w:val="Heading3"/>
      </w:pPr>
      <w:r>
        <w:t xml:space="preserve">Implementation of HWE standards</w:t>
      </w:r>
    </w:p>
    <w:p>
      <w:pPr>
        <w:pStyle w:val="FirstParagraph"/>
      </w:pPr>
      <w:r>
        <w:t xml:space="preserve">Twenty-five percent (25.2%) stated that their UNIT is well on its way or has fully implemented some Healthy Work Environment Standards. There were statistically significant differences (p&lt;0.001) across the countries, with Romania having the highest proportion (55%) of</w:t>
      </w:r>
      <w:r>
        <w:t xml:space="preserve"> </w:t>
      </w:r>
      <w:r>
        <w:t xml:space="preserve">“</w:t>
      </w:r>
      <w:r>
        <w:t xml:space="preserve">Well on their way</w:t>
      </w:r>
      <w:r>
        <w:t xml:space="preserve">”</w:t>
      </w:r>
      <w:r>
        <w:t xml:space="preserve"> </w:t>
      </w:r>
      <w:r>
        <w:t xml:space="preserve">or Full implementation”, and Spain and Poland having the lowest [Cyprus:30.9%, Spain:8.5%, Croatia:16.1%, Poland:10.5%, and Romania:55%]. An overall 31% are not aware if any standards have been implemented.</w:t>
      </w:r>
    </w:p>
    <w:p>
      <w:pPr>
        <w:pStyle w:val="BodyText"/>
      </w:pPr>
      <w:r>
        <w:t xml:space="preserve">Similarly, 24.2% stated that their ORGANISATION is well on its way or has fully implemented some Healthy Work Environment Standards. There were statistically significant differences (p&lt;0.001) across the countries, with Romania having the highest proportion (53%) of</w:t>
      </w:r>
      <w:r>
        <w:t xml:space="preserve"> </w:t>
      </w:r>
      <w:r>
        <w:t xml:space="preserve">“</w:t>
      </w:r>
      <w:r>
        <w:t xml:space="preserve">Well on their way</w:t>
      </w:r>
      <w:r>
        <w:t xml:space="preserve">”</w:t>
      </w:r>
      <w:r>
        <w:t xml:space="preserve"> </w:t>
      </w:r>
      <w:r>
        <w:t xml:space="preserve">or Full implementation”, and Spain and Poland having the lowest [Cyprus:27.6%, Spain:6.4%, Croatia:17.4%, Poland:11.5%, and Romania:53%]. An overall 36% are not aware if any standards have been implemented.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Implementation of HWE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your unit implemented any Healthy Work Environment Standards?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beginning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Well on the way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Fully implemented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know</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 your Organization implemented any Healthy Work Environment Standards?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beginning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Well on the way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Fully implemented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not know</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510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 (47%)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(40%)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r>
        <w:br w:type="page"/>
      </w:r>
    </w:p>
    <w:bookmarkEnd w:id="25"/>
    <w:bookmarkEnd w:id="26"/>
    <w:bookmarkStart w:id="28" w:name="section-b--"/>
    <w:p>
      <w:pPr>
        <w:pStyle w:val="Heading2"/>
      </w:pPr>
      <w:r>
        <w:t xml:space="preserve">Section B ————————————————————-</w:t>
      </w:r>
    </w:p>
    <w:bookmarkStart w:id="27" w:name="dimensions--"/>
    <w:p>
      <w:pPr>
        <w:pStyle w:val="Heading3"/>
      </w:pPr>
      <w:r>
        <w:t xml:space="preserve">Dimensions —-</w:t>
      </w:r>
    </w:p>
    <w:p>
      <w:pPr>
        <w:numPr>
          <w:ilvl w:val="0"/>
          <w:numId w:val="1001"/>
        </w:numPr>
        <w:pStyle w:val="Compact"/>
      </w:pPr>
      <w:r>
        <w:rPr>
          <w:bCs/>
          <w:b/>
        </w:rPr>
        <w:t xml:space="preserve">AACN Standards - In your Unit</w:t>
      </w:r>
    </w:p>
    <w:p>
      <w:pPr>
        <w:pStyle w:val="FirstParagraph"/>
      </w:pPr>
      <w:r>
        <w:t xml:space="preserve">Overall, in the 5 countries, with respect to the AACN’s six essential standards, and in the RN’s Unit, the mean Skilled Communication level is 2.3 (SD = 0.7) on the scale of 1 to 4, True collaboration mean level is at 2.5 (SD=0.7), Effective Decision Making is at 2.4 (0.6), Appropriate staffing is at 2.5 (0.7), Meaningful recognition at 2.5 (0.7) and Authentic leadership is at 2.5 (0.7). There were statistically significant differences across the five countries in all six standards.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level (SD) of AACN Standars - In the Unit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AACN Standard</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1,205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309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Skilled 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 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Appropriate Staffing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Meaningful Recognition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Authentic Leadership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 Mean of scores ranging from 1 (strongly disagree) to 4 (strongly agree); a higher score indicates a higher level of of the AACN standard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One-way ANOVA</w:t>
            </w:r>
          </w:p>
        </w:tc>
      </w:tr>
    </w:tbl>
    <w:p>
      <w:pPr>
        <w:numPr>
          <w:ilvl w:val="0"/>
          <w:numId w:val="1002"/>
        </w:numPr>
        <w:pStyle w:val="Compact"/>
      </w:pPr>
      <w:r>
        <w:rPr>
          <w:bCs/>
          <w:b/>
        </w:rPr>
        <w:t xml:space="preserve">AACN items - Unit</w:t>
      </w:r>
    </w:p>
    <w:p>
      <w:pPr>
        <w:pStyle w:val="FirstParagraph"/>
      </w:pPr>
      <w:r>
        <w:t xml:space="preserve">Table below, shows the mean level of agreement [1: Strongly Disagree, 4:Strongly Agree] in the 16 AACN items with respect to the Unit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HWE in your Unit: Mean (SD) level of agreement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1,205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309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as proficient in communication skills as they are in clinical skills.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team members are provided with support for and access to education programs that develop communication and collaboration skills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relentless in pursuing and fostering true collaboration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structured process is provided to resolve disputes among/between members of the healthcare team.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structured process is provided to resolve disputes among/between the healthcare team and patients and their families.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valued and committed partners in making policy, directing and evaluating clinical care, and leading organizational operations.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Structured processes are in place to ensure that the perspective of patients and their families are incorporated into decisions affecting patient care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engaged in the selection, adaptation, and evaluation of technologies that increase the effectiveness of nursing care delivery.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have opportunities to influence decisions that affect the quality of patient care.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 staffing ensures the effective match between patient needs and nurse competencies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There are formal processes to evaluate the effect of staffing decisions on patient and system outcomes.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recognized for the value each brings to the work of the organization.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recognize others for the value they bring to the work of the organization.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fully embrace the concept of a healthy work environment.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engage others in achieving a healthy work environment. - In your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receive support for and have access to educational programs to ensure that they develop and enhance their knowledge and abilities. - In your work unit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One-way ANOVA</w:t>
            </w:r>
          </w:p>
        </w:tc>
      </w:tr>
    </w:tbl>
    <w:p>
      <w:pPr>
        <w:numPr>
          <w:ilvl w:val="0"/>
          <w:numId w:val="1003"/>
        </w:numPr>
        <w:pStyle w:val="Compact"/>
      </w:pPr>
      <w:r>
        <w:rPr>
          <w:bCs/>
          <w:b/>
        </w:rPr>
        <w:t xml:space="preserve">AACN Standards - In the Organisation</w:t>
      </w:r>
    </w:p>
    <w:p>
      <w:pPr>
        <w:pStyle w:val="FirstParagraph"/>
      </w:pPr>
      <w:r>
        <w:t xml:space="preserve">Overall, in the 5 countries, with respect to the AACN’s six essential standards, and in the RN’s Organisation, the mean Skilled Communication level is 2.3 (SD = 0.7) on the scale of 1 to 4, True collaboration mean level is at 2.5 (SD=0.7), Effective Decision Making is at 245 (0.6), Appropriate staffing is at 2.5 (0.7), Meaningful recognition at 2.5 (0.7) and Authentic leadership is at 2.5 (0.7). There were statistically significant differences across the five countries in all six standards.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level (SD) of AACN Standars - In the Organisation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AACN Standard</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1,205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309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Skilled 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 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Appropriate Staffing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Meaningful Recognition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Authentic Leadership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 Mean of scores ranging from 1 (strongly disagree) to 4 (strongly agree); a higher score indicates a higher level of of the AACN standard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One-way ANOVA</w:t>
            </w:r>
          </w:p>
        </w:tc>
      </w:tr>
    </w:tbl>
    <w:p>
      <w:pPr>
        <w:numPr>
          <w:ilvl w:val="0"/>
          <w:numId w:val="1004"/>
        </w:numPr>
        <w:pStyle w:val="Compact"/>
      </w:pPr>
      <w:r>
        <w:rPr>
          <w:bCs/>
          <w:b/>
        </w:rPr>
        <w:t xml:space="preserve">AACN items - Organisation</w:t>
      </w:r>
    </w:p>
    <w:p>
      <w:pPr>
        <w:pStyle w:val="FirstParagraph"/>
      </w:pPr>
      <w:r>
        <w:t xml:space="preserve">Table below, shows the mean level of agreement [1: Strongly Disagree, 4:Strongly Agree] in the 16 AACN items with respect to the Organisation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HWE in your Organisation: Mean (SD) level of agreement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1,205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309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as proficient in communication skills as they are in clinical skills.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team members are provided with support for and access to education programs that develop communication and collaboration skills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relentless in pursuing and fostering true collaboration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structured process is provided to resolve disputes among/between members of the healthcare team.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structured process is provided to resolve disputes among/between the healthcare team and patients and their families.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valued and committed partners in making policy, directing and evaluating clinical care, and leading organizational operations.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Structured processes are in place to ensure that the perspective of patients and their families are incorporated into decisions affecting patient care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engaged in the selection, adaptation, and evaluation of technologies that increase the effectiveness of nursing care delivery.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have opportunities to influence decisions that affect the quality of patient care.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 staffing ensures the effective match between patient needs and nurse competencies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There are formal processes to evaluate the effect of staffing decisions on patient and system outcomes.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are recognized for the value each brings to the work of the organization.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RNs recognize others for the value they bring to the work of the organization.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fully embrace the concept of a healthy work environment.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engage others in achieving a healthy work environment. - In your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Nurse leaders (formal and informal) receive support for and have access to educational programs to ensure that they develop and enhance their knowledge and abilities. - In your organization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One-way ANOVA</w:t>
            </w:r>
          </w:p>
        </w:tc>
      </w:tr>
    </w:tbl>
    <w:p>
      <w:r>
        <w:br w:type="page"/>
      </w:r>
    </w:p>
    <w:bookmarkEnd w:id="27"/>
    <w:bookmarkEnd w:id="28"/>
    <w:bookmarkStart w:id="49" w:name="section-c"/>
    <w:p>
      <w:pPr>
        <w:pStyle w:val="Heading2"/>
      </w:pPr>
      <w:r>
        <w:t xml:space="preserve">Section C —————————————————————</w:t>
      </w:r>
    </w:p>
    <w:bookmarkStart w:id="29" w:name="communication"/>
    <w:p>
      <w:pPr>
        <w:pStyle w:val="Heading3"/>
      </w:pPr>
      <w:r>
        <w:t xml:space="preserve">Communication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393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Hospital Administration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 (41%)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 (74%)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(37%)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(26%)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05"/>
        </w:numPr>
        <w:pStyle w:val="Compact"/>
      </w:pPr>
      <w:r>
        <w:rPr>
          <w:bCs/>
          <w:b/>
        </w:rPr>
        <w:t xml:space="preserve">Combined Proportion - Excellent, Good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would you rate the quality of communication in your unit among the following?</w:t>
      </w:r>
    </w:p>
    <w:p>
      <w:pPr>
        <w:pStyle w:val="TableCaption"/>
      </w:pPr>
      <w:r>
        <w:t xml:space="preserve">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 between Nurses and Hospital Administration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29"/>
    <w:bookmarkStart w:id="30" w:name="collaboration"/>
    <w:p>
      <w:pPr>
        <w:pStyle w:val="Heading3"/>
      </w:pPr>
      <w:r>
        <w:t xml:space="preserve">Collaboration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Hospital Administration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 (38%)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 (69%)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(31%)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06"/>
        </w:numPr>
        <w:pStyle w:val="Compact"/>
      </w:pPr>
      <w:r>
        <w:rPr>
          <w:bCs/>
          <w:b/>
        </w:rPr>
        <w:t xml:space="preserve">Combined Proportion - Excellent, Good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would you rate the quality of collaboration in your unit among the following?</w:t>
      </w:r>
    </w:p>
    <w:p>
      <w:pPr>
        <w:pStyle w:val="TableCaption"/>
      </w:pPr>
      <w:r>
        <w:t xml:space="preserve">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786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 between Nurses and Hospital Administration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 (47%)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0"/>
    <w:bookmarkStart w:id="31" w:name="respect-for-nurses"/>
    <w:p>
      <w:pPr>
        <w:pStyle w:val="Heading3"/>
      </w:pPr>
      <w:r>
        <w:t xml:space="preserve">Respect for nurses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563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Health Care colleagues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 Administration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(23%)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07"/>
        </w:numPr>
        <w:pStyle w:val="Compact"/>
      </w:pPr>
      <w:r>
        <w:rPr>
          <w:bCs/>
          <w:b/>
        </w:rPr>
        <w:t xml:space="preserve">Combined Proportion - Excellent, Good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In your unit how would you rate the respect for nurses by each of the following?</w:t>
      </w:r>
    </w:p>
    <w:p>
      <w:pPr>
        <w:pStyle w:val="TableCaption"/>
      </w:pPr>
      <w:r>
        <w:t xml:space="preserve">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779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Health Care colleagues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 Nursing Managers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 Administration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 (33%)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 (53%)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1"/>
    <w:bookmarkStart w:id="32" w:name="moral-distress"/>
    <w:p>
      <w:pPr>
        <w:pStyle w:val="Heading3"/>
      </w:pPr>
      <w:r>
        <w:t xml:space="preserve">Moral distress</w:t>
      </w:r>
    </w:p>
    <w:p>
      <w:pPr>
        <w:pStyle w:val="FirstParagraph"/>
      </w:pPr>
      <w:r>
        <w:rPr>
          <w:bCs/>
          <w:b/>
        </w:rPr>
        <w:t xml:space="preserve">Moral distress has been defined as occurring when you know the appropriate action to take, but you are unable to act upon it and/or you act in a manner contrary to your personal and professional values, which undermines your integrity and authenticity.</w:t>
      </w:r>
    </w:p>
    <w:p>
      <w:pPr>
        <w:numPr>
          <w:ilvl w:val="0"/>
          <w:numId w:val="1008"/>
        </w:numPr>
        <w:pStyle w:val="Compact"/>
      </w:pPr>
      <w:r>
        <w:t xml:space="preserve">“</w:t>
      </w:r>
      <w:r>
        <w:t xml:space="preserve">To what extent, in your work as a nurse do you experience moral distress?</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what extent, in your work as a nurse do you experience moral distress?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Frequently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Frequently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Occasionally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Rarely</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 (21%)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(35%)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09"/>
        </w:numPr>
        <w:pStyle w:val="Compact"/>
      </w:pPr>
      <w:r>
        <w:rPr>
          <w:bCs/>
          <w:b/>
        </w:rPr>
        <w:t xml:space="preserve">Combined Proportion - Very frequently, Frequently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 what extent, in your work as a nurse do you experience moral distress?</w:t>
      </w:r>
    </w:p>
    <w:p>
      <w:pPr>
        <w:pStyle w:val="TableCaption"/>
      </w:pPr>
      <w:r>
        <w:t xml:space="preserve">Combined proportion of: Very frequently, Frequently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what extent, in your work as a nurse do you experience moral distress?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384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2"/>
    <w:bookmarkStart w:id="33" w:name="staffing-for-the-unit"/>
    <w:p>
      <w:pPr>
        <w:pStyle w:val="Heading3"/>
      </w:pPr>
      <w:r>
        <w:t xml:space="preserve">Staffing for the unit</w:t>
      </w:r>
    </w:p>
    <w:p>
      <w:pPr>
        <w:pStyle w:val="FirstParagraph"/>
      </w:pPr>
      <w:r>
        <w:rPr>
          <w:bCs/>
          <w:b/>
        </w:rPr>
        <w:t xml:space="preserve">With regard to staffing for your unit how often do you have the right number of registered nurses with the right knowledge and skills?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regard to staffing for your unit how often do you have the right number of registered nurses with the right knowledge and skills?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Less than 25% of the 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Between 25-49% of the 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50-75% of the 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75% of the 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 the time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3"/>
    <w:bookmarkStart w:id="34" w:name="skills-of-units-nursing-managers"/>
    <w:p>
      <w:pPr>
        <w:pStyle w:val="Heading3"/>
      </w:pPr>
      <w:r>
        <w:t xml:space="preserve">Skills of unit’s nursing managers</w:t>
      </w:r>
    </w:p>
    <w:p>
      <w:pPr>
        <w:numPr>
          <w:ilvl w:val="0"/>
          <w:numId w:val="1010"/>
        </w:numPr>
        <w:pStyle w:val="Compact"/>
      </w:pPr>
      <w:r>
        <w:rPr>
          <w:bCs/>
          <w:b/>
        </w:rPr>
        <w:t xml:space="preserve">Please rate the skill of your unit Nursing managers in the following areas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Proving Staff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Providing Supplies, Equipment, and other non-human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 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Recognition of others contribution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the provision of high quality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Promoting a professional practice environment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effectiveness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(9.1%)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(5.5%)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11"/>
        </w:numPr>
        <w:pStyle w:val="Compact"/>
      </w:pPr>
      <w:r>
        <w:rPr>
          <w:bCs/>
          <w:b/>
        </w:rPr>
        <w:t xml:space="preserve">Combined Proportion - Excellent, Good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Please rate the skill of your unit Nursing managers in the following areas</w:t>
      </w:r>
    </w:p>
    <w:p>
      <w:pPr>
        <w:pStyle w:val="TableCaption"/>
      </w:pPr>
      <w:r>
        <w:t xml:space="preserve">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696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Proving Staff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Providing Supplies, Equipment, and other non-human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 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Recognition of others contribution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the provision of high quality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Promoting a professional practice environment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effectiveness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686 (65%)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 (66%)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 (84%)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4"/>
    <w:bookmarkStart w:id="35" w:name="skills-of-units-nursing-administrators"/>
    <w:p>
      <w:pPr>
        <w:pStyle w:val="Heading3"/>
      </w:pPr>
      <w:r>
        <w:t xml:space="preserve">Skills of unit’s nursing administrators</w:t>
      </w:r>
    </w:p>
    <w:p>
      <w:pPr>
        <w:numPr>
          <w:ilvl w:val="0"/>
          <w:numId w:val="1012"/>
        </w:numPr>
        <w:pStyle w:val="Compact"/>
      </w:pPr>
      <w:r>
        <w:rPr>
          <w:bCs/>
          <w:b/>
        </w:rPr>
        <w:t xml:space="preserve">Please rate the skill of your unit Nursing administrators in the following areas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Please rate the skill of your unit Nursing administrators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425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Proving Staff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Providing Supplies, Equipment, and other non-human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 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Recognition of others contribution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the provision of high quality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Promoting a professional practice environment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effectiveness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Excellent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Good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Fair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 (22%)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13"/>
        </w:numPr>
        <w:pStyle w:val="Compact"/>
      </w:pPr>
      <w:r>
        <w:rPr>
          <w:bCs/>
          <w:b/>
        </w:rPr>
        <w:t xml:space="preserve">Combined Proportion - Excellent, Good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Please rate the skill of your unit Nursing administrators in the following areas</w:t>
      </w:r>
    </w:p>
    <w:p>
      <w:pPr>
        <w:pStyle w:val="TableCaption"/>
      </w:pPr>
      <w:r>
        <w:t xml:space="preserve">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Communication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Collaboration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Proving Staff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Providing Supplies, Equipment, and other non-human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Effective decision making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Recognition of others contribution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Ensuring the provision of high quality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Promoting a professional practice environment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effectiveness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35"/>
    <w:bookmarkStart w:id="36" w:name="X6e7ff5a68e8b560eb1087da86ff268f1962e264"/>
    <w:p>
      <w:pPr>
        <w:pStyle w:val="Heading3"/>
      </w:pPr>
      <w:r>
        <w:t xml:space="preserve">Main factors that keep RNs working in their current organization</w:t>
      </w:r>
    </w:p>
    <w:p>
      <w:pPr>
        <w:numPr>
          <w:ilvl w:val="0"/>
          <w:numId w:val="1014"/>
        </w:numPr>
        <w:pStyle w:val="Compact"/>
      </w:pPr>
      <w:r>
        <w:rPr>
          <w:bCs/>
          <w:b/>
        </w:rPr>
        <w:t xml:space="preserve">What are the main factors that keep you working in your current organization?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What are the main factors that keep you working in your current organization?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1,413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317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People I work with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Salary and benefits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Patients I care for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Manager of my work unit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Reputation of the organization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 environment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Support for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Level of staffing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Meaningful recognition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Opportunities for professional development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Opportunities for advancement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Work schedule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(6.4%)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15"/>
        </w:numPr>
        <w:pStyle w:val="Compact"/>
      </w:pPr>
      <w:r>
        <w:t xml:space="preserve">_Other Please specify__</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What are the main factors that keep you working in your current organization?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are the main factors that keep you working in your current organization?</w:t>
            </w:r>
          </w:p>
        </w:tc>
      </w:tr>
      <w:tr>
        <w:trPr>
          <w:cantSplit/>
          <w:trHeight w:val="360"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Αλτρουισμός και ανιδιοτέλεια για τον συνάνθρωπο</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Για τα εσοδα! να μην βρεθω στο δρομο😂</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gusta el trabajo con los pacientes críticos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gusta mi profesión, me siento orgullosa de ser enfermera.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tengo otras alternativas aceptables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 contrato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Llevo más de 15 años trabajando alli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gusta mi trabajo y mis compañeros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volver a enpezar de cero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 mi primer contrato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GUSTA MUCHO MI  TRABAJO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Volver a empezar de cero en otra institución</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Plaza fija en esa institución</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 gusto por cuidar de pacientes críticos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 estabilidad, el trabajo fijo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 estabilidad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Interinaje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samo plaća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nada da ću moći napredovati na intenzivnoj na kojoj se baziraju moji profesionalni interesi te daljnji razvoj, a ne da me se često mijenja po odjelima čime si usporavam vlastiti napredak</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Usavrsavanje vjestina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nemogućnost pronalaska fdrugog adekvatnog radnog mjesta</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konieczność dopracowania do emerytury</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umowa o pracę</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własne zainteresowania, pasja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krótki czas do emerytury</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Przyzwyczajenie do miejsca i ludzi tam pracujących</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wynagrodzenie jubileuszowe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Doar pacientii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IMI PLACE CEEA CE FAC</w:t>
            </w:r>
          </w:p>
        </w:tc>
      </w:tr>
    </w:tbl>
    <w:bookmarkEnd w:id="36"/>
    <w:bookmarkStart w:id="37" w:name="abuse-incidents"/>
    <w:p>
      <w:pPr>
        <w:pStyle w:val="Heading3"/>
      </w:pPr>
      <w:r>
        <w:t xml:space="preserve">Abuse incidents</w:t>
      </w:r>
    </w:p>
    <w:p>
      <w:pPr>
        <w:pStyle w:val="FirstParagraph"/>
      </w:pPr>
      <w:r>
        <w:rPr>
          <w:bCs/>
          <w:b/>
        </w:rPr>
        <w:t xml:space="preserve">In the past year, in your work as a nurse, please indicate the number of times you personally experienced each of the following?</w:t>
      </w:r>
    </w:p>
    <w:p>
      <w:pPr>
        <w:pStyle w:val="BodyText"/>
      </w:pPr>
      <w:r>
        <w:t xml:space="preserve">This question was answered by 1055 RNs.</w:t>
      </w:r>
    </w:p>
    <w:p>
      <w:pPr>
        <w:pStyle w:val="BodyText"/>
      </w:pPr>
      <w:r>
        <w:t xml:space="preserve">A total of 652 (61.8%) RNs reported at least 1 incident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Proportion of RNs reporting at least one incident of harassment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incident (Harassment/ Discrimination/ Verbal or Physical Abuse)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 (62%)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 (68%)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(57%)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 (56%)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(84%)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 (60%)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numPr>
          <w:ilvl w:val="0"/>
          <w:numId w:val="1016"/>
        </w:numPr>
        <w:pStyle w:val="Compact"/>
      </w:pPr>
      <w:r>
        <w:rPr>
          <w:bCs/>
          <w:b/>
        </w:rPr>
        <w:t xml:space="preserve">Number of Incidents</w:t>
      </w:r>
    </w:p>
    <w:p>
      <w:pPr>
        <w:pStyle w:val="FirstParagraph"/>
      </w:pPr>
      <w:r>
        <w:t xml:space="preserve">Table show the total number of incidents reported by RNs.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incidents - by Type and Perpeprator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Perpepretor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Discrimination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Harassment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abuse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Verbal abuse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Another nurse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physician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nurse manager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Patients' families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health care personnel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 administrator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w:t>
            </w:r>
          </w:p>
        </w:tc>
      </w:tr>
    </w:tbl>
    <w:bookmarkEnd w:id="37"/>
    <w:bookmarkStart w:id="38" w:name="have-you-reported-the-incidents"/>
    <w:p>
      <w:pPr>
        <w:pStyle w:val="Heading3"/>
      </w:pPr>
      <w:r>
        <w:t xml:space="preserve">Have you reported the incidents?</w:t>
      </w:r>
    </w:p>
    <w:p>
      <w:pPr>
        <w:numPr>
          <w:ilvl w:val="0"/>
          <w:numId w:val="1017"/>
        </w:numPr>
      </w:pPr>
      <w:r>
        <w:t xml:space="preserve">Two hundred and ninety-five (295 - 45%) did not report any of the incidents that occurred</w:t>
      </w:r>
    </w:p>
    <w:p>
      <w:pPr>
        <w:numPr>
          <w:ilvl w:val="0"/>
          <w:numId w:val="1017"/>
        </w:numPr>
      </w:pPr>
      <w:r>
        <w:t xml:space="preserve">Three hundred and fifty seven (357 - 55%) did report at lest some of them.</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Report of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652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133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177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you report the incident(s) to your supervisor?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none of them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but not all them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(30%)</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all of them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 (30%)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bookmarkEnd w:id="38"/>
    <w:bookmarkStart w:id="39" w:name="reported-the-incident"/>
    <w:p>
      <w:pPr>
        <w:pStyle w:val="Heading3"/>
      </w:pPr>
      <w:r>
        <w:t xml:space="preserve">Reported the incident</w:t>
      </w:r>
    </w:p>
    <w:p>
      <w:pPr>
        <w:pStyle w:val="FirstParagraph"/>
      </w:pPr>
      <w:r>
        <w:rPr>
          <w:bCs/>
          <w:b/>
        </w:rPr>
        <w:t xml:space="preserve">What happened when you reported the incident(s)?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What happened after you reported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357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116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happened when you reported the incident(s)?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problem was solved satisfactorily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problem was somewhat resolved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There was some discussion, but nothing was done or there was no follow 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blamed for the incident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(please specify)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(3.5%)</w:t>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numPr>
          <w:ilvl w:val="0"/>
          <w:numId w:val="1018"/>
        </w:numPr>
        <w:pStyle w:val="Compact"/>
      </w:pPr>
      <w:r>
        <w:t xml:space="preserve">_Other Please specify__</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 </w:t>
      </w:r>
      <w:r>
        <w:t xml:space="preserve">What happened when you reported the incident(s)?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What happened when you reported the incident(s)? - Other (please specify)</w:t>
            </w:r>
          </w:p>
        </w:tc>
      </w:tr>
      <w:tr>
        <w:trPr>
          <w:cantSplit/>
          <w:trHeight w:val="360"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ΤΙΠΟΤΑ</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Αδιαφορία</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Αδιαφορια</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Represalias institucionales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Pacientes desorientados</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Todo siguió igual.</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 nos dice que hablarán con la persona en cuestión,  y ahí  queda todo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Llamé yo a recepción</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Notifiqué 1 caso y Riesgos Laborales se puso en contacto conmigo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dijeron que hablara con el enfermero en cuestión, que ellos no podian hacer nada.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ven que existe un problema. Falta de valoración</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quedó en nada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Cambio de zona de trabajo</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Ušutkana sam i izvrijeđana.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Nista se nije dogodilo.</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brak reakcji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Nie podjęto żadnych działań</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brak działań ze strony bezpośredniego przełożonego demotywujący do zgłaszania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zgłoszenia zignorowano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nie podjęto żadnych działań</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Sporządzono notatkę służbową</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..nic, no trudno ze tak sie stalo..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Brak jakiejkolwiek reakcji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 s-a întâmplat nimic</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Abuzul verbal a continuat prin alți asistenți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 S-A LUAT IN CONSIDERARE</w:t>
            </w:r>
          </w:p>
        </w:tc>
      </w:tr>
    </w:tbl>
    <w:bookmarkEnd w:id="39"/>
    <w:bookmarkStart w:id="40" w:name="did-not-report-the-incident"/>
    <w:p>
      <w:pPr>
        <w:pStyle w:val="Heading3"/>
      </w:pPr>
      <w:r>
        <w:t xml:space="preserve">Did not report the incident</w:t>
      </w:r>
    </w:p>
    <w:p>
      <w:pPr>
        <w:numPr>
          <w:ilvl w:val="0"/>
          <w:numId w:val="1019"/>
        </w:numPr>
        <w:pStyle w:val="Compact"/>
      </w:pPr>
      <w:r>
        <w:rPr>
          <w:bCs/>
          <w:b/>
        </w:rPr>
        <w:t xml:space="preserve">In case you did not report the incident (s), why did you decide not to report it?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Why did you decide not to report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295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 case you did not report the incident (s), why did you decide not to report 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Didn’t think it was a major issue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(51%)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too busy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Fear of retribution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easy process for reporting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(5.5%)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Didn’t  think anything would be done about 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(24%)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Other(please specify)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(7.3%)</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bl>
    <w:p>
      <w:pPr>
        <w:numPr>
          <w:ilvl w:val="0"/>
          <w:numId w:val="1020"/>
        </w:numPr>
        <w:pStyle w:val="Compact"/>
      </w:pPr>
      <w:r>
        <w:rPr>
          <w:bCs/>
          <w:b/>
        </w:rPr>
        <w:t xml:space="preserve">In case you did not report the incident (s), why did you decide not to report it? - Other(please specify)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Why did you decide not to report it?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Other (please specify)</w:t>
            </w:r>
          </w:p>
        </w:tc>
      </w:tr>
      <w:tr>
        <w:trPr>
          <w:cantSplit/>
          <w:trHeight w:val="360"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 persona obtuvo respuesta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Aquí ha contestdo tres respuestas: estaba demasiado ocupado, tenía miedo a represalias y no pensé que fueran a hacer nada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Gestioné la situación personalmente con esa persona sin necesidad de requerir de un cargo superior.</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 defendí yo misma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Soy hombre</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 arregle directamente con la persona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Soy una nueva incorporación, la comunicación con la supervisora no es facil y la discriminación la recibí de una compañera fija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Paciente desorientado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Estaban presentes junto con una muestra representativa de enfermeras del centro.</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Zato sto su pacijenti dezorijentirani,jadni i bolesni pa  nisam to uzimala osobno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jos ce na mene sve prebacit i uzet me na zub</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 smatram navedeno incidentom već mišljenjem pojedinca na koje ima pravo.</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Znam da moja glavna sestra nebi ništa poduzela po tom pitanju</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Bilo me strah nekome se zamjeriti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Szef obgadałby mnie przed pracownikami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considerente privind starea de sanatate a pacientului</w:t>
            </w:r>
          </w:p>
        </w:tc>
      </w:tr>
    </w:tbl>
    <w:bookmarkEnd w:id="40"/>
    <w:bookmarkStart w:id="41" w:name="Xb0850344fd29bc84bf2940a7189d87104d89f17"/>
    <w:p>
      <w:pPr>
        <w:pStyle w:val="Heading3"/>
      </w:pPr>
      <w:r>
        <w:t xml:space="preserve">Recognition is most meaningful when it comes from</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Meaningful recognition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Recognition is most meaningful when it comes from (select only 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health care colleagues (other than nurses and physicians)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 nursing manager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 administrator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Patients and families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1"/>
    <w:bookmarkStart w:id="42" w:name="Xf8efc8916ae110bcc821395d6e1b276b61059f5"/>
    <w:p>
      <w:pPr>
        <w:pStyle w:val="Heading3"/>
      </w:pPr>
      <w:r>
        <w:t xml:space="preserve">My organization values my health and safety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what degree do you agree with the statement? </w:t>
              <w:br/>
              <w:t xml:space="preserve">"My organization values my health and safety"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Strongly agree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Disagree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Strongly disagree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2"/>
    <w:bookmarkStart w:id="43" w:name="work-done-at-the-end-of-a-typical-shift"/>
    <w:p>
      <w:pPr>
        <w:pStyle w:val="Heading3"/>
      </w:pPr>
      <w:r>
        <w:t xml:space="preserve">Work done at the end of a typical shift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At the end of a typical shift, to what degree do you get the following work done?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Direct care (medications, procedures, monitoring etc.)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Comforting/Talking with patients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Developing or updating care plans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Prepring patients and families for discharge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Teaching patients or family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75-99%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of work done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3"/>
    <w:bookmarkStart w:id="44" w:name="X8e79458eb63b36f446b7b9c6c97fbaae67acde9"/>
    <w:p>
      <w:pPr>
        <w:pStyle w:val="Heading3"/>
      </w:pPr>
      <w:r>
        <w:t xml:space="preserve">To what extent are you evaluated on how well you contribute to a healthy work environment for you and your colleagues?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 what extent are you evaluated on how well you contribute to a healthy work environment for you and your colleagues?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what extent are you evaluated on how well you contribute to a healthy work environment for you and your colleagues?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Plays a major part in my evaluation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Plays a substantial part in my evaluation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433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Plays a minor part in my evaluation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Plays no part in my evaluation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4"/>
    <w:bookmarkStart w:id="45" w:name="X8f936390aa5f61800ebd505f7219e7476aa8363"/>
    <w:p>
      <w:pPr>
        <w:pStyle w:val="Heading3"/>
      </w:pPr>
      <w:r>
        <w:t xml:space="preserve">On the whole, how satisfied are you with your current job?</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On the whole, how satisfied are you with your current job?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 the whole, how satisfied are you with your current job?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dissatisfied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dissatisfied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(3.6%)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(7.0%)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5"/>
    <w:bookmarkStart w:id="46" w:name="Xc483982611d22fb16e29ad1c908d8263065b17f"/>
    <w:p>
      <w:pPr>
        <w:pStyle w:val="Heading3"/>
      </w:pPr>
      <w:r>
        <w:t xml:space="preserve">Plan to leave their present nursing position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Do you plan to leave your present nursing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 you plan to leave your present nursing position?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within the next 12 months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 within the next 3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plans to leave within the next 3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714 (68%)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 (70%)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 (66%)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 (85%)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6"/>
    <w:bookmarkStart w:id="47" w:name="X014d65145f742c5c7e0bb5d5a55e0f73c712cb5"/>
    <w:p>
      <w:pPr>
        <w:pStyle w:val="Heading3"/>
      </w:pPr>
      <w:r>
        <w:t xml:space="preserve">Influence in reconsidering plans to leave present position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likely would each of the following be to influence you to reconsider your plans to leave your present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flexible scheduling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Higher salary and benefits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autonomy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opportunities to influence decisions about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respect from unit management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354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Better staffing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respect from administration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5"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opportunities for professiona development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Better 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More/better equipment and technology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meaningful recognition for my contribution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Somewhat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 (34%)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very likely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likely at 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p>
      <w:pPr>
        <w:numPr>
          <w:ilvl w:val="0"/>
          <w:numId w:val="1021"/>
        </w:numPr>
        <w:pStyle w:val="Compact"/>
      </w:pPr>
      <w:r>
        <w:rPr>
          <w:bCs/>
          <w:b/>
        </w:rPr>
        <w:t xml:space="preserve">Combined Proportion - Very likely, Somewhat likely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How likely would each of the following be to influence you to reconsider your plans to leave your present position?</w:t>
      </w:r>
    </w:p>
    <w:p>
      <w:pPr>
        <w:pStyle w:val="TableCaption"/>
      </w:pPr>
      <w:r>
        <w:t xml:space="preserve">Combined proportion of: Very likely/ Somewhat likely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flexible scheduling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Higher salary and benefits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autonomy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 (53%)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opportunities to influence decisions about patient care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603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respect from unit management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Better staffing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 (61%)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respect from administration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 (78%)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 (59%)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opportunities for professiona development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742 (77%)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 (80%)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 (83%)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Better leadership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 (75%)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More/better equipment and technology resources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 (68%)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meaningful recognition for my contribution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 (73%)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 (79%)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 (78%)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(70%)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(80%)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 (65%)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7"/>
    <w:bookmarkStart w:id="48" w:name="Xb5606bc008e2c9152d64d80c029e461de202bdc"/>
    <w:p>
      <w:pPr>
        <w:pStyle w:val="Heading3"/>
      </w:pPr>
      <w:r>
        <w:t xml:space="preserve">Support of continuing education (CE) and specialty certification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Support of continuing education (CE) and specialty certification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1,055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Cyprus, N = 196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Spain, N = 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Croatia,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Poland,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Romania, N = 293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 what degree does your organization support the continuing education of nurses?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Provides in house 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Provides paid time off for 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Provides time off without pay for 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Pays CE registration fees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Does your organization support specialty nursing certification? (Either long or short term courses)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467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 (41%)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Pearson's Chi-squared test</w:t>
            </w:r>
          </w:p>
        </w:tc>
      </w:tr>
    </w:tbl>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dcterms:created xsi:type="dcterms:W3CDTF">2022-04-29T16:19:57Z</dcterms:created>
  <dcterms:modified xsi:type="dcterms:W3CDTF">2022-04-29T16:19:57Z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output">
    <vt:lpwstr/>
  </property>
  <property fmtid="{D5CDD505-2E9C-101B-9397-08002B2CF9AE}" pid="4" name="subtitle">
    <vt:lpwstr/>
  </property>
</Properties>
</file>