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instrText xml:space="preserve"> HYPERLINK "https://segmentfault.com/q/1010000007649911" </w:instrText>
      </w:r>
      <w: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t>react-redux 的这两个函数里的ownProps 参数是干什么用的？</w:t>
      </w:r>
      <w: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end"/>
      </w:r>
    </w:p>
    <w:p/>
    <w:p>
      <w:pPr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描述：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function mapStateToProps(state, ownProps)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function mapDispatchToProps(dispatch, ownProps)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回答：1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Box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//代码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Box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connect(mapStateToProps)(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Box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Box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foo=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"bar"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ownProps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就是这里传给被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connect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修饰后的 Box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的 props.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回答：2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mapStateToProps函数是将需要的state注入到与此视图数据相关的组件上，其中的参数state是redux中保存的全局状态，ownProps是组件本身自带的属性prop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Footer.js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&lt;FilterLink filter=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"SHOW_ALL"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FilterLink.js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mapStateToProps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(state,ownProps)=&gt;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active:ownProps.filter === state.visibilityFilter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/>
    <w:p/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343254"/>
    <w:rsid w:val="383569A0"/>
    <w:rsid w:val="415F3FE9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2019-01-05T06:53:38Z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