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APCSP Activity 2.1.4: HTML and CSS</w:t>
      </w:r>
    </w:p>
    <w:p w:rsidR="00000000" w:rsidDel="00000000" w:rsidP="00000000" w:rsidRDefault="00000000" w:rsidRPr="00000000" w14:paraId="00000002">
      <w:pPr>
        <w:rPr/>
      </w:pPr>
      <w:r w:rsidDel="00000000" w:rsidR="00000000" w:rsidRPr="00000000">
        <w:rPr>
          <w:rtl w:val="0"/>
        </w:rPr>
        <w:t xml:space="preserve">Learning Target: Generate and organize information in order to communicate observations, processes, and results.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highlight w:val="white"/>
          <w:rtl w:val="0"/>
        </w:rPr>
        <w:t xml:space="preserve">1.  Show evidence of your work for the items below:</w:t>
      </w:r>
      <w:r w:rsidDel="00000000" w:rsidR="00000000" w:rsidRPr="00000000">
        <w:rPr>
          <w:rtl w:val="0"/>
        </w:rPr>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300" w:before="300" w:lineRule="auto"/>
        <w:ind w:left="1060" w:hanging="360"/>
        <w:rPr>
          <w:color w:val="000000"/>
          <w:sz w:val="22"/>
          <w:szCs w:val="22"/>
        </w:rPr>
      </w:pPr>
      <w:r w:rsidDel="00000000" w:rsidR="00000000" w:rsidRPr="00000000">
        <w:rPr>
          <w:rtl w:val="0"/>
        </w:rPr>
        <w:t xml:space="preserve">Create a second page that references </w:t>
      </w:r>
      <w:r w:rsidDel="00000000" w:rsidR="00000000" w:rsidRPr="00000000">
        <w:rPr>
          <w:rtl w:val="0"/>
        </w:rPr>
        <w:t xml:space="preserve">icecream.css</w:t>
      </w:r>
      <w:r w:rsidDel="00000000" w:rsidR="00000000" w:rsidRPr="00000000">
        <w:rPr>
          <w:rtl w:val="0"/>
        </w:rPr>
        <w:t xml:space="preserve"> but looks different than </w:t>
      </w:r>
      <w:r w:rsidDel="00000000" w:rsidR="00000000" w:rsidRPr="00000000">
        <w:rPr>
          <w:rtl w:val="0"/>
        </w:rPr>
        <w:t xml:space="preserve">ice.html</w:t>
      </w:r>
      <w:r w:rsidDel="00000000" w:rsidR="00000000" w:rsidRPr="00000000">
        <w:rPr>
          <w:rtl w:val="0"/>
        </w:rPr>
        <w:t xml:space="preserv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Screenshot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Screenshot of Webpage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drawing>
                <wp:inline distB="114300" distT="114300" distL="114300" distR="114300">
                  <wp:extent cx="2838450" cy="19812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38450" cy="1981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drawing>
                <wp:inline distB="114300" distT="114300" distL="114300" distR="114300">
                  <wp:extent cx="2838450" cy="13462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38450" cy="134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300" w:before="300" w:lineRule="auto"/>
        <w:rPr/>
      </w:pPr>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300" w:before="300" w:lineRule="auto"/>
        <w:ind w:left="1060" w:hanging="360"/>
        <w:rPr>
          <w:rFonts w:ascii="Arial" w:cs="Arial" w:eastAsia="Arial" w:hAnsi="Arial"/>
          <w:color w:val="000000"/>
          <w:sz w:val="22"/>
          <w:szCs w:val="22"/>
        </w:rPr>
      </w:pPr>
      <w:r w:rsidDel="00000000" w:rsidR="00000000" w:rsidRPr="00000000">
        <w:rPr>
          <w:rtl w:val="0"/>
        </w:rPr>
        <w:t xml:space="preserve">Use an internal style sheet to change the background of a whole page to an image of your choice.</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300" w:before="30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Screenshot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Screenshot of Webpage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2352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38450" cy="2235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1082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38450" cy="2108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300" w:before="300" w:lineRule="auto"/>
        <w:rPr/>
      </w:pPr>
      <w:r w:rsidDel="00000000" w:rsidR="00000000" w:rsidRPr="00000000">
        <w:rPr>
          <w:rtl w:val="0"/>
        </w:rPr>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300" w:before="300" w:lineRule="auto"/>
        <w:ind w:left="1060" w:hanging="360"/>
        <w:rPr>
          <w:rFonts w:ascii="Arial" w:cs="Arial" w:eastAsia="Arial" w:hAnsi="Arial"/>
          <w:color w:val="000000"/>
          <w:sz w:val="22"/>
          <w:szCs w:val="22"/>
        </w:rPr>
      </w:pPr>
      <w:r w:rsidDel="00000000" w:rsidR="00000000" w:rsidRPr="00000000">
        <w:rPr>
          <w:rtl w:val="0"/>
        </w:rPr>
        <w:t xml:space="preserve">Use an inline style to make one row in a table appear different than others.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Screenshot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Screenshot of Webpage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drawing>
                <wp:inline distB="114300" distT="114300" distL="114300" distR="114300">
                  <wp:extent cx="2838450" cy="1536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8450" cy="153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drawing>
                <wp:inline distB="114300" distT="114300" distL="114300" distR="114300">
                  <wp:extent cx="2838450" cy="18034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38450" cy="1803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300" w:before="300" w:lineRule="auto"/>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300" w:before="300" w:lineRule="auto"/>
        <w:rPr>
          <w:b w:val="1"/>
        </w:rPr>
      </w:pPr>
      <w:r w:rsidDel="00000000" w:rsidR="00000000" w:rsidRPr="00000000">
        <w:rPr>
          <w:b w:val="1"/>
          <w:rtl w:val="0"/>
        </w:rPr>
        <w:t xml:space="preserve">Conclusion Questions</w:t>
      </w:r>
    </w:p>
    <w:p w:rsidR="00000000" w:rsidDel="00000000" w:rsidP="00000000" w:rsidRDefault="00000000" w:rsidRPr="00000000" w14:paraId="00000019">
      <w:pPr>
        <w:rPr/>
      </w:pPr>
      <w:r w:rsidDel="00000000" w:rsidR="00000000" w:rsidRPr="00000000">
        <w:rPr>
          <w:rtl w:val="0"/>
        </w:rPr>
        <w:t xml:space="preserve">1.  </w:t>
      </w:r>
      <w:r w:rsidDel="00000000" w:rsidR="00000000" w:rsidRPr="00000000">
        <w:rPr>
          <w:rtl w:val="0"/>
        </w:rPr>
        <w:t xml:space="preserve">What sort of visual options are available to you when deciding how you want your website to appear?</w:t>
      </w:r>
    </w:p>
    <w:p w:rsidR="00000000" w:rsidDel="00000000" w:rsidP="00000000" w:rsidRDefault="00000000" w:rsidRPr="00000000" w14:paraId="0000001A">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You can generally make your website take on the appearance of anything, but just because you can, that doesn’t mean it’s a good idea. CSS styling is a bunch of logic that determines the look of your site so as long as you thoroughly understand it, you can do anything with it.</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What reasons can you imagine for W3C requiring that there be only one &lt;head&gt;tag and one &lt;body&gt; tag in a given HTML document?</w:t>
      </w:r>
    </w:p>
    <w:p w:rsidR="00000000" w:rsidDel="00000000" w:rsidP="00000000" w:rsidRDefault="00000000" w:rsidRPr="00000000" w14:paraId="0000001E">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Because some external services that might grab data from a site would look at the head tag for the title of the page and possibly any metadata while it would look in the body tag for the main body of the site which is where most of the information is.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404040"/>
        </w:rPr>
      </w:pPr>
      <w:r w:rsidDel="00000000" w:rsidR="00000000" w:rsidRPr="00000000">
        <w:rPr>
          <w:rtl w:val="0"/>
        </w:rPr>
        <w:t xml:space="preserve">3.  The &lt;img&gt; tag allows you to provide alternate text to help you reach a wider audience. Give two examples of design decisions that would limit the audience of a web page (i.e., style interfering with content).</w:t>
      </w:r>
      <w:r w:rsidDel="00000000" w:rsidR="00000000" w:rsidRPr="00000000">
        <w:rPr>
          <w:rtl w:val="0"/>
        </w:rPr>
      </w:r>
    </w:p>
    <w:p w:rsidR="00000000" w:rsidDel="00000000" w:rsidP="00000000" w:rsidRDefault="00000000" w:rsidRPr="00000000" w14:paraId="00000023">
      <w:pPr>
        <w:rPr>
          <w:color w:val="40404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generally a good idea to assign alternate text to any and all images so they would automatically work with screen readers. Another good thing to do while designing your site is to make things more dynamic and responsive which means that you would avoid using absolute positioning and sizing. The position and sizing of the things onscreen should be determined by the browser that’s rendering it to make it easier to use on more platforms.</w:t>
            </w:r>
          </w:p>
        </w:tc>
      </w:tr>
    </w:tbl>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300" w:before="300" w:lineRule="auto"/>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300" w:before="46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Proxima Nova" w:cs="Proxima Nova" w:eastAsia="Proxima Nova" w:hAnsi="Proxima Nova"/>
        <w:color w:val="40404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