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highlight w:val="none"/>
        </w:rPr>
      </w:pPr>
      <w:r>
        <w:t xml:space="preserve">Zwiebel</w:t>
      </w:r>
      <w:r/>
    </w:p>
    <w:p>
      <w:pPr>
        <w:rPr>
          <w:highlight w:val="none"/>
        </w:rPr>
      </w:pPr>
      <w:r>
        <w:rPr>
          <w:highlight w:val="none"/>
        </w:rPr>
      </w:r>
      <w:r>
        <w:rPr>
          <w:rFonts w:ascii="Arial" w:hAnsi="Arial" w:eastAsia="Arial" w:cs="Arial"/>
          <w:b/>
          <w:color w:val="202122"/>
          <w:sz w:val="21"/>
          <w:highlight w:val="white"/>
        </w:rPr>
        <w:t xml:space="preserve">Schalotte</w:t>
      </w:r>
      <w:r>
        <w:rPr>
          <w:rFonts w:ascii="Arial" w:hAnsi="Arial" w:eastAsia="Arial" w:cs="Arial"/>
          <w:color w:val="202122"/>
          <w:sz w:val="21"/>
          <w:highlight w:val="white"/>
        </w:rPr>
        <w:t xml:space="preserve">, auch </w:t>
      </w:r>
      <w:r>
        <w:rPr>
          <w:rFonts w:ascii="Arial" w:hAnsi="Arial" w:eastAsia="Arial" w:cs="Arial"/>
          <w:b/>
          <w:color w:val="202122"/>
          <w:sz w:val="21"/>
          <w:highlight w:val="white"/>
        </w:rPr>
        <w:t xml:space="preserve">Edelzwiebel</w:t>
      </w:r>
      <w:r>
        <w:rPr>
          <w:rFonts w:ascii="Arial" w:hAnsi="Arial" w:eastAsia="Arial" w:cs="Arial"/>
          <w:color w:val="202122"/>
          <w:sz w:val="21"/>
          <w:highlight w:val="white"/>
        </w:rPr>
        <w:t xml:space="preserve">, </w:t>
      </w:r>
      <w:r>
        <w:rPr>
          <w:rFonts w:ascii="Arial" w:hAnsi="Arial" w:eastAsia="Arial" w:cs="Arial"/>
          <w:b/>
          <w:color w:val="202122"/>
          <w:sz w:val="21"/>
          <w:highlight w:val="white"/>
        </w:rPr>
        <w:t xml:space="preserve">Askalonzwiebel</w:t>
      </w:r>
      <w:r>
        <w:rPr>
          <w:rFonts w:ascii="Arial" w:hAnsi="Arial" w:eastAsia="Arial" w:cs="Arial"/>
          <w:color w:val="202122"/>
          <w:sz w:val="21"/>
          <w:highlight w:val="white"/>
        </w:rPr>
        <w:t xml:space="preserve">, </w:t>
      </w:r>
      <w:r>
        <w:rPr>
          <w:rFonts w:ascii="Arial" w:hAnsi="Arial" w:eastAsia="Arial" w:cs="Arial"/>
          <w:b/>
          <w:color w:val="202122"/>
          <w:sz w:val="21"/>
          <w:highlight w:val="white"/>
        </w:rPr>
        <w:t xml:space="preserve">Eschalotte</w:t>
      </w:r>
      <w:r>
        <w:rPr>
          <w:rFonts w:ascii="Arial" w:hAnsi="Arial" w:eastAsia="Arial" w:cs="Arial"/>
          <w:color w:val="202122"/>
          <w:sz w:val="21"/>
          <w:highlight w:val="white"/>
        </w:rPr>
        <w:t xml:space="preserve">, </w:t>
      </w:r>
      <w:r>
        <w:rPr>
          <w:rFonts w:ascii="Arial" w:hAnsi="Arial" w:eastAsia="Arial" w:cs="Arial"/>
          <w:b/>
          <w:color w:val="202122"/>
          <w:sz w:val="21"/>
          <w:highlight w:val="white"/>
        </w:rPr>
        <w:t xml:space="preserve">Aschlauch</w:t>
      </w:r>
      <w:r>
        <w:rPr>
          <w:rFonts w:ascii="Arial" w:hAnsi="Arial" w:eastAsia="Arial" w:cs="Arial"/>
          <w:color w:val="202122"/>
          <w:sz w:val="21"/>
          <w:highlight w:val="white"/>
        </w:rPr>
        <w:t xml:space="preserve"> oder </w:t>
      </w:r>
      <w:r>
        <w:rPr>
          <w:rFonts w:ascii="Arial" w:hAnsi="Arial" w:eastAsia="Arial" w:cs="Arial"/>
          <w:b/>
          <w:color w:val="202122"/>
          <w:sz w:val="21"/>
          <w:highlight w:val="white"/>
        </w:rPr>
        <w:t xml:space="preserve">Eschlauch</w:t>
      </w:r>
      <w:r>
        <w:rPr>
          <w:rFonts w:ascii="Arial" w:hAnsi="Arial" w:eastAsia="Arial" w:cs="Arial"/>
          <w:color w:val="202122"/>
          <w:sz w:val="21"/>
          <w:highlight w:val="white"/>
        </w:rPr>
        <w:t xml:space="preserve">, ist die Sammelbezeichnung für eine Gruppe von Kulturpflanzen aus der Gattung </w:t>
      </w:r>
      <w:hyperlink r:id="rId8" w:tooltip="Lauch" w:history="1">
        <w:r>
          <w:rPr>
            <w:rStyle w:val="174"/>
            <w:rFonts w:ascii="Arial" w:hAnsi="Arial" w:eastAsia="Arial" w:cs="Arial"/>
            <w:color w:val="0645ad"/>
            <w:sz w:val="21"/>
            <w:highlight w:val="white"/>
          </w:rPr>
          <w:t xml:space="preserve">Lauch</w:t>
        </w:r>
      </w:hyperlink>
      <w:r>
        <w:rPr>
          <w:rFonts w:ascii="Arial" w:hAnsi="Arial" w:eastAsia="Arial" w:cs="Arial"/>
          <w:color w:val="202122"/>
          <w:sz w:val="21"/>
          <w:highlight w:val="white"/>
        </w:rPr>
        <w:t xml:space="preserve"> (</w:t>
      </w:r>
      <w:r>
        <w:rPr>
          <w:rFonts w:ascii="Arial" w:hAnsi="Arial" w:eastAsia="Arial" w:cs="Arial"/>
          <w:i/>
          <w:color w:val="202122"/>
          <w:sz w:val="21"/>
          <w:highlight w:val="white"/>
        </w:rPr>
        <w:t xml:space="preserve">Allium</w:t>
      </w:r>
      <w:r>
        <w:rPr>
          <w:rFonts w:ascii="Arial" w:hAnsi="Arial" w:eastAsia="Arial" w:cs="Arial"/>
          <w:color w:val="202122"/>
          <w:sz w:val="21"/>
          <w:highlight w:val="white"/>
        </w:rPr>
        <w:t xml:space="preserve">), die der </w:t>
      </w:r>
      <w:hyperlink r:id="rId9" w:tooltip="Küchenzwiebel" w:history="1">
        <w:r>
          <w:rPr>
            <w:rStyle w:val="174"/>
            <w:rFonts w:ascii="Arial" w:hAnsi="Arial" w:eastAsia="Arial" w:cs="Arial"/>
            <w:color w:val="0645ad"/>
            <w:sz w:val="21"/>
            <w:highlight w:val="white"/>
          </w:rPr>
          <w:t xml:space="preserve">Küchenzwiebel</w:t>
        </w:r>
      </w:hyperlink>
      <w:r>
        <w:rPr>
          <w:rFonts w:ascii="Arial" w:hAnsi="Arial" w:eastAsia="Arial" w:cs="Arial"/>
          <w:color w:val="202122"/>
          <w:sz w:val="21"/>
          <w:highlight w:val="white"/>
        </w:rPr>
        <w:t xml:space="preserve"> (</w:t>
      </w:r>
      <w:r>
        <w:rPr>
          <w:rFonts w:ascii="Arial" w:hAnsi="Arial" w:eastAsia="Arial" w:cs="Arial"/>
          <w:i/>
          <w:color w:val="202122"/>
          <w:sz w:val="21"/>
          <w:highlight w:val="white"/>
        </w:rPr>
        <w:t xml:space="preserve">Allium cepa</w:t>
      </w:r>
      <w:r>
        <w:rPr>
          <w:rFonts w:ascii="Arial" w:hAnsi="Arial" w:eastAsia="Arial" w:cs="Arial"/>
          <w:color w:val="202122"/>
          <w:sz w:val="21"/>
          <w:highlight w:val="white"/>
        </w:rPr>
        <w:t xml:space="preserve">) nahestehen und ähnlich dieser als Speise- und Würzgemüse genutzt werden.</w:t>
      </w:r>
      <w:r>
        <w:rPr>
          <w:highlight w:val="none"/>
        </w:rPr>
      </w:r>
      <w:r>
        <w:rPr>
          <w:highlight w:val="none"/>
        </w:rPr>
      </w:r>
    </w:p>
    <w:p>
      <w:pPr>
        <w:rPr>
          <w:highlight w:val="none"/>
        </w:rPr>
      </w:pPr>
      <w:r>
        <w:rPr>
          <w:highlight w:val="none"/>
        </w:rPr>
      </w:r>
      <w:r>
        <w:rPr>
          <w:rFonts w:ascii="Arial" w:hAnsi="Arial" w:eastAsia="Arial" w:cs="Arial"/>
          <w:color w:val="202122"/>
          <w:sz w:val="21"/>
          <w:highlight w:val="white"/>
        </w:rPr>
        <w:t xml:space="preserve">Schalotten wurden lange Zeit als eigenständige Pflanzenart mit dem wissenschaftlichen Namen </w:t>
      </w:r>
      <w:r>
        <w:rPr>
          <w:rFonts w:ascii="Arial" w:hAnsi="Arial" w:eastAsia="Arial" w:cs="Arial"/>
          <w:i/>
          <w:color w:val="202122"/>
          <w:sz w:val="21"/>
          <w:highlight w:val="white"/>
        </w:rPr>
        <w:t xml:space="preserve">Allium ascalonicum</w:t>
      </w:r>
      <w:r>
        <w:rPr>
          <w:rFonts w:ascii="Arial" w:hAnsi="Arial" w:eastAsia="Arial" w:cs="Arial"/>
          <w:color w:val="202122"/>
          <w:sz w:val="21"/>
          <w:highlight w:val="white"/>
        </w:rPr>
        <w:t xml:space="preserve"> angesehen. Derzeit werden sie nur noch als Teil der Art der Küchenzwiebel (</w:t>
      </w:r>
      <w:r>
        <w:rPr>
          <w:rFonts w:ascii="Arial" w:hAnsi="Arial" w:eastAsia="Arial" w:cs="Arial"/>
          <w:i/>
          <w:color w:val="202122"/>
          <w:sz w:val="21"/>
          <w:highlight w:val="white"/>
        </w:rPr>
        <w:t xml:space="preserve">Allium cepa</w:t>
      </w:r>
      <w:r>
        <w:rPr>
          <w:rFonts w:ascii="Arial" w:hAnsi="Arial" w:eastAsia="Arial" w:cs="Arial"/>
          <w:color w:val="202122"/>
          <w:sz w:val="21"/>
          <w:highlight w:val="white"/>
        </w:rPr>
        <w:t xml:space="preserve">) geführt, je nach Autor entweder als </w:t>
      </w:r>
      <w:hyperlink r:id="rId10" w:tooltip="Varietät (Biologie)" w:history="1">
        <w:r>
          <w:rPr>
            <w:rStyle w:val="174"/>
            <w:rFonts w:ascii="Arial" w:hAnsi="Arial" w:eastAsia="Arial" w:cs="Arial"/>
            <w:color w:val="0645ad"/>
            <w:sz w:val="21"/>
            <w:highlight w:val="white"/>
          </w:rPr>
          <w:t xml:space="preserve">Varietät</w:t>
        </w:r>
      </w:hyperlink>
      <w:r>
        <w:rPr>
          <w:rFonts w:ascii="Arial" w:hAnsi="Arial" w:eastAsia="Arial" w:cs="Arial"/>
          <w:color w:val="202122"/>
          <w:sz w:val="21"/>
          <w:highlight w:val="white"/>
        </w:rPr>
        <w:t xml:space="preserve"> (</w:t>
      </w:r>
      <w:r>
        <w:rPr>
          <w:rFonts w:ascii="Arial" w:hAnsi="Arial" w:eastAsia="Arial" w:cs="Arial"/>
          <w:i/>
          <w:color w:val="202122"/>
          <w:sz w:val="21"/>
          <w:highlight w:val="white"/>
        </w:rPr>
        <w:t xml:space="preserve">Allium cepa</w:t>
      </w:r>
      <w:r>
        <w:rPr>
          <w:rFonts w:ascii="Arial" w:hAnsi="Arial" w:eastAsia="Arial" w:cs="Arial"/>
          <w:color w:val="202122"/>
          <w:sz w:val="21"/>
          <w:highlight w:val="white"/>
        </w:rPr>
        <w:t xml:space="preserve"> var. </w:t>
      </w:r>
      <w:r>
        <w:rPr>
          <w:rFonts w:ascii="Arial" w:hAnsi="Arial" w:eastAsia="Arial" w:cs="Arial"/>
          <w:i/>
          <w:color w:val="202122"/>
          <w:sz w:val="21"/>
          <w:highlight w:val="white"/>
        </w:rPr>
        <w:t xml:space="preserve">aggregatum</w:t>
      </w:r>
      <w:r>
        <w:rPr>
          <w:rFonts w:ascii="Arial" w:hAnsi="Arial" w:eastAsia="Arial" w:cs="Arial"/>
          <w:color w:val="202122"/>
          <w:sz w:val="21"/>
          <w:highlight w:val="white"/>
        </w:rPr>
        <w:t xml:space="preserve">) oder als „Allium cepa Aggregatum Group“. Die unter dem deutschsprachigen Namen „Graue Schalotte“ bekannte Form gehört dagegen zur Art </w:t>
      </w:r>
      <w:hyperlink r:id="rId11" w:tooltip="Allium oschaninii (Seite nicht vorhanden)" w:history="1">
        <w:r>
          <w:rPr>
            <w:rStyle w:val="174"/>
            <w:rFonts w:ascii="Arial" w:hAnsi="Arial" w:eastAsia="Arial" w:cs="Arial"/>
            <w:i/>
            <w:color w:val="ba0000"/>
            <w:sz w:val="21"/>
            <w:highlight w:val="white"/>
          </w:rPr>
          <w:t xml:space="preserve">Allium oschaninii</w:t>
        </w:r>
      </w:hyperlink>
      <w:r>
        <w:rPr>
          <w:rFonts w:ascii="Arial" w:hAnsi="Arial" w:eastAsia="Arial" w:cs="Arial"/>
          <w:color w:val="202122"/>
          <w:sz w:val="21"/>
          <w:highlight w:val="white"/>
        </w:rPr>
        <w:t xml:space="preserve">. Allen gemeinsam ist die Eigenschaft, regelmäßig eine Anzahl von Tochterzwiebeln zu entwickeln. Dadurch unterscheiden sie sich von den „gewöhnlichen“ Küchenzwiebeln, die nur eine einfache Zwiebel ausbilden. Verwirrenderweise gibt es auch eine </w:t>
      </w:r>
      <w:hyperlink r:id="rId12" w:tooltip="Sorte (Pflanze)" w:history="1">
        <w:r>
          <w:rPr>
            <w:rStyle w:val="174"/>
            <w:rFonts w:ascii="Arial" w:hAnsi="Arial" w:eastAsia="Arial" w:cs="Arial"/>
            <w:color w:val="0645ad"/>
            <w:sz w:val="21"/>
            <w:highlight w:val="white"/>
          </w:rPr>
          <w:t xml:space="preserve">Sorte</w:t>
        </w:r>
      </w:hyperlink>
      <w:r>
        <w:rPr>
          <w:rFonts w:ascii="Arial" w:hAnsi="Arial" w:eastAsia="Arial" w:cs="Arial"/>
          <w:color w:val="202122"/>
          <w:sz w:val="21"/>
          <w:highlight w:val="white"/>
        </w:rPr>
        <w:t xml:space="preserve"> der Küchenzwiebel, die Échalion, die einer Schalotte sehr ähnlich sieht (längliche Zwiebel und rosa Farbe) und sich auch Eschalotte nennt.</w:t>
      </w:r>
      <w:r>
        <w:rPr>
          <w:highlight w:val="none"/>
        </w:rPr>
      </w:r>
      <w:r>
        <w:rPr>
          <w:highlight w:val="none"/>
        </w:rPr>
      </w:r>
    </w:p>
    <w:p>
      <w:pPr>
        <w:pStyle w:val="15"/>
        <w:ind w:left="0" w:right="0" w:firstLine="0"/>
        <w:spacing w:before="360" w:after="90"/>
        <w:shd w:val="clear" w:color="ffffff" w:fill="ffffff"/>
        <w:pBdr>
          <w:top w:val="none" w:color="000000" w:sz="4" w:space="0"/>
          <w:left w:val="none" w:color="000000" w:sz="4" w:space="0"/>
          <w:bottom w:val="single" w:color="A2A9B1" w:sz="6" w:space="0"/>
          <w:right w:val="none" w:color="000000" w:sz="4" w:space="0"/>
        </w:pBdr>
      </w:pPr>
      <w:r>
        <w:rPr>
          <w:rFonts w:ascii="Liberation Sans" w:hAnsi="Liberation Sans" w:eastAsia="Liberation Sans" w:cs="Liberation Sans"/>
          <w:color w:val="000000"/>
          <w:sz w:val="36"/>
        </w:rPr>
        <w:t xml:space="preserve">Herkunft, Geschichte und Bedeutung</w:t>
      </w:r>
      <w:r>
        <w:rPr>
          <w:rFonts w:ascii="Arial" w:hAnsi="Arial" w:eastAsia="Arial" w:cs="Arial"/>
          <w:color w:val="54595d"/>
          <w:sz w:val="20"/>
        </w:rPr>
        <w:t xml:space="preserve">[</w:t>
      </w:r>
      <w:hyperlink r:id="rId13" w:tooltip="Abschnitt bearbeiten: Herkunft, Geschichte und Bedeutung" w:history="1">
        <w:r>
          <w:rPr>
            <w:rStyle w:val="174"/>
            <w:rFonts w:ascii="Arial" w:hAnsi="Arial" w:eastAsia="Arial" w:cs="Arial"/>
            <w:color w:val="0645ad"/>
            <w:sz w:val="20"/>
          </w:rPr>
          <w:t xml:space="preserve">Bearbeiten</w:t>
        </w:r>
      </w:hyperlink>
      <w:r>
        <w:rPr>
          <w:rFonts w:ascii="Arial" w:hAnsi="Arial" w:eastAsia="Arial" w:cs="Arial"/>
          <w:color w:val="54595d"/>
          <w:sz w:val="20"/>
        </w:rPr>
        <w:t xml:space="preserve"> | </w:t>
      </w:r>
      <w:hyperlink r:id="rId14" w:tooltip="Abschnitt bearbeiten: Herkunft, Geschichte und Bedeutung" w:history="1">
        <w:r>
          <w:rPr>
            <w:rStyle w:val="174"/>
            <w:rFonts w:ascii="Arial" w:hAnsi="Arial" w:eastAsia="Arial" w:cs="Arial"/>
            <w:color w:val="0645ad"/>
            <w:sz w:val="20"/>
          </w:rPr>
          <w:t xml:space="preserve">Quelltext bearbeiten</w:t>
        </w:r>
      </w:hyperlink>
      <w:r>
        <w:rPr>
          <w:rFonts w:ascii="Arial" w:hAnsi="Arial" w:eastAsia="Arial" w:cs="Arial"/>
          <w:color w:val="54595d"/>
          <w:sz w:val="20"/>
        </w:rPr>
        <w:t xml:space="preserve">]</w:t>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Als ursprüngliches Herkunftsgebiet der zur Art </w:t>
      </w:r>
      <w:r>
        <w:rPr>
          <w:rFonts w:ascii="Arial" w:hAnsi="Arial" w:eastAsia="Arial" w:cs="Arial"/>
          <w:i/>
          <w:color w:val="202122"/>
          <w:sz w:val="21"/>
        </w:rPr>
        <w:t xml:space="preserve">Allium cepa</w:t>
      </w:r>
      <w:r>
        <w:rPr>
          <w:rFonts w:ascii="Arial" w:hAnsi="Arial" w:eastAsia="Arial" w:cs="Arial"/>
          <w:color w:val="202122"/>
          <w:sz w:val="21"/>
        </w:rPr>
        <w:t xml:space="preserve"> (Küchenzwiebel) gehörenden Schalotten kann nur ungefähr „Mittelasien“ angegeben werden, da wildlebende Vorfahren und damit der mögliche Ort der Domestikation bisher nicht identifiziert wurden. Das natürliche Verbreitungsgebiet von </w:t>
      </w:r>
      <w:r>
        <w:rPr>
          <w:rFonts w:ascii="Arial" w:hAnsi="Arial" w:eastAsia="Arial" w:cs="Arial"/>
          <w:i/>
          <w:color w:val="202122"/>
          <w:sz w:val="21"/>
        </w:rPr>
        <w:t xml:space="preserve">Allium oschaninii</w:t>
      </w:r>
      <w:r>
        <w:rPr>
          <w:rFonts w:ascii="Arial" w:hAnsi="Arial" w:eastAsia="Arial" w:cs="Arial"/>
          <w:color w:val="202122"/>
          <w:sz w:val="21"/>
        </w:rPr>
        <w:t xml:space="preserve">, der Stammart der Grauen Schalotte, liegt in </w:t>
      </w:r>
      <w:hyperlink r:id="rId15" w:tooltip="Usbekistan" w:history="1">
        <w:r>
          <w:rPr>
            <w:rStyle w:val="174"/>
            <w:rFonts w:ascii="Arial" w:hAnsi="Arial" w:eastAsia="Arial" w:cs="Arial"/>
            <w:color w:val="0645ad"/>
            <w:sz w:val="21"/>
          </w:rPr>
          <w:t xml:space="preserve">Usbekistan</w:t>
        </w:r>
      </w:hyperlink>
      <w:r>
        <w:rPr>
          <w:rFonts w:ascii="Arial" w:hAnsi="Arial" w:eastAsia="Arial" w:cs="Arial"/>
          <w:color w:val="202122"/>
          <w:sz w:val="21"/>
        </w:rPr>
        <w:t xml:space="preserve">, </w:t>
      </w:r>
      <w:hyperlink r:id="rId16" w:tooltip="Tadschikistan" w:history="1">
        <w:r>
          <w:rPr>
            <w:rStyle w:val="174"/>
            <w:rFonts w:ascii="Arial" w:hAnsi="Arial" w:eastAsia="Arial" w:cs="Arial"/>
            <w:color w:val="0645ad"/>
            <w:sz w:val="21"/>
          </w:rPr>
          <w:t xml:space="preserve">Tadschikistan</w:t>
        </w:r>
      </w:hyperlink>
      <w:r>
        <w:rPr>
          <w:rFonts w:ascii="Arial" w:hAnsi="Arial" w:eastAsia="Arial" w:cs="Arial"/>
          <w:color w:val="202122"/>
          <w:sz w:val="21"/>
        </w:rPr>
        <w:t xml:space="preserve">, </w:t>
      </w:r>
      <w:hyperlink r:id="rId17" w:tooltip="Kirgisistan" w:history="1">
        <w:r>
          <w:rPr>
            <w:rStyle w:val="174"/>
            <w:rFonts w:ascii="Arial" w:hAnsi="Arial" w:eastAsia="Arial" w:cs="Arial"/>
            <w:color w:val="0645ad"/>
            <w:sz w:val="21"/>
          </w:rPr>
          <w:t xml:space="preserve">Kirgisistan</w:t>
        </w:r>
      </w:hyperlink>
      <w:r>
        <w:rPr>
          <w:rFonts w:ascii="Arial" w:hAnsi="Arial" w:eastAsia="Arial" w:cs="Arial"/>
          <w:color w:val="202122"/>
          <w:sz w:val="21"/>
        </w:rPr>
        <w:t xml:space="preserve"> und </w:t>
      </w:r>
      <w:hyperlink r:id="rId18" w:tooltip="Afghanistan" w:history="1">
        <w:r>
          <w:rPr>
            <w:rStyle w:val="174"/>
            <w:rFonts w:ascii="Arial" w:hAnsi="Arial" w:eastAsia="Arial" w:cs="Arial"/>
            <w:color w:val="0645ad"/>
            <w:sz w:val="21"/>
          </w:rPr>
          <w:t xml:space="preserve">Afghanistan</w:t>
        </w:r>
      </w:hyperlink>
      <w:r>
        <w:rPr>
          <w:rFonts w:ascii="Arial" w:hAnsi="Arial" w:eastAsia="Arial" w:cs="Arial"/>
          <w:color w:val="202122"/>
          <w:sz w:val="21"/>
        </w:rPr>
        <w:t xml:space="preserve">. Der Schalottenanbau ist in Europa vor allem in </w:t>
      </w:r>
      <w:hyperlink r:id="rId19" w:tooltip="Deutschland" w:history="1">
        <w:r>
          <w:rPr>
            <w:rStyle w:val="174"/>
            <w:rFonts w:ascii="Arial" w:hAnsi="Arial" w:eastAsia="Arial" w:cs="Arial"/>
            <w:color w:val="0645ad"/>
            <w:sz w:val="21"/>
          </w:rPr>
          <w:t xml:space="preserve">Deutschland</w:t>
        </w:r>
      </w:hyperlink>
      <w:r>
        <w:rPr>
          <w:rFonts w:ascii="Arial" w:hAnsi="Arial" w:eastAsia="Arial" w:cs="Arial"/>
          <w:color w:val="202122"/>
          <w:sz w:val="21"/>
        </w:rPr>
        <w:t xml:space="preserve">, </w:t>
      </w:r>
      <w:hyperlink r:id="rId20" w:tooltip="Frankreich" w:history="1">
        <w:r>
          <w:rPr>
            <w:rStyle w:val="174"/>
            <w:rFonts w:ascii="Arial" w:hAnsi="Arial" w:eastAsia="Arial" w:cs="Arial"/>
            <w:color w:val="0645ad"/>
            <w:sz w:val="21"/>
          </w:rPr>
          <w:t xml:space="preserve">Frankreich</w:t>
        </w:r>
      </w:hyperlink>
      <w:r>
        <w:rPr>
          <w:rFonts w:ascii="Arial" w:hAnsi="Arial" w:eastAsia="Arial" w:cs="Arial"/>
          <w:color w:val="202122"/>
          <w:sz w:val="21"/>
        </w:rPr>
        <w:t xml:space="preserve">, </w:t>
      </w:r>
      <w:hyperlink r:id="rId21" w:tooltip="Ungarn" w:history="1">
        <w:r>
          <w:rPr>
            <w:rStyle w:val="174"/>
            <w:rFonts w:ascii="Arial" w:hAnsi="Arial" w:eastAsia="Arial" w:cs="Arial"/>
            <w:color w:val="0645ad"/>
            <w:sz w:val="21"/>
          </w:rPr>
          <w:t xml:space="preserve">Ungarn</w:t>
        </w:r>
      </w:hyperlink>
      <w:r>
        <w:rPr>
          <w:rFonts w:ascii="Arial" w:hAnsi="Arial" w:eastAsia="Arial" w:cs="Arial"/>
          <w:color w:val="202122"/>
          <w:sz w:val="21"/>
        </w:rPr>
        <w:t xml:space="preserve"> oder </w:t>
      </w:r>
      <w:hyperlink r:id="rId22" w:tooltip="Spanien" w:history="1">
        <w:r>
          <w:rPr>
            <w:rStyle w:val="174"/>
            <w:rFonts w:ascii="Arial" w:hAnsi="Arial" w:eastAsia="Arial" w:cs="Arial"/>
            <w:color w:val="0645ad"/>
            <w:sz w:val="21"/>
          </w:rPr>
          <w:t xml:space="preserve">Spanien</w:t>
        </w:r>
      </w:hyperlink>
      <w:r>
        <w:rPr>
          <w:rFonts w:ascii="Arial" w:hAnsi="Arial" w:eastAsia="Arial" w:cs="Arial"/>
          <w:color w:val="202122"/>
          <w:sz w:val="21"/>
        </w:rPr>
        <w:t xml:space="preserve"> verbreitet. Weltmarktführer ist </w:t>
      </w:r>
      <w:hyperlink r:id="rId23" w:tooltip="Mexiko" w:history="1">
        <w:r>
          <w:rPr>
            <w:rStyle w:val="174"/>
            <w:rFonts w:ascii="Arial" w:hAnsi="Arial" w:eastAsia="Arial" w:cs="Arial"/>
            <w:color w:val="0645ad"/>
            <w:sz w:val="21"/>
          </w:rPr>
          <w:t xml:space="preserve">Mexiko</w:t>
        </w:r>
      </w:hyperlink>
      <w:r>
        <w:rPr>
          <w:rFonts w:ascii="Arial" w:hAnsi="Arial" w:eastAsia="Arial" w:cs="Arial"/>
          <w:color w:val="202122"/>
          <w:sz w:val="21"/>
        </w:rPr>
        <w:t xml:space="preserve">. Seit 1998 ist von den Züchtern Groot en Slot und Bejo-Zaden auch Saatgut von "Schalotten" verfügbar, den Säschalotten.</w:t>
      </w:r>
      <w:hyperlink r:id="rId24" w:tooltip="https://de.wikipedia.org/wiki/Schalotte#cite_note-Schlaghecken1998-2" w:history="1">
        <w:r>
          <w:rPr>
            <w:rStyle w:val="174"/>
            <w:rFonts w:ascii="Arial" w:hAnsi="Arial" w:eastAsia="Arial" w:cs="Arial"/>
            <w:color w:val="0645ad"/>
            <w:sz w:val="18"/>
            <w:vertAlign w:val="superscript"/>
          </w:rPr>
          <w:t xml:space="preserve">[2]</w:t>
        </w:r>
      </w:hyperlink>
      <w:r>
        <w:rPr>
          <w:rFonts w:ascii="Arial" w:hAnsi="Arial" w:eastAsia="Arial" w:cs="Arial"/>
          <w:color w:val="202122"/>
          <w:sz w:val="21"/>
        </w:rPr>
        <w:t xml:space="preserve"> Dabei handelt es sich aber genau genommen um eine Kreuzung zwischen Speisezwiebel und Schalotte, die durch weitere Selektion leichter über Samen zu vermehren ist und die positiven Eigenschaften in Geschmack und für Saatgutvermehrung vereinen soll. Die Ein</w:t>
      </w:r>
      <w:r>
        <w:rPr>
          <w:rFonts w:ascii="Arial" w:hAnsi="Arial" w:eastAsia="Arial" w:cs="Arial"/>
          <w:color w:val="202122"/>
          <w:sz w:val="21"/>
        </w:rPr>
        <w:t xml:space="preserve">tragung der ersten Sorten dieser Kreuzung – 'Ambition' und 'Matador' – als </w:t>
      </w:r>
      <w:r>
        <w:rPr>
          <w:rFonts w:ascii="Arial" w:hAnsi="Arial" w:eastAsia="Arial" w:cs="Arial"/>
          <w:i/>
          <w:color w:val="202122"/>
          <w:sz w:val="21"/>
        </w:rPr>
        <w:t xml:space="preserve">Allium ascalonicum</w:t>
      </w:r>
      <w:r>
        <w:rPr>
          <w:rFonts w:ascii="Arial" w:hAnsi="Arial" w:eastAsia="Arial" w:cs="Arial"/>
          <w:color w:val="202122"/>
          <w:sz w:val="21"/>
        </w:rPr>
        <w:t xml:space="preserve"> in die Europäische Sortenliste wurde abgelehnt. Andererseits haben sich die Franzosen sehr für einen Vermarktungsschutz der originalen gepflanzten Schalotten eingesetzt, werden jedoch damit wohl scheitern.</w:t>
      </w:r>
      <w:hyperlink r:id="rId25" w:tooltip="https://de.wikipedia.org/wiki/Schalotte#cite_note-Ziegler2007-3" w:history="1">
        <w:r>
          <w:rPr>
            <w:rStyle w:val="174"/>
            <w:rFonts w:ascii="Arial" w:hAnsi="Arial" w:eastAsia="Arial" w:cs="Arial"/>
            <w:color w:val="0645ad"/>
            <w:sz w:val="18"/>
            <w:vertAlign w:val="superscript"/>
          </w:rPr>
          <w:t xml:space="preserve">[3]</w:t>
        </w:r>
      </w:hyperlink>
      <w:r>
        <w:rPr>
          <w:rFonts w:ascii="Arial" w:hAnsi="Arial" w:eastAsia="Arial" w:cs="Arial"/>
          <w:color w:val="202122"/>
          <w:sz w:val="21"/>
        </w:rPr>
        <w:t xml:space="preserve"> In Sachsen-Anhalt (deutsches Hauptanbaugebiet) bspw. wurden auf 5 ha Fläche 100 t angebaut.</w:t>
      </w:r>
      <w:hyperlink r:id="rId26" w:tooltip="https://de.wikipedia.org/wiki/Schalotte#cite_note-NeustadterHefte-4" w:history="1">
        <w:r>
          <w:rPr>
            <w:rStyle w:val="174"/>
            <w:rFonts w:ascii="Arial" w:hAnsi="Arial" w:eastAsia="Arial" w:cs="Arial"/>
            <w:color w:val="0645ad"/>
            <w:sz w:val="18"/>
            <w:vertAlign w:val="superscript"/>
          </w:rPr>
          <w:t xml:space="preserve">[4]</w:t>
        </w:r>
      </w:hyperlink>
      <w:r/>
      <w:hyperlink r:id="rId27" w:tooltip="https://de.wikipedia.org/wiki/Schalotte#cite_note-5" w:history="1">
        <w:r>
          <w:rPr>
            <w:rStyle w:val="174"/>
            <w:rFonts w:ascii="Arial" w:hAnsi="Arial" w:eastAsia="Arial" w:cs="Arial"/>
            <w:color w:val="0645ad"/>
            <w:sz w:val="18"/>
            <w:vertAlign w:val="superscript"/>
          </w:rPr>
          <w:t xml:space="preserve">[5]</w:t>
        </w:r>
      </w:hyperlink>
      <w:r/>
      <w:r/>
      <w:r/>
      <w:r/>
      <w:r>
        <w:rPr>
          <w:rFonts w:ascii="Arial" w:hAnsi="Arial" w:eastAsia="Arial" w:cs="Arial"/>
          <w:sz w:val="21"/>
        </w:rP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Für den Anbau von Schalotten wird sandiger Boden in geschützter, warmer Lage bevorzugt, sie wächst aber auch auf jedem anderen Boden. Gut ist es, wenn sie erst ein Jahr nach einer organischen Düngung als Kultur folgen.</w:t>
      </w:r>
      <w:hyperlink r:id="rId28" w:tooltip="https://de.wikipedia.org/wiki/Schalotte#cite_note-H%C3%B6sslin1964-9" w:history="1">
        <w:r>
          <w:rPr>
            <w:rStyle w:val="174"/>
            <w:rFonts w:ascii="Arial" w:hAnsi="Arial" w:eastAsia="Arial" w:cs="Arial"/>
            <w:color w:val="0645ad"/>
            <w:sz w:val="18"/>
            <w:vertAlign w:val="superscript"/>
          </w:rPr>
          <w:t xml:space="preserve">[9]</w:t>
        </w:r>
      </w:hyperlink>
      <w:r>
        <w:rPr>
          <w:rFonts w:ascii="Arial" w:hAnsi="Arial" w:eastAsia="Arial" w:cs="Arial"/>
          <w:color w:val="202122"/>
          <w:sz w:val="21"/>
        </w:rPr>
        <w:t xml:space="preserve"> Da im mitteleuropäischen Klimaten die Schalotte nicht blüht, werden zur Kultur überwiegend im Frühjahr (März) Bulben (Steckzwiebel) gesteckt. Diese sollten gut ausgebildet und nicht zu klein sein, da nur solche Bulben eine gute Ernte erwarten lassen. Unte</w:t>
      </w:r>
      <w:r>
        <w:rPr>
          <w:rFonts w:ascii="Arial" w:hAnsi="Arial" w:eastAsia="Arial" w:cs="Arial"/>
          <w:color w:val="202122"/>
          <w:sz w:val="21"/>
        </w:rPr>
        <w:t xml:space="preserve">r günstigen klimatischen Bedingungen ist auch ein Stecken der Bulben im Herbst möglich. Bei dieser werden diese gegebenenfalls im Winter mit einer leichten Bedeckung aus verrottetem Mist geschützt.</w:t>
      </w:r>
      <w:hyperlink r:id="rId29" w:tooltip="https://de.wikipedia.org/wiki/Schalotte#cite_note-Koehler1961-10" w:history="1">
        <w:r>
          <w:rPr>
            <w:rStyle w:val="174"/>
            <w:rFonts w:ascii="Arial" w:hAnsi="Arial" w:eastAsia="Arial" w:cs="Arial"/>
            <w:color w:val="0645ad"/>
            <w:sz w:val="18"/>
            <w:vertAlign w:val="superscript"/>
          </w:rPr>
          <w:t xml:space="preserve">[10]</w:t>
        </w:r>
      </w:hyperlink>
      <w:r/>
      <w:hyperlink r:id="rId30" w:tooltip="https://de.wikipedia.org/wiki/Schalotte#cite_note-Titze1987-11" w:history="1">
        <w:r>
          <w:rPr>
            <w:rStyle w:val="174"/>
            <w:rFonts w:ascii="Arial" w:hAnsi="Arial" w:eastAsia="Arial" w:cs="Arial"/>
            <w:color w:val="0645ad"/>
            <w:sz w:val="18"/>
            <w:vertAlign w:val="superscript"/>
          </w:rPr>
          <w:t xml:space="preserve">[11]</w:t>
        </w:r>
      </w:hyperlink>
      <w:r>
        <w:rPr>
          <w:rFonts w:ascii="Arial" w:hAnsi="Arial" w:eastAsia="Arial" w:cs="Arial"/>
          <w:color w:val="202122"/>
          <w:sz w:val="21"/>
        </w:rPr>
        <w:t xml:space="preserve"> Zur Pflanzung benötigt man 25 bis 40 kg/Ar, wobei 1 kg Bulben ca. 35 bis 40 Bulben des Kalibers 25–30 mm enthält.</w:t>
      </w:r>
      <w:hyperlink r:id="rId31" w:tooltip="https://de.wikipedia.org/wiki/Schalotte#cite_note-Baladou2004-12" w:history="1">
        <w:r>
          <w:rPr>
            <w:rStyle w:val="174"/>
            <w:rFonts w:ascii="Arial" w:hAnsi="Arial" w:eastAsia="Arial" w:cs="Arial"/>
            <w:color w:val="0645ad"/>
            <w:sz w:val="18"/>
            <w:vertAlign w:val="superscript"/>
          </w:rPr>
          <w:t xml:space="preserve">[12]</w:t>
        </w:r>
      </w:hyperlink>
      <w:r>
        <w:rPr>
          <w:rFonts w:ascii="Arial" w:hAnsi="Arial" w:eastAsia="Arial" w:cs="Arial"/>
          <w:color w:val="202122"/>
          <w:sz w:val="21"/>
        </w:rPr>
        <w:t xml:space="preserve"> Die Steckzwiebeln werden in der Reihe so gesetzt, dass 5–6 Bulben je Meter stehen. Dabei sollten die Reihen einen Abstand von ca. 30 cm zueinander haben. Der Ertrag kommt auf ca. 25 t/ha.</w:t>
      </w:r>
      <w:r/>
    </w:p>
    <w:p>
      <w:pPr>
        <w:pStyle w:val="15"/>
        <w:ind w:left="0" w:right="0" w:firstLine="0"/>
        <w:spacing w:before="360" w:after="90"/>
        <w:shd w:val="clear" w:color="ffffff" w:fill="ffffff"/>
        <w:pBdr>
          <w:top w:val="none" w:color="000000" w:sz="4" w:space="0"/>
          <w:left w:val="none" w:color="000000" w:sz="4" w:space="0"/>
          <w:bottom w:val="single" w:color="A2A9B1" w:sz="6" w:space="0"/>
          <w:right w:val="none" w:color="000000" w:sz="4" w:space="0"/>
        </w:pBdr>
      </w:pPr>
      <w:r>
        <w:br/>
      </w:r>
      <w:r/>
      <w:r>
        <w:rPr>
          <w:rFonts w:ascii="Liberation Sans" w:hAnsi="Liberation Sans" w:eastAsia="Liberation Sans" w:cs="Liberation Sans"/>
          <w:color w:val="000000"/>
          <w:sz w:val="36"/>
        </w:rPr>
        <w:t xml:space="preserve">Verwendung</w:t>
      </w:r>
      <w:r>
        <w:rPr>
          <w:rFonts w:ascii="Arial" w:hAnsi="Arial" w:eastAsia="Arial" w:cs="Arial"/>
          <w:color w:val="54595d"/>
          <w:sz w:val="20"/>
        </w:rPr>
        <w:t xml:space="preserve">[</w:t>
      </w:r>
      <w:hyperlink r:id="rId32" w:tooltip="Abschnitt bearbeiten: Verwendung" w:history="1">
        <w:r>
          <w:rPr>
            <w:rStyle w:val="174"/>
            <w:rFonts w:ascii="Arial" w:hAnsi="Arial" w:eastAsia="Arial" w:cs="Arial"/>
            <w:color w:val="0645ad"/>
            <w:sz w:val="20"/>
          </w:rPr>
          <w:t xml:space="preserve">Bearbeiten</w:t>
        </w:r>
      </w:hyperlink>
      <w:r>
        <w:rPr>
          <w:rFonts w:ascii="Arial" w:hAnsi="Arial" w:eastAsia="Arial" w:cs="Arial"/>
          <w:color w:val="54595d"/>
          <w:sz w:val="20"/>
        </w:rPr>
        <w:t xml:space="preserve"> | </w:t>
      </w:r>
      <w:hyperlink r:id="rId33" w:tooltip="Abschnitt bearbeiten: Verwendung" w:history="1">
        <w:r>
          <w:rPr>
            <w:rStyle w:val="174"/>
            <w:rFonts w:ascii="Arial" w:hAnsi="Arial" w:eastAsia="Arial" w:cs="Arial"/>
            <w:color w:val="0645ad"/>
            <w:sz w:val="20"/>
          </w:rPr>
          <w:t xml:space="preserve">Quelltext bearbeiten</w:t>
        </w:r>
      </w:hyperlink>
      <w:r>
        <w:rPr>
          <w:rFonts w:ascii="Arial" w:hAnsi="Arial" w:eastAsia="Arial" w:cs="Arial"/>
          <w:color w:val="54595d"/>
          <w:sz w:val="20"/>
        </w:rPr>
        <w:t xml:space="preserve">]</w:t>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Schalotten haben ein feineres, weniger scharfes, eher süßliches und würzigeres </w:t>
      </w:r>
      <w:hyperlink r:id="rId34" w:tooltip="Aroma" w:history="1">
        <w:r>
          <w:rPr>
            <w:rStyle w:val="174"/>
            <w:rFonts w:ascii="Arial" w:hAnsi="Arial" w:eastAsia="Arial" w:cs="Arial"/>
            <w:color w:val="0645ad"/>
            <w:sz w:val="21"/>
          </w:rPr>
          <w:t xml:space="preserve">Aroma</w:t>
        </w:r>
      </w:hyperlink>
      <w:r>
        <w:rPr>
          <w:rFonts w:ascii="Arial" w:hAnsi="Arial" w:eastAsia="Arial" w:cs="Arial"/>
          <w:color w:val="202122"/>
          <w:sz w:val="21"/>
        </w:rPr>
        <w:t xml:space="preserve"> als die meisten Speisezwiebelsorten. Zum scharfen Anbraten eignen sie sich nur bedingt, weil sie dadurch bitter und schal werden. Am besten werden sie roh verarbeitet, wodurch ihr eigentümliches Aroma am besten zur Geltung kommt. Auch die jüngeren Blätter</w:t>
      </w:r>
      <w:r>
        <w:rPr>
          <w:rFonts w:ascii="Arial" w:hAnsi="Arial" w:eastAsia="Arial" w:cs="Arial"/>
          <w:color w:val="202122"/>
          <w:sz w:val="21"/>
        </w:rPr>
        <w:t xml:space="preserve"> lassen sich verwenden wie Bundzwiebeln oder Schnittlauch.</w:t>
      </w:r>
      <w:hyperlink r:id="rId35" w:tooltip="https://de.wikipedia.org/wiki/Schalotte#cite_note-Vogel1996-14" w:history="1">
        <w:r>
          <w:rPr>
            <w:rStyle w:val="174"/>
            <w:rFonts w:ascii="Arial" w:hAnsi="Arial" w:eastAsia="Arial" w:cs="Arial"/>
            <w:color w:val="0645ad"/>
            <w:sz w:val="18"/>
            <w:vertAlign w:val="superscript"/>
          </w:rPr>
          <w:t xml:space="preserve">[14]</w:t>
        </w:r>
      </w:hyperlink>
      <w:r>
        <w:rPr>
          <w:rFonts w:ascii="Arial" w:hAnsi="Arial" w:eastAsia="Arial" w:cs="Arial"/>
          <w:color w:val="202122"/>
          <w:sz w:val="21"/>
        </w:rPr>
        <w:t xml:space="preserve"> Dabei kommen sie für Salate, für Essigmarinaden und an Fleisch zur Anwendung.</w:t>
      </w:r>
      <w:hyperlink r:id="rId36" w:tooltip="https://de.wikipedia.org/wiki/Schalotte#cite_note-Keller1986-15" w:history="1">
        <w:r>
          <w:rPr>
            <w:rStyle w:val="174"/>
            <w:rFonts w:ascii="Arial" w:hAnsi="Arial" w:eastAsia="Arial" w:cs="Arial"/>
            <w:color w:val="0645ad"/>
            <w:sz w:val="18"/>
            <w:vertAlign w:val="superscript"/>
          </w:rPr>
          <w:t xml:space="preserve">[15]</w:t>
        </w:r>
      </w:hyperlink>
      <w:r>
        <w:rPr>
          <w:rFonts w:ascii="Arial" w:hAnsi="Arial" w:eastAsia="Arial" w:cs="Arial"/>
          <w:color w:val="202122"/>
          <w:sz w:val="21"/>
        </w:rPr>
        <w:t xml:space="preserve"> Um sie ein Jahr lang zu erhalten, dörrt man sie über dem Ofen. In gesteuertem Lagerklima bei ca. 0 bis 1 °C und einer Luftfeuchte von ca. 75 % können sie auch ein Jahr lang gelagert werden. Voraussetzung ist einwandfreie Qualität.</w:t>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Eine sachgemäße Aufbewahrung eines „Handvorrats“ kann in einem in der Nähe des Küchenarbeitsbereiches platzierten </w:t>
      </w:r>
      <w:hyperlink r:id="rId37" w:tooltip="Zwiebeltopf" w:history="1">
        <w:r>
          <w:rPr>
            <w:rStyle w:val="174"/>
            <w:rFonts w:ascii="Arial" w:hAnsi="Arial" w:eastAsia="Arial" w:cs="Arial"/>
            <w:color w:val="0645ad"/>
            <w:sz w:val="21"/>
          </w:rPr>
          <w:t xml:space="preserve">Zwiebeltopf</w:t>
        </w:r>
      </w:hyperlink>
      <w:r>
        <w:rPr>
          <w:rFonts w:ascii="Arial" w:hAnsi="Arial" w:eastAsia="Arial" w:cs="Arial"/>
          <w:color w:val="202122"/>
          <w:sz w:val="21"/>
        </w:rPr>
        <w:t xml:space="preserve"> erfolgen.</w:t>
      </w:r>
      <w:r/>
    </w:p>
    <w:p>
      <w:r/>
      <w:r>
        <w:rPr>
          <w:highlight w:val="none"/>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599"/>
    <w:next w:val="599"/>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599"/>
    <w:next w:val="599"/>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599"/>
    <w:next w:val="599"/>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599"/>
    <w:next w:val="599"/>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599"/>
    <w:next w:val="599"/>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599"/>
    <w:next w:val="599"/>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599"/>
    <w:next w:val="599"/>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599"/>
    <w:next w:val="599"/>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599"/>
    <w:next w:val="599"/>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599"/>
    <w:next w:val="599"/>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599"/>
    <w:next w:val="599"/>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599"/>
    <w:next w:val="599"/>
    <w:link w:val="39"/>
    <w:uiPriority w:val="29"/>
    <w:qFormat/>
    <w:pPr>
      <w:ind w:left="720" w:right="720"/>
    </w:pPr>
    <w:rPr>
      <w:i/>
    </w:rPr>
  </w:style>
  <w:style w:type="character" w:styleId="39">
    <w:name w:val="Quote Char"/>
    <w:link w:val="38"/>
    <w:uiPriority w:val="29"/>
    <w:rPr>
      <w:i/>
    </w:rPr>
  </w:style>
  <w:style w:type="paragraph" w:styleId="40">
    <w:name w:val="Intense Quote"/>
    <w:basedOn w:val="599"/>
    <w:next w:val="599"/>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599"/>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599"/>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599"/>
    <w:next w:val="599"/>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0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0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0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0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0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0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0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0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0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0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0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0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0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0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0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0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0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0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0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0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0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0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0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0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0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0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0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0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599"/>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599"/>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599"/>
    <w:next w:val="599"/>
    <w:uiPriority w:val="39"/>
    <w:unhideWhenUsed/>
    <w:pPr>
      <w:ind w:left="0" w:right="0" w:firstLine="0"/>
      <w:spacing w:after="57"/>
    </w:pPr>
  </w:style>
  <w:style w:type="paragraph" w:styleId="182">
    <w:name w:val="toc 2"/>
    <w:basedOn w:val="599"/>
    <w:next w:val="599"/>
    <w:uiPriority w:val="39"/>
    <w:unhideWhenUsed/>
    <w:pPr>
      <w:ind w:left="283" w:right="0" w:firstLine="0"/>
      <w:spacing w:after="57"/>
    </w:pPr>
  </w:style>
  <w:style w:type="paragraph" w:styleId="183">
    <w:name w:val="toc 3"/>
    <w:basedOn w:val="599"/>
    <w:next w:val="599"/>
    <w:uiPriority w:val="39"/>
    <w:unhideWhenUsed/>
    <w:pPr>
      <w:ind w:left="567" w:right="0" w:firstLine="0"/>
      <w:spacing w:after="57"/>
    </w:pPr>
  </w:style>
  <w:style w:type="paragraph" w:styleId="184">
    <w:name w:val="toc 4"/>
    <w:basedOn w:val="599"/>
    <w:next w:val="599"/>
    <w:uiPriority w:val="39"/>
    <w:unhideWhenUsed/>
    <w:pPr>
      <w:ind w:left="850" w:right="0" w:firstLine="0"/>
      <w:spacing w:after="57"/>
    </w:pPr>
  </w:style>
  <w:style w:type="paragraph" w:styleId="185">
    <w:name w:val="toc 5"/>
    <w:basedOn w:val="599"/>
    <w:next w:val="599"/>
    <w:uiPriority w:val="39"/>
    <w:unhideWhenUsed/>
    <w:pPr>
      <w:ind w:left="1134" w:right="0" w:firstLine="0"/>
      <w:spacing w:after="57"/>
    </w:pPr>
  </w:style>
  <w:style w:type="paragraph" w:styleId="186">
    <w:name w:val="toc 6"/>
    <w:basedOn w:val="599"/>
    <w:next w:val="599"/>
    <w:uiPriority w:val="39"/>
    <w:unhideWhenUsed/>
    <w:pPr>
      <w:ind w:left="1417" w:right="0" w:firstLine="0"/>
      <w:spacing w:after="57"/>
    </w:pPr>
  </w:style>
  <w:style w:type="paragraph" w:styleId="187">
    <w:name w:val="toc 7"/>
    <w:basedOn w:val="599"/>
    <w:next w:val="599"/>
    <w:uiPriority w:val="39"/>
    <w:unhideWhenUsed/>
    <w:pPr>
      <w:ind w:left="1701" w:right="0" w:firstLine="0"/>
      <w:spacing w:after="57"/>
    </w:pPr>
  </w:style>
  <w:style w:type="paragraph" w:styleId="188">
    <w:name w:val="toc 8"/>
    <w:basedOn w:val="599"/>
    <w:next w:val="599"/>
    <w:uiPriority w:val="39"/>
    <w:unhideWhenUsed/>
    <w:pPr>
      <w:ind w:left="1984" w:right="0" w:firstLine="0"/>
      <w:spacing w:after="57"/>
    </w:pPr>
  </w:style>
  <w:style w:type="paragraph" w:styleId="189">
    <w:name w:val="toc 9"/>
    <w:basedOn w:val="599"/>
    <w:next w:val="599"/>
    <w:uiPriority w:val="39"/>
    <w:unhideWhenUsed/>
    <w:pPr>
      <w:ind w:left="2268" w:right="0" w:firstLine="0"/>
      <w:spacing w:after="57"/>
    </w:pPr>
  </w:style>
  <w:style w:type="paragraph" w:styleId="190">
    <w:name w:val="TOC Heading"/>
    <w:uiPriority w:val="39"/>
    <w:unhideWhenUsed/>
  </w:style>
  <w:style w:type="paragraph" w:styleId="191">
    <w:name w:val="table of figures"/>
    <w:basedOn w:val="599"/>
    <w:next w:val="599"/>
    <w:uiPriority w:val="99"/>
    <w:unhideWhenUsed/>
    <w:pPr>
      <w:spacing w:after="0" w:afterAutospacing="0"/>
    </w:pPr>
  </w:style>
  <w:style w:type="paragraph" w:styleId="599" w:default="1">
    <w:name w:val="Normal"/>
    <w:qFormat/>
  </w:style>
  <w:style w:type="table" w:styleId="600" w:default="1">
    <w:name w:val="Normal Table"/>
    <w:uiPriority w:val="99"/>
    <w:semiHidden/>
    <w:unhideWhenUsed/>
    <w:tblPr>
      <w:tblInd w:w="0" w:type="dxa"/>
      <w:tblCellMar>
        <w:left w:w="108" w:type="dxa"/>
        <w:top w:w="0" w:type="dxa"/>
        <w:right w:w="108" w:type="dxa"/>
        <w:bottom w:w="0" w:type="dxa"/>
      </w:tblCellMar>
    </w:tblPr>
  </w:style>
  <w:style w:type="numbering" w:styleId="601" w:default="1">
    <w:name w:val="No List"/>
    <w:uiPriority w:val="99"/>
    <w:semiHidden/>
    <w:unhideWhenUsed/>
  </w:style>
  <w:style w:type="paragraph" w:styleId="602">
    <w:name w:val="No Spacing"/>
    <w:basedOn w:val="599"/>
    <w:uiPriority w:val="1"/>
    <w:qFormat/>
    <w:pPr>
      <w:spacing w:after="0" w:line="240" w:lineRule="auto"/>
    </w:pPr>
  </w:style>
  <w:style w:type="paragraph" w:styleId="603">
    <w:name w:val="List Paragraph"/>
    <w:basedOn w:val="599"/>
    <w:uiPriority w:val="34"/>
    <w:qFormat/>
    <w:pPr>
      <w:contextualSpacing/>
      <w:ind w:left="720"/>
    </w:pPr>
  </w:style>
  <w:style w:type="character" w:styleId="608"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yperlink" Target="https://de.wikipedia.org/wiki/Lauch" TargetMode="External"/><Relationship Id="rId9" Type="http://schemas.openxmlformats.org/officeDocument/2006/relationships/hyperlink" Target="https://de.wikipedia.org/wiki/K%C3%BCchenzwiebel" TargetMode="External"/><Relationship Id="rId10" Type="http://schemas.openxmlformats.org/officeDocument/2006/relationships/hyperlink" Target="https://de.wikipedia.org/wiki/Variet%C3%A4t_(Biologie)" TargetMode="External"/><Relationship Id="rId11" Type="http://schemas.openxmlformats.org/officeDocument/2006/relationships/hyperlink" Target="https://de.wikipedia.org/w/index.php?title=Allium_oschaninii&amp;action=edit&amp;redlink=1" TargetMode="External"/><Relationship Id="rId12" Type="http://schemas.openxmlformats.org/officeDocument/2006/relationships/hyperlink" Target="https://de.wikipedia.org/wiki/Sorte_(Pflanze)" TargetMode="External"/><Relationship Id="rId13" Type="http://schemas.openxmlformats.org/officeDocument/2006/relationships/hyperlink" Target="https://de.wikipedia.org/w/index.php?title=Schalotte&amp;veaction=edit&amp;section=3" TargetMode="External"/><Relationship Id="rId14" Type="http://schemas.openxmlformats.org/officeDocument/2006/relationships/hyperlink" Target="https://de.wikipedia.org/w/index.php?title=Schalotte&amp;action=edit&amp;section=3" TargetMode="External"/><Relationship Id="rId15" Type="http://schemas.openxmlformats.org/officeDocument/2006/relationships/hyperlink" Target="https://de.wikipedia.org/wiki/Usbekistan" TargetMode="External"/><Relationship Id="rId16" Type="http://schemas.openxmlformats.org/officeDocument/2006/relationships/hyperlink" Target="https://de.wikipedia.org/wiki/Tadschikistan" TargetMode="External"/><Relationship Id="rId17" Type="http://schemas.openxmlformats.org/officeDocument/2006/relationships/hyperlink" Target="https://de.wikipedia.org/wiki/Kirgisistan" TargetMode="External"/><Relationship Id="rId18" Type="http://schemas.openxmlformats.org/officeDocument/2006/relationships/hyperlink" Target="https://de.wikipedia.org/wiki/Afghanistan" TargetMode="External"/><Relationship Id="rId19" Type="http://schemas.openxmlformats.org/officeDocument/2006/relationships/hyperlink" Target="https://de.wikipedia.org/wiki/Deutschland" TargetMode="External"/><Relationship Id="rId20" Type="http://schemas.openxmlformats.org/officeDocument/2006/relationships/hyperlink" Target="https://de.wikipedia.org/wiki/Frankreich" TargetMode="External"/><Relationship Id="rId21" Type="http://schemas.openxmlformats.org/officeDocument/2006/relationships/hyperlink" Target="https://de.wikipedia.org/wiki/Ungarn" TargetMode="External"/><Relationship Id="rId22" Type="http://schemas.openxmlformats.org/officeDocument/2006/relationships/hyperlink" Target="https://de.wikipedia.org/wiki/Spanien" TargetMode="External"/><Relationship Id="rId23" Type="http://schemas.openxmlformats.org/officeDocument/2006/relationships/hyperlink" Target="https://de.wikipedia.org/wiki/Mexiko" TargetMode="External"/><Relationship Id="rId24" Type="http://schemas.openxmlformats.org/officeDocument/2006/relationships/hyperlink" Target="https://de.wikipedia.org/wiki/Schalotte#cite_note-Schlaghecken1998-2" TargetMode="External"/><Relationship Id="rId25" Type="http://schemas.openxmlformats.org/officeDocument/2006/relationships/hyperlink" Target="https://de.wikipedia.org/wiki/Schalotte#cite_note-Ziegler2007-3" TargetMode="External"/><Relationship Id="rId26" Type="http://schemas.openxmlformats.org/officeDocument/2006/relationships/hyperlink" Target="https://de.wikipedia.org/wiki/Schalotte#cite_note-NeustadterHefte-4" TargetMode="External"/><Relationship Id="rId27" Type="http://schemas.openxmlformats.org/officeDocument/2006/relationships/hyperlink" Target="https://de.wikipedia.org/wiki/Schalotte#cite_note-5" TargetMode="External"/><Relationship Id="rId28" Type="http://schemas.openxmlformats.org/officeDocument/2006/relationships/hyperlink" Target="https://de.wikipedia.org/wiki/Schalotte#cite_note-H%C3%B6sslin1964-9" TargetMode="External"/><Relationship Id="rId29" Type="http://schemas.openxmlformats.org/officeDocument/2006/relationships/hyperlink" Target="https://de.wikipedia.org/wiki/Schalotte#cite_note-Koehler1961-10" TargetMode="External"/><Relationship Id="rId30" Type="http://schemas.openxmlformats.org/officeDocument/2006/relationships/hyperlink" Target="https://de.wikipedia.org/wiki/Schalotte#cite_note-Titze1987-11" TargetMode="External"/><Relationship Id="rId31" Type="http://schemas.openxmlformats.org/officeDocument/2006/relationships/hyperlink" Target="https://de.wikipedia.org/wiki/Schalotte#cite_note-Baladou2004-12" TargetMode="External"/><Relationship Id="rId32" Type="http://schemas.openxmlformats.org/officeDocument/2006/relationships/hyperlink" Target="https://de.wikipedia.org/w/index.php?title=Schalotte&amp;veaction=edit&amp;section=8" TargetMode="External"/><Relationship Id="rId33" Type="http://schemas.openxmlformats.org/officeDocument/2006/relationships/hyperlink" Target="https://de.wikipedia.org/w/index.php?title=Schalotte&amp;action=edit&amp;section=8" TargetMode="External"/><Relationship Id="rId34" Type="http://schemas.openxmlformats.org/officeDocument/2006/relationships/hyperlink" Target="https://de.wikipedia.org/wiki/Aroma" TargetMode="External"/><Relationship Id="rId35" Type="http://schemas.openxmlformats.org/officeDocument/2006/relationships/hyperlink" Target="https://de.wikipedia.org/wiki/Schalotte#cite_note-Vogel1996-14" TargetMode="External"/><Relationship Id="rId36" Type="http://schemas.openxmlformats.org/officeDocument/2006/relationships/hyperlink" Target="https://de.wikipedia.org/wiki/Schalotte#cite_note-Keller1986-15" TargetMode="External"/><Relationship Id="rId37" Type="http://schemas.openxmlformats.org/officeDocument/2006/relationships/hyperlink" Target="https://de.wikipedia.org/wiki/Zwiebeltopf"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2023-07-18T07:12:23Z</dcterms:modified>
</cp:coreProperties>
</file>