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PortadaTitulo"/>
      </w:pPr>
      <w:r>
        <w:t xml:space="preserve">Sistema de Gestión Veterinaria</w:t>
      </w:r>
    </w:p>
    <w:p>
      <w:pPr>
        <w:pStyle w:val="PortadaTexto"/>
      </w:pPr>
      <w:r>
        <w:t xml:space="preserve">[Nombre del integrante 1]</w:t>
      </w:r>
    </w:p>
    <w:p>
      <w:pPr>
        <w:pStyle w:val="PortadaTexto"/>
      </w:pPr>
      <w:r>
        <w:t xml:space="preserve">[Nombre del integrante 2]</w:t>
      </w:r>
    </w:p>
    <w:p>
      <w:pPr>
        <w:pStyle w:val="PortadaTexto"/>
      </w:pPr>
      <w:r>
        <w:t xml:space="preserve">[Nombre del integrante 3]</w:t>
      </w:r>
    </w:p>
    <w:p>
      <w:pPr>
        <w:pStyle w:val="PortadaTexto"/>
      </w:pPr>
      <w:r>
        <w:t xml:space="preserve">Instituto Técnico Ricaldone</w:t>
      </w:r>
    </w:p>
    <w:p>
      <w:pPr>
        <w:pStyle w:val="PortadaTexto"/>
      </w:pPr>
      <w:r>
        <w:t xml:space="preserve">Primer Año de Bachillerato, Desarrollo de Software</w:t>
      </w:r>
    </w:p>
    <w:p>
      <w:pPr>
        <w:pStyle w:val="PortadaTexto"/>
      </w:pPr>
      <w:r>
        <w:t xml:space="preserve">BTVDS-1.3 Diseño de Aplicaciones Multimedia</w:t>
      </w:r>
    </w:p>
    <w:p>
      <w:pPr>
        <w:pStyle w:val="PortadaTexto"/>
      </w:pPr>
      <w:r>
        <w:t xml:space="preserve">Emerson González</w:t>
      </w:r>
    </w:p>
    <w:p>
      <w:pPr>
        <w:pStyle w:val="PortadaTexto"/>
      </w:pPr>
      <w:r>
        <w:t xml:space="preserve">[Sección técnica]</w:t>
      </w:r>
    </w:p>
    <w:p>
      <w:pPr>
        <w:pStyle w:val="PortadaTexto"/>
      </w:pPr>
      <w:r>
        <w:t xml:space="preserve">2 de octubre de 2026</w:t>
      </w:r>
    </w:p>
    <w:p>
      <w:r>
        <w:br w:type="page"/>
      </w:r>
    </w:p>
    <w:p>
      <w:pPr>
        <w:pStyle w:val="IndiceTitulo"/>
      </w:pPr>
      <w:r>
        <w:t xml:space="preserve">Índice</w:t>
      </w:r>
    </w:p>
    <w:p>
      <w:pPr>
        <w:pStyle w:val="IndicePlaceholder"/>
        <w:tabs>
          <w:tab w:pos="9360" w:val="right" w:leader="dot"/>
        </w:tabs>
      </w:pPr>
      <w:r>
        <w:t>Introducción</w:t>
      </w:r>
      <w:r>
        <w:tab/>
        <w:t>3</w:t>
      </w:r>
    </w:p>
    <w:p>
      <w:pPr>
        <w:pStyle w:val="IndicePlaceholder"/>
        <w:tabs>
          <w:tab w:pos="9360" w:val="right" w:leader="dot"/>
        </w:tabs>
      </w:pPr>
      <w:r>
        <w:t>Levantamiento de requerimientos</w:t>
      </w:r>
      <w:r>
        <w:tab/>
        <w:t>3</w:t>
      </w:r>
    </w:p>
    <w:p>
      <w:pPr>
        <w:pStyle w:val="IndicePlaceholder"/>
        <w:tabs>
          <w:tab w:pos="9360" w:val="right" w:leader="dot"/>
        </w:tabs>
      </w:pPr>
      <w:r>
        <w:t>Arquitectura del sistema</w:t>
      </w:r>
      <w:r>
        <w:tab/>
        <w:t>5</w:t>
      </w:r>
    </w:p>
    <w:p>
      <w:pPr>
        <w:pStyle w:val="IndicePlaceholder"/>
        <w:tabs>
          <w:tab w:pos="9360" w:val="right" w:leader="dot"/>
        </w:tabs>
      </w:pPr>
      <w:r>
        <w:t>Diagrama de casos de uso</w:t>
      </w:r>
      <w:r>
        <w:tab/>
        <w:t>6</w:t>
      </w:r>
    </w:p>
    <w:p>
      <w:pPr>
        <w:pStyle w:val="IndicePlaceholder"/>
        <w:tabs>
          <w:tab w:pos="9360" w:val="right" w:leader="dot"/>
        </w:tabs>
      </w:pPr>
      <w:r>
        <w:t>Diagrama entidad–relación</w:t>
      </w:r>
      <w:r>
        <w:tab/>
        <w:t>7</w:t>
      </w:r>
    </w:p>
    <w:p>
      <w:pPr>
        <w:pStyle w:val="IndicePlaceholder"/>
        <w:tabs>
          <w:tab w:pos="9360" w:val="right" w:leader="dot"/>
        </w:tabs>
      </w:pPr>
      <w:r>
        <w:t>Diccionario de datos</w:t>
      </w:r>
      <w:r>
        <w:tab/>
        <w:t>7</w:t>
      </w:r>
    </w:p>
    <w:p>
      <w:pPr>
        <w:pStyle w:val="IndicePlaceholder"/>
        <w:tabs>
          <w:tab w:pos="9360" w:val="right" w:leader="dot"/>
        </w:tabs>
      </w:pPr>
      <w:r>
        <w:t>Seguridad y manejo de excepciones</w:t>
      </w:r>
      <w:r>
        <w:tab/>
        <w:t>11</w:t>
      </w:r>
    </w:p>
    <w:p>
      <w:pPr>
        <w:pStyle w:val="IndicePlaceholder"/>
        <w:tabs>
          <w:tab w:pos="9360" w:val="right" w:leader="dot"/>
        </w:tabs>
      </w:pPr>
      <w:r>
        <w:t>Cumplimiento de la rúbrica</w:t>
      </w:r>
      <w:r>
        <w:tab/>
        <w:t>14</w:t>
      </w:r>
    </w:p>
    <w:p>
      <w:pPr>
        <w:pStyle w:val="IndicePlaceholder"/>
        <w:tabs>
          <w:tab w:pos="9360" w:val="right" w:leader="dot"/>
        </w:tabs>
      </w:pPr>
      <w:r>
        <w:t>Manual rápido de uso</w:t>
      </w:r>
      <w:r>
        <w:tab/>
        <w:t>14</w:t>
      </w:r>
    </w:p>
    <w:p>
      <w:pPr>
        <w:pStyle w:val="IndicePlaceholder"/>
        <w:tabs>
          <w:tab w:pos="9360" w:val="right" w:leader="dot"/>
        </w:tabs>
      </w:pPr>
      <w:r>
        <w:t>Referencias</w:t>
      </w:r>
      <w:r>
        <w:tab/>
        <w:t>20</w:t>
      </w:r>
    </w:p>
    <w:p>
      <w:r>
        <w:br w:type="page"/>
      </w:r>
    </w:p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Una clínica veterinaria necesita organizar los expedientes de mascotas, vacunas, propietarios y citas médicas</w:t>
      </w:r>
      <w:r>
        <w:t xml:space="preserve"> </w:t>
      </w:r>
      <w:r>
        <w:t xml:space="preserve">para optimizar la atención y reemplazar el uso desordenado de archivos físicos.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Sistema de Gestión Veterinaria</w:t>
      </w:r>
      <w:r>
        <w:t xml:space="preserve"> </w:t>
      </w:r>
      <w:r>
        <w:t xml:space="preserve">es una aplicación de escritorio desarrollada en</w:t>
      </w:r>
      <w:r>
        <w:t xml:space="preserve"> </w:t>
      </w:r>
      <w:r>
        <w:rPr>
          <w:b/>
          <w:bCs/>
        </w:rPr>
        <w:t xml:space="preserve">C# (Windows Forms,</w:t>
      </w:r>
      <w:r>
        <w:rPr>
          <w:b/>
          <w:bCs/>
        </w:rPr>
        <w:t xml:space="preserve"> </w:t>
      </w:r>
      <w:r>
        <w:rPr>
          <w:b/>
          <w:bCs/>
        </w:rPr>
        <w:t xml:space="preserve">.NET Framework 4.8)</w:t>
      </w:r>
      <w:r>
        <w:t xml:space="preserve"> </w:t>
      </w:r>
      <w:r>
        <w:t xml:space="preserve">con base de datos</w:t>
      </w:r>
      <w:r>
        <w:t xml:space="preserve"> </w:t>
      </w:r>
      <w:r>
        <w:rPr>
          <w:b/>
          <w:bCs/>
        </w:rPr>
        <w:t xml:space="preserve">SQL Server</w:t>
      </w:r>
      <w:r>
        <w:t xml:space="preserve">. Aplica una arquitectura</w:t>
      </w:r>
      <w:r>
        <w:t xml:space="preserve"> </w:t>
      </w:r>
      <w:r>
        <w:rPr>
          <w:b/>
          <w:bCs/>
        </w:rPr>
        <w:t xml:space="preserve">MV (Modelo–Vista)</w:t>
      </w:r>
      <w:r>
        <w:t xml:space="preserve"> </w:t>
      </w:r>
      <w:r>
        <w:t xml:space="preserve">con</w:t>
      </w:r>
      <w:r>
        <w:t xml:space="preserve"> </w:t>
      </w:r>
      <w:r>
        <w:t xml:space="preserve">separación de capas, autenticación con contraseñas cifradas mediante</w:t>
      </w:r>
      <w:r>
        <w:t xml:space="preserve"> </w:t>
      </w:r>
      <w:r>
        <w:rPr>
          <w:b/>
          <w:bCs/>
        </w:rPr>
        <w:t xml:space="preserve">BCrypt.Net</w:t>
      </w:r>
      <w:r>
        <w:t xml:space="preserve">, control de acceso por</w:t>
      </w:r>
      <w:r>
        <w:t xml:space="preserve"> </w:t>
      </w:r>
      <w:r>
        <w:rPr>
          <w:b/>
          <w:bCs/>
        </w:rPr>
        <w:t xml:space="preserve">roles y permisos</w:t>
      </w:r>
      <w:r>
        <w:t xml:space="preserve"> </w:t>
      </w:r>
      <w:r>
        <w:t xml:space="preserve">(Administrador, Veterinario y Recepcionista), operaciones</w:t>
      </w:r>
      <w:r>
        <w:t xml:space="preserve"> </w:t>
      </w:r>
      <w:r>
        <w:rPr>
          <w:b/>
          <w:bCs/>
        </w:rPr>
        <w:t xml:space="preserve">CRUD</w:t>
      </w:r>
      <w:r>
        <w:t xml:space="preserve"> </w:t>
      </w:r>
      <w:r>
        <w:t xml:space="preserve">completas, validaciones</w:t>
      </w:r>
      <w:r>
        <w:t xml:space="preserve"> </w:t>
      </w:r>
      <w:r>
        <w:t xml:space="preserve">de datos, manejo de excepciones con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MessageBox</w:t>
      </w:r>
      <w:r>
        <w:t xml:space="preserve">, y registro de actividades (</w:t>
      </w:r>
      <w:r>
        <w:rPr>
          <w:i/>
          <w:iCs/>
        </w:rPr>
        <w:t xml:space="preserve">logging</w:t>
      </w:r>
      <w:r>
        <w:t xml:space="preserve">) en archivo</w:t>
      </w:r>
      <w:r>
        <w:t xml:space="preserve"> </w:t>
      </w:r>
      <w:r>
        <w:t xml:space="preserve">y en la tabla</w:t>
      </w:r>
      <w:r>
        <w:t xml:space="preserve"> </w:t>
      </w:r>
      <w:r>
        <w:rPr>
          <w:rStyle w:val="VerbatimChar"/>
        </w:rPr>
        <w:t xml:space="preserve">bitacora</w:t>
      </w:r>
      <w:r>
        <w:t xml:space="preserve">.</w:t>
      </w:r>
    </w:p>
    <w:p>
      <w:pPr>
        <w:pStyle w:val="BodyText"/>
      </w:pPr>
      <w:r>
        <w:t xml:space="preserve">La interfaz se construyó con Windows Forms (Microsoft, s. f.-a), los datos se almacenan en SQL Server (Microsoft, s. f.-b) y las contraseñas se protegen con BCrypt, un algoritmo de hash adaptativo diseñado para resistir ataques de fuerza bruta (Provos y Mazières, 1999), mediante la librería BCrypt.Net-Next (BcryptNet, s. f.). Los requisitos del proyecto provienen de la rúbrica de evaluación del módulo (Instituto Técnico Ricaldone, 2026).</w:t>
      </w:r>
    </w:p>
    <w:p>
      <w:pPr>
        <w:pStyle w:val="BodyText"/>
      </w:pPr>
      <w:r>
        <w:rPr>
          <w:b/>
          <w:bCs/>
        </w:rPr>
        <w:t xml:space="preserve">Objetivo general:</w:t>
      </w:r>
      <w:r>
        <w:t xml:space="preserve"> </w:t>
      </w:r>
      <w:r>
        <w:t xml:space="preserve">digitalizar y centralizar la información clínica de la veterinaria.</w:t>
      </w:r>
    </w:p>
    <w:p>
      <w:pPr>
        <w:pStyle w:val="BodyText"/>
      </w:pPr>
      <w:r>
        <w:rPr>
          <w:b/>
          <w:bCs/>
        </w:rPr>
        <w:t xml:space="preserve">Objetivos específicos:</w:t>
      </w:r>
    </w:p>
    <w:p>
      <w:pPr>
        <w:pStyle w:val="Compact"/>
        <w:numPr>
          <w:ilvl w:val="0"/>
          <w:numId w:val="1001"/>
        </w:numPr>
      </w:pPr>
      <w:r>
        <w:t xml:space="preserve">Registrar propietarios y mascotas evitando duplicidad de datos.</w:t>
      </w:r>
    </w:p>
    <w:p>
      <w:pPr>
        <w:pStyle w:val="Compact"/>
        <w:numPr>
          <w:ilvl w:val="0"/>
          <w:numId w:val="1001"/>
        </w:numPr>
      </w:pPr>
      <w:r>
        <w:t xml:space="preserve">Agendar citas sin conflictos de horario para el veterinario.</w:t>
      </w:r>
    </w:p>
    <w:p>
      <w:pPr>
        <w:pStyle w:val="Compact"/>
        <w:numPr>
          <w:ilvl w:val="0"/>
          <w:numId w:val="1001"/>
        </w:numPr>
      </w:pPr>
      <w:r>
        <w:t xml:space="preserve">Mantener el historial médico y el control de vacunación de cada mascota.</w:t>
      </w:r>
    </w:p>
    <w:p>
      <w:pPr>
        <w:pStyle w:val="Compact"/>
        <w:numPr>
          <w:ilvl w:val="0"/>
          <w:numId w:val="1001"/>
        </w:numPr>
      </w:pPr>
      <w:r>
        <w:t xml:space="preserve">Controlar quién puede ver o modificar cada información según su rol.</w:t>
      </w:r>
    </w:p>
    <w:p>
      <w:pPr>
        <w:pStyle w:val="Heading1"/>
      </w:pPr>
      <w:r>
        <w:t xml:space="preserve">Levantamiento de requerimientos</w:t>
      </w:r>
    </w:p>
    <w:p>
      <w:pPr>
        <w:pStyle w:val="Heading2"/>
      </w:pPr>
      <w:r>
        <w:t xml:space="preserve">Requerimientos funcionales</w:t>
      </w:r>
    </w:p>
    <w:p>
      <w:pPr>
        <w:pStyle w:val="FirstParagraph"/>
      </w:pPr>
      <w:r>
        <w:t xml:space="preserve">La Tabla 1 resume los requerimientos funcionales identificados para el sistema.</w:t>
      </w:r>
    </w:p>
    <w:p>
      <w:pPr>
        <w:pStyle w:val="TablaTitulo"/>
        <w:keepNext/>
      </w:pPr>
      <w:r>
        <w:rPr>
          <w:rFonts w:ascii="Arial" w:hAnsi="Arial" w:cs="Arial" w:eastAsia="Arial"/>
          <w:b/>
          <w:color w:val="000000"/>
          <w:sz w:val="22"/>
        </w:rPr>
        <w:t>Tabla 1</w:t>
      </w:r>
    </w:p>
    <w:p>
      <w:pPr>
        <w:pStyle w:val="TablaTitulo"/>
        <w:keepNext/>
      </w:pPr>
      <w:r>
        <w:rPr>
          <w:rFonts w:ascii="Arial" w:hAnsi="Arial" w:cs="Arial" w:eastAsia="Arial"/>
          <w:i/>
          <w:color w:val="000000"/>
          <w:sz w:val="22"/>
        </w:rPr>
        <w:t>Requerimientos funcionales del sistema</w:t>
      </w:r>
    </w:p>
    <w:tbl>
      <w:tblPr>
        <w:tblLayout w:type="fixed"/>
        <w:tblLook w:firstRow="1" w:lastRow="0" w:firstColumn="0" w:lastColumn="0" w:noHBand="0" w:noVBand="0" w:val="0020"/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07"/>
        <w:gridCol w:w="5472"/>
        <w:gridCol w:w="2880"/>
      </w:tblGrid>
      <w:tr>
        <w:trPr>
          <w:tblHeader w:val="on"/>
        </w:trPr>
        <w:tc>
          <w:tcPr>
            <w:tcW w:type="dxa" w:w="100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Código</w:t>
            </w:r>
          </w:p>
        </w:tc>
        <w:tc>
          <w:tcPr>
            <w:tcW w:type="dxa" w:w="547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Requerimiento</w:t>
            </w:r>
          </w:p>
        </w:tc>
        <w:tc>
          <w:tcPr>
            <w:tcW w:type="dxa" w:w="288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Rol principal</w:t>
            </w:r>
          </w:p>
        </w:tc>
      </w:tr>
      <w:tr>
        <w:tc>
          <w:tcPr>
            <w:tcW w:type="dxa" w:w="1008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RF-01</w:t>
            </w:r>
          </w:p>
        </w:tc>
        <w:tc>
          <w:tcPr>
            <w:tcW w:type="dxa" w:w="54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Iniciar y cerrar sesión validando usuario y contraseña (BCrypt)</w:t>
            </w:r>
          </w:p>
        </w:tc>
        <w:tc>
          <w:tcPr>
            <w:tcW w:type="dxa" w:w="288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Todos</w:t>
            </w:r>
          </w:p>
        </w:tc>
      </w:tr>
      <w:tr>
        <w:tc>
          <w:tcPr>
            <w:tcW w:type="dxa" w:w="1008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RF-02</w:t>
            </w:r>
          </w:p>
        </w:tc>
        <w:tc>
          <w:tcPr>
            <w:tcW w:type="dxa" w:w="54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CRUD de usuarios con asignación de rol</w:t>
            </w:r>
          </w:p>
        </w:tc>
        <w:tc>
          <w:tcPr>
            <w:tcW w:type="dxa" w:w="288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Administrador</w:t>
            </w:r>
          </w:p>
        </w:tc>
      </w:tr>
      <w:tr>
        <w:tc>
          <w:tcPr>
            <w:tcW w:type="dxa" w:w="1008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RF-03</w:t>
            </w:r>
          </w:p>
        </w:tc>
        <w:tc>
          <w:tcPr>
            <w:tcW w:type="dxa" w:w="54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Asignar permisos a cada rol desde el sistema</w:t>
            </w:r>
          </w:p>
        </w:tc>
        <w:tc>
          <w:tcPr>
            <w:tcW w:type="dxa" w:w="288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Administrador</w:t>
            </w:r>
          </w:p>
        </w:tc>
      </w:tr>
      <w:tr>
        <w:tc>
          <w:tcPr>
            <w:tcW w:type="dxa" w:w="1008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RF-04</w:t>
            </w:r>
          </w:p>
        </w:tc>
        <w:tc>
          <w:tcPr>
            <w:tcW w:type="dxa" w:w="54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Consultar la bitácora de actividades y errores</w:t>
            </w:r>
          </w:p>
        </w:tc>
        <w:tc>
          <w:tcPr>
            <w:tcW w:type="dxa" w:w="288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Administrador</w:t>
            </w:r>
          </w:p>
        </w:tc>
      </w:tr>
      <w:tr>
        <w:tc>
          <w:tcPr>
            <w:tcW w:type="dxa" w:w="1008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RF-05</w:t>
            </w:r>
          </w:p>
        </w:tc>
        <w:tc>
          <w:tcPr>
            <w:tcW w:type="dxa" w:w="54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CRUD de propietarios</w:t>
            </w:r>
          </w:p>
        </w:tc>
        <w:tc>
          <w:tcPr>
            <w:tcW w:type="dxa" w:w="288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Recepcionista, Administrador</w:t>
            </w:r>
          </w:p>
        </w:tc>
      </w:tr>
      <w:tr>
        <w:tc>
          <w:tcPr>
            <w:tcW w:type="dxa" w:w="1008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RF-06</w:t>
            </w:r>
          </w:p>
        </w:tc>
        <w:tc>
          <w:tcPr>
            <w:tcW w:type="dxa" w:w="54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CRUD de mascotas asociadas a un propietario</w:t>
            </w:r>
          </w:p>
        </w:tc>
        <w:tc>
          <w:tcPr>
            <w:tcW w:type="dxa" w:w="288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Recepcionista, Administrador</w:t>
            </w:r>
          </w:p>
        </w:tc>
      </w:tr>
      <w:tr>
        <w:tc>
          <w:tcPr>
            <w:tcW w:type="dxa" w:w="1008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RF-07</w:t>
            </w:r>
          </w:p>
        </w:tc>
        <w:tc>
          <w:tcPr>
            <w:tcW w:type="dxa" w:w="54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Agendar, modificar, cancelar y eliminar citas</w:t>
            </w:r>
          </w:p>
        </w:tc>
        <w:tc>
          <w:tcPr>
            <w:tcW w:type="dxa" w:w="288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Recepcionista, Administrador</w:t>
            </w:r>
          </w:p>
        </w:tc>
      </w:tr>
      <w:tr>
        <w:tc>
          <w:tcPr>
            <w:tcW w:type="dxa" w:w="1008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RF-08</w:t>
            </w:r>
          </w:p>
        </w:tc>
        <w:tc>
          <w:tcPr>
            <w:tcW w:type="dxa" w:w="54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Registrar y actualizar historiales médicos (consultas)</w:t>
            </w:r>
          </w:p>
        </w:tc>
        <w:tc>
          <w:tcPr>
            <w:tcW w:type="dxa" w:w="288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Veterinario, Administrador</w:t>
            </w:r>
          </w:p>
        </w:tc>
      </w:tr>
      <w:tr>
        <w:tc>
          <w:tcPr>
            <w:tcW w:type="dxa" w:w="1008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RF-09</w:t>
            </w:r>
          </w:p>
        </w:tc>
        <w:tc>
          <w:tcPr>
            <w:tcW w:type="dxa" w:w="54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Administrar el catálogo de vacunas (CRUD)</w:t>
            </w:r>
          </w:p>
        </w:tc>
        <w:tc>
          <w:tcPr>
            <w:tcW w:type="dxa" w:w="288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Veterinario, Administrador</w:t>
            </w:r>
          </w:p>
        </w:tc>
      </w:tr>
      <w:tr>
        <w:tc>
          <w:tcPr>
            <w:tcW w:type="dxa" w:w="1008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RF-10</w:t>
            </w:r>
          </w:p>
        </w:tc>
        <w:tc>
          <w:tcPr>
            <w:tcW w:type="dxa" w:w="54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Aplicar vacunas a mascotas y calcular próxima dosis</w:t>
            </w:r>
          </w:p>
        </w:tc>
        <w:tc>
          <w:tcPr>
            <w:tcW w:type="dxa" w:w="288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Veterinario, Administrador</w:t>
            </w:r>
          </w:p>
        </w:tc>
      </w:tr>
      <w:tr>
        <w:tc>
          <w:tcPr>
            <w:tcW w:type="dxa" w:w="1008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RF-11</w:t>
            </w:r>
          </w:p>
        </w:tc>
        <w:tc>
          <w:tcPr>
            <w:tcW w:type="dxa" w:w="5472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Consultar propietarios, mascotas y citas (solo lectura)</w:t>
            </w:r>
          </w:p>
        </w:tc>
        <w:tc>
          <w:tcPr>
            <w:tcW w:type="dxa" w:w="2880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Veterinario</w:t>
            </w:r>
          </w:p>
        </w:tc>
      </w:tr>
    </w:tbl>
    <w:p>
      <w:pPr>
        <w:pStyle w:val="TablaNota"/>
      </w:pPr>
      <w:r>
        <w:rPr>
          <w:i/>
          <w:iCs/>
        </w:rPr>
        <w:t xml:space="preserve">Nota.</w:t>
      </w:r>
      <w:r>
        <w:t xml:space="preserve"> </w:t>
      </w:r>
      <w:r>
        <w:t xml:space="preserve">RF = requerimiento funcional.</w:t>
      </w:r>
    </w:p>
    <w:p>
      <w:pPr>
        <w:pStyle w:val="Heading2"/>
      </w:pPr>
      <w:r>
        <w:t xml:space="preserve">Requerimientos no funcionales</w:t>
      </w:r>
    </w:p>
    <w:p>
      <w:pPr>
        <w:pStyle w:val="FirstParagraph"/>
      </w:pPr>
      <w:r>
        <w:t xml:space="preserve">La Tabla 2 presenta los requerimientos no funcionales.</w:t>
      </w:r>
    </w:p>
    <w:p>
      <w:pPr>
        <w:pStyle w:val="TablaTitulo"/>
        <w:keepNext/>
      </w:pPr>
      <w:r>
        <w:rPr>
          <w:rFonts w:ascii="Arial" w:hAnsi="Arial" w:cs="Arial" w:eastAsia="Arial"/>
          <w:b/>
          <w:color w:val="000000"/>
          <w:sz w:val="22"/>
        </w:rPr>
        <w:t>Tabla 2</w:t>
      </w:r>
    </w:p>
    <w:p>
      <w:pPr>
        <w:pStyle w:val="TablaTitulo"/>
        <w:keepNext/>
      </w:pPr>
      <w:r>
        <w:rPr>
          <w:rFonts w:ascii="Arial" w:hAnsi="Arial" w:cs="Arial" w:eastAsia="Arial"/>
          <w:i/>
          <w:color w:val="000000"/>
          <w:sz w:val="22"/>
        </w:rPr>
        <w:t>Requerimientos no funcionales del sistema</w:t>
      </w:r>
    </w:p>
    <w:tbl>
      <w:tblPr>
        <w:tblLayout w:type="fixed"/>
        <w:tblLook w:firstRow="1" w:lastRow="0" w:firstColumn="0" w:lastColumn="0" w:noHBand="0" w:noVBand="0" w:val="0020"/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07"/>
        <w:gridCol w:w="8352"/>
      </w:tblGrid>
      <w:tr>
        <w:trPr>
          <w:tblHeader w:val="on"/>
        </w:trPr>
        <w:tc>
          <w:tcPr>
            <w:tcW w:type="dxa" w:w="100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Código</w:t>
            </w:r>
          </w:p>
        </w:tc>
        <w:tc>
          <w:tcPr>
            <w:tcW w:type="dxa" w:w="835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Requerimiento</w:t>
            </w:r>
          </w:p>
        </w:tc>
      </w:tr>
      <w:tr>
        <w:tc>
          <w:tcPr>
            <w:tcW w:type="dxa" w:w="1008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RNF-01</w:t>
            </w:r>
          </w:p>
        </w:tc>
        <w:tc>
          <w:tcPr>
            <w:tcW w:type="dxa" w:w="835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Arquitectura MV: la Vista no contiene SQL; el Modelo no contiene formularios</w:t>
            </w:r>
          </w:p>
        </w:tc>
      </w:tr>
      <w:tr>
        <w:tc>
          <w:tcPr>
            <w:tcW w:type="dxa" w:w="1008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RNF-02</w:t>
            </w:r>
          </w:p>
        </w:tc>
        <w:tc>
          <w:tcPr>
            <w:tcW w:type="dxa" w:w="835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Contraseñas almacenadas únicamente como hash BCrypt (factor de costo 11)</w:t>
            </w:r>
          </w:p>
        </w:tc>
      </w:tr>
      <w:tr>
        <w:tc>
          <w:tcPr>
            <w:tcW w:type="dxa" w:w="1008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RNF-03</w:t>
            </w:r>
          </w:p>
        </w:tc>
        <w:tc>
          <w:tcPr>
            <w:tcW w:type="dxa" w:w="835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Consultas parametrizadas (prevención de inyección SQL) y conexiones liberadas con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using</w:t>
            </w:r>
          </w:p>
        </w:tc>
      </w:tr>
      <w:tr>
        <w:tc>
          <w:tcPr>
            <w:tcW w:type="dxa" w:w="1008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RNF-04</w:t>
            </w:r>
          </w:p>
        </w:tc>
        <w:tc>
          <w:tcPr>
            <w:tcW w:type="dxa" w:w="835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Interfaz moderna, uniforme y adaptable (menú lateral que se contrae, campos que se reacomodan según el ancho); se edita en el Designer</w:t>
            </w:r>
          </w:p>
        </w:tc>
      </w:tr>
      <w:tr>
        <w:tc>
          <w:tcPr>
            <w:tcW w:type="dxa" w:w="1008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RNF-05</w:t>
            </w:r>
          </w:p>
        </w:tc>
        <w:tc>
          <w:tcPr>
            <w:tcW w:type="dxa" w:w="835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Todo error se registra (archivo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Logs/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y tabla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bitacora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) y se informa al usuario con un mensaje claro</w:t>
            </w:r>
          </w:p>
        </w:tc>
      </w:tr>
      <w:tr>
        <w:tc>
          <w:tcPr>
            <w:tcW w:type="dxa" w:w="1008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RNF-06</w:t>
            </w:r>
          </w:p>
        </w:tc>
        <w:tc>
          <w:tcPr>
            <w:tcW w:type="dxa" w:w="8352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Base de datos SQL Server con integridad referencial y restricciones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CHECK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/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UNIQUE</w:t>
            </w:r>
          </w:p>
        </w:tc>
      </w:tr>
    </w:tbl>
    <w:p>
      <w:pPr>
        <w:pStyle w:val="TablaNota"/>
      </w:pPr>
      <w:r>
        <w:rPr>
          <w:i/>
          <w:iCs/>
        </w:rPr>
        <w:t xml:space="preserve">Nota.</w:t>
      </w:r>
      <w:r>
        <w:t xml:space="preserve"> </w:t>
      </w:r>
      <w:r>
        <w:t xml:space="preserve">RNF = requerimiento no funcional.</w:t>
      </w:r>
    </w:p>
    <w:p>
      <w:pPr>
        <w:pStyle w:val="Heading2"/>
      </w:pPr>
      <w:r>
        <w:t xml:space="preserve">Reglas de negocio</w:t>
      </w:r>
    </w:p>
    <w:p>
      <w:pPr>
        <w:pStyle w:val="Compact"/>
        <w:numPr>
          <w:ilvl w:val="0"/>
          <w:numId w:val="1002"/>
        </w:numPr>
      </w:pPr>
      <w:r>
        <w:t xml:space="preserve">Un usuario inactivo no puede iniciar sesión; tras 3 intentos fallidos el sistema se cierra.</w:t>
      </w:r>
    </w:p>
    <w:p>
      <w:pPr>
        <w:pStyle w:val="Compact"/>
        <w:numPr>
          <w:ilvl w:val="0"/>
          <w:numId w:val="1002"/>
        </w:numPr>
      </w:pPr>
      <w:r>
        <w:t xml:space="preserve">Un veterinario no puede tener dos citas programadas a la misma fecha y hora.</w:t>
      </w:r>
    </w:p>
    <w:p>
      <w:pPr>
        <w:pStyle w:val="Compact"/>
        <w:numPr>
          <w:ilvl w:val="0"/>
          <w:numId w:val="1002"/>
        </w:numPr>
      </w:pPr>
      <w:r>
        <w:t xml:space="preserve">Una cita nueva no puede agendarse en el pasado.</w:t>
      </w:r>
    </w:p>
    <w:p>
      <w:pPr>
        <w:pStyle w:val="Compact"/>
        <w:numPr>
          <w:ilvl w:val="0"/>
          <w:numId w:val="1002"/>
        </w:numPr>
      </w:pPr>
      <w:r>
        <w:t xml:space="preserve">No se puede eliminar un registro con información relacionada (p. ej., un propietario con mascotas).</w:t>
      </w:r>
    </w:p>
    <w:p>
      <w:pPr>
        <w:pStyle w:val="Compact"/>
        <w:numPr>
          <w:ilvl w:val="0"/>
          <w:numId w:val="1002"/>
        </w:numPr>
      </w:pPr>
      <w:r>
        <w:t xml:space="preserve">Un usuario no puede eliminarse, desactivarse ni cambiarse de rol a sí mismo.</w:t>
      </w:r>
    </w:p>
    <w:p>
      <w:pPr>
        <w:pStyle w:val="Compact"/>
        <w:numPr>
          <w:ilvl w:val="0"/>
          <w:numId w:val="1002"/>
        </w:numPr>
      </w:pPr>
      <w:r>
        <w:t xml:space="preserve">El rol Administrador siempre conserva los permisos de gestión de usuarios y roles.</w:t>
      </w:r>
    </w:p>
    <w:p>
      <w:pPr>
        <w:pStyle w:val="Compact"/>
        <w:numPr>
          <w:ilvl w:val="0"/>
          <w:numId w:val="1002"/>
        </w:numPr>
      </w:pPr>
      <w:r>
        <w:t xml:space="preserve">La fecha de aplicación de una vacuna y la fecha de una consulta no pueden ser futuras.</w:t>
      </w:r>
    </w:p>
    <w:p>
      <w:pPr>
        <w:pStyle w:val="Heading1"/>
      </w:pPr>
      <w:r>
        <w:t xml:space="preserve">Arquitectura del sistema</w:t>
      </w:r>
    </w:p>
    <w:p>
      <w:pPr>
        <w:pStyle w:val="FirstParagraph"/>
      </w:pPr>
      <w:r>
        <w:t xml:space="preserve">El sistema se organiza en dos proyectos,</w:t>
      </w:r>
      <w:r>
        <w:t xml:space="preserve"> </w:t>
      </w:r>
      <w:r>
        <w:rPr>
          <w:rStyle w:val="VerbatimChar"/>
        </w:rPr>
        <w:t xml:space="preserve">Modelos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dashboardVet</w:t>
      </w:r>
      <w:r>
        <w:t xml:space="preserve"> </w:t>
      </w:r>
      <w:r>
        <w:t xml:space="preserve">(la Vista), como se muestra en la Figura 1; la Tabla 3 describe la responsabilidad de cada carpeta. La estructura sigue la del proyecto de referencia de planillas: clases</w:t>
      </w:r>
      <w:r>
        <w:t xml:space="preserve"> </w:t>
      </w:r>
      <w:r>
        <w:rPr>
          <w:rStyle w:val="VerbatimChar"/>
        </w:rPr>
        <w:t xml:space="preserve">*DAL</w:t>
      </w:r>
      <w:r>
        <w:t xml:space="preserve"> </w:t>
      </w:r>
      <w:r>
        <w:t xml:space="preserve">con conexión por instancia, catálogo de errores con</w:t>
      </w:r>
      <w:r>
        <w:t xml:space="preserve"> </w:t>
      </w:r>
      <w:r>
        <w:rPr>
          <w:rStyle w:val="VerbatimChar"/>
        </w:rPr>
        <w:t xml:space="preserve">AppException</w:t>
      </w:r>
      <w:r>
        <w:t xml:space="preserve">, formulario base</w:t>
      </w:r>
      <w:r>
        <w:t xml:space="preserve"> </w:t>
      </w:r>
      <w:r>
        <w:rPr>
          <w:rStyle w:val="VerbatimChar"/>
        </w:rPr>
        <w:t xml:space="preserve">FrmBase</w:t>
      </w:r>
      <w:r>
        <w:t xml:space="preserve"> </w:t>
      </w:r>
      <w:r>
        <w:t xml:space="preserve">y una carpeta por pantalla.</w:t>
      </w:r>
    </w:p>
    <w:p>
      <w:pPr>
        <w:pStyle w:val="FiguraTitulo"/>
        <w:keepNext/>
      </w:pPr>
      <w:r>
        <w:rPr>
          <w:rFonts w:ascii="Arial" w:hAnsi="Arial" w:cs="Arial" w:eastAsia="Arial"/>
          <w:b/>
          <w:color w:val="000000"/>
          <w:sz w:val="22"/>
        </w:rPr>
        <w:t>Figura 1</w:t>
      </w:r>
    </w:p>
    <w:p>
      <w:pPr>
        <w:pStyle w:val="FiguraTitulo"/>
        <w:keepNext/>
      </w:pPr>
      <w:r>
        <w:rPr>
          <w:rFonts w:ascii="Arial" w:hAnsi="Arial" w:cs="Arial" w:eastAsia="Arial"/>
          <w:i/>
          <w:color w:val="000000"/>
          <w:sz w:val="22"/>
        </w:rPr>
        <w:t>Arquitectura MV del sistema</w:t>
      </w:r>
    </w:p>
    <w:p>
      <w:pPr>
        <w:pStyle w:val="FiguraEspacio"/>
      </w:pPr>
      <w:r>
        <w:t xml:space="preserve">[Inserte aquí el diagrama UML generado con el código 03_arquitectura.puml]</w:t>
      </w:r>
    </w:p>
    <w:p>
      <w:pPr>
        <w:pStyle w:val="FiguraNota"/>
      </w:pPr>
      <w:r>
        <w:rPr>
          <w:i/>
          <w:iCs/>
        </w:rPr>
        <w:t xml:space="preserve">Nota.</w:t>
      </w:r>
      <w:r>
        <w:t xml:space="preserve"> </w:t>
      </w:r>
      <w:r>
        <w:t xml:space="preserve">Elaboración propia.</w:t>
      </w:r>
    </w:p>
    <w:p>
      <w:pPr>
        <w:pStyle w:val="TablaTitulo"/>
        <w:keepNext/>
      </w:pPr>
      <w:r>
        <w:rPr>
          <w:rFonts w:ascii="Arial" w:hAnsi="Arial" w:cs="Arial" w:eastAsia="Arial"/>
          <w:b/>
          <w:color w:val="000000"/>
          <w:sz w:val="22"/>
        </w:rPr>
        <w:t>Tabla 3</w:t>
      </w:r>
    </w:p>
    <w:p>
      <w:pPr>
        <w:pStyle w:val="TablaTitulo"/>
        <w:keepNext/>
      </w:pPr>
      <w:r>
        <w:rPr>
          <w:rFonts w:ascii="Arial" w:hAnsi="Arial" w:cs="Arial" w:eastAsia="Arial"/>
          <w:i/>
          <w:color w:val="000000"/>
          <w:sz w:val="22"/>
        </w:rPr>
        <w:t>Organización de carpetas y responsabilidades por capa</w:t>
      </w:r>
    </w:p>
    <w:tbl>
      <w:tblPr>
        <w:tblLayout w:type="fixed"/>
        <w:tblLook w:firstRow="1" w:lastRow="0" w:firstColumn="0" w:lastColumn="0" w:noHBand="0" w:noVBand="0" w:val="0020"/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311"/>
        <w:gridCol w:w="6048"/>
      </w:tblGrid>
      <w:tr>
        <w:trPr>
          <w:tblHeader w:val="on"/>
        </w:trPr>
        <w:tc>
          <w:tcPr>
            <w:tcW w:type="dxa" w:w="331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Carpeta</w:t>
            </w:r>
          </w:p>
        </w:tc>
        <w:tc>
          <w:tcPr>
            <w:tcW w:type="dxa" w:w="604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Responsabilidad</w:t>
            </w:r>
          </w:p>
        </w:tc>
      </w:tr>
      <w:tr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Modelos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(espacio de nombres único)</w:t>
            </w:r>
          </w:p>
        </w:tc>
        <w:tc>
          <w:tcPr>
            <w:tcW w:type="dxa" w:w="6048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Capa de datos.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Conexion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entrega la conexión a SQL Server;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DALBase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ejecuta consultas parametrizadas y traduce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SqlException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a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AppException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; cada tabla tiene su clase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*DAL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(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PropietarioDAL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MascotaDAL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CitaDAL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ConsultaDAL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VacunaDAL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AplicacionVacunaDAL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UsuarioDAL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RolDAL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PermisosDAL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LoginDAL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BitacoraDAL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DashboardDAL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)</w:t>
            </w:r>
          </w:p>
        </w:tc>
      </w:tr>
      <w:tr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Modelos/ErroresSistema.cs</w:t>
            </w:r>
          </w:p>
        </w:tc>
        <w:tc>
          <w:tcPr>
            <w:tcW w:type="dxa" w:w="6048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CatalogoErrores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(códigos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ERR-SQL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ERR-VAL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ERR-NEG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y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ERR-GEN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con su mensaje),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ErrorInfo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y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AppException</w:t>
            </w:r>
          </w:p>
        </w:tc>
      </w:tr>
      <w:tr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Modelos/Sesion.cs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EncriptadorContrasena.cs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Logger.cs</w:t>
            </w:r>
          </w:p>
        </w:tc>
        <w:tc>
          <w:tcPr>
            <w:tcW w:type="dxa" w:w="6048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Sesión actual y códigos de permiso, cifrado BCrypt y registro de actividades (archivo + bitácora)</w:t>
            </w:r>
          </w:p>
        </w:tc>
      </w:tr>
      <w:tr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dashboardVet/Base</w:t>
            </w:r>
          </w:p>
        </w:tc>
        <w:tc>
          <w:tcPr>
            <w:tcW w:type="dxa" w:w="6048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FrmBase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 formulario base del que heredan todas las pantallas</w:t>
            </w:r>
          </w:p>
        </w:tc>
      </w:tr>
      <w:tr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dashboardVet/Helpers</w:t>
            </w:r>
          </w:p>
        </w:tc>
        <w:tc>
          <w:tcPr>
            <w:tcW w:type="dxa" w:w="6048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Tema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(paleta),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Responsive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(diseño adaptable),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Mensajes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(MessageBox de aviso y confirmación),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Validaciones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Entrada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Texto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y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GridUtil</w:t>
            </w:r>
          </w:p>
        </w:tc>
      </w:tr>
      <w:tr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dashboardVet/Controles</w:t>
            </w:r>
          </w:p>
        </w:tc>
        <w:tc>
          <w:tcPr>
            <w:tcW w:type="dxa" w:w="6048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Controles propios: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BotonModerno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BotonMenu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PanelTarjeta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y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PanelDegradado</w:t>
            </w:r>
          </w:p>
        </w:tc>
      </w:tr>
      <w:tr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dashboardVet/ManejadorUIErrores.cs</w:t>
            </w:r>
          </w:p>
        </w:tc>
        <w:tc>
          <w:tcPr>
            <w:tcW w:type="dxa" w:w="6048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Muestra el mensaje y el código de cualquier error, lo registra en la bitácora y asigna tooltips a los controles</w:t>
            </w:r>
          </w:p>
        </w:tc>
      </w:tr>
      <w:tr>
        <w:tc>
          <w:tcPr>
            <w:tcW w:type="dxa" w:w="3312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dashboardVet/&lt;Pantalla&gt;</w:t>
            </w:r>
          </w:p>
        </w:tc>
        <w:tc>
          <w:tcPr>
            <w:tcW w:type="dxa" w:w="6048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Una carpeta por pantalla (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Login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DashBoard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Inicio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Propietarios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Mascotas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Citas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Consultas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Vacunas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CatalogoVacunas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AplicacionVacunas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Usuarios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Roles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Bitacora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) con su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.cs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(lógica) y su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.Designer.cs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(diseño visual)</w:t>
            </w:r>
          </w:p>
        </w:tc>
      </w:tr>
    </w:tbl>
    <w:p>
      <w:pPr>
        <w:pStyle w:val="Heading1"/>
      </w:pPr>
      <w:r>
        <w:t xml:space="preserve">Diagrama de casos de uso</w:t>
      </w:r>
    </w:p>
    <w:p>
      <w:pPr>
        <w:pStyle w:val="FirstParagraph"/>
      </w:pPr>
      <w:r>
        <w:t xml:space="preserve">La Figura 2 presenta los casos de uso del sistema y su relación con los tres actores, que se describen en la Tabla 4.</w:t>
      </w:r>
    </w:p>
    <w:p>
      <w:pPr>
        <w:pStyle w:val="FiguraTitulo"/>
        <w:keepNext/>
      </w:pPr>
      <w:r>
        <w:rPr>
          <w:rFonts w:ascii="Arial" w:hAnsi="Arial" w:cs="Arial" w:eastAsia="Arial"/>
          <w:b/>
          <w:color w:val="000000"/>
          <w:sz w:val="22"/>
        </w:rPr>
        <w:t>Figura 2</w:t>
      </w:r>
    </w:p>
    <w:p>
      <w:pPr>
        <w:pStyle w:val="FiguraTitulo"/>
        <w:keepNext/>
      </w:pPr>
      <w:r>
        <w:rPr>
          <w:rFonts w:ascii="Arial" w:hAnsi="Arial" w:cs="Arial" w:eastAsia="Arial"/>
          <w:i/>
          <w:color w:val="000000"/>
          <w:sz w:val="22"/>
        </w:rPr>
        <w:t>Diagrama de casos de uso</w:t>
      </w:r>
    </w:p>
    <w:p>
      <w:pPr>
        <w:pStyle w:val="FiguraEspacio"/>
      </w:pPr>
      <w:r>
        <w:t xml:space="preserve">[Inserte aquí el diagrama UML generado con el código 01_casos_de_uso.puml]</w:t>
      </w:r>
    </w:p>
    <w:p>
      <w:pPr>
        <w:pStyle w:val="FiguraNota"/>
      </w:pPr>
      <w:r>
        <w:rPr>
          <w:i/>
          <w:iCs/>
        </w:rPr>
        <w:t xml:space="preserve">Nota.</w:t>
      </w:r>
      <w:r>
        <w:t xml:space="preserve"> </w:t>
      </w:r>
      <w:r>
        <w:t xml:space="preserve">Elaboración propia.</w:t>
      </w:r>
    </w:p>
    <w:p>
      <w:pPr>
        <w:pStyle w:val="BodyText"/>
      </w:pPr>
      <w:r>
        <w:rPr>
          <w:b/>
          <w:bCs/>
        </w:rPr>
        <w:t xml:space="preserve">Descripción de actores</w:t>
      </w:r>
    </w:p>
    <w:p>
      <w:pPr>
        <w:pStyle w:val="TablaTitulo"/>
        <w:keepNext/>
      </w:pPr>
      <w:r>
        <w:rPr>
          <w:rFonts w:ascii="Arial" w:hAnsi="Arial" w:cs="Arial" w:eastAsia="Arial"/>
          <w:b/>
          <w:color w:val="000000"/>
          <w:sz w:val="22"/>
        </w:rPr>
        <w:t>Tabla 4</w:t>
      </w:r>
    </w:p>
    <w:p>
      <w:pPr>
        <w:pStyle w:val="TablaTitulo"/>
        <w:keepNext/>
      </w:pPr>
      <w:r>
        <w:rPr>
          <w:rFonts w:ascii="Arial" w:hAnsi="Arial" w:cs="Arial" w:eastAsia="Arial"/>
          <w:i/>
          <w:color w:val="000000"/>
          <w:sz w:val="22"/>
        </w:rPr>
        <w:t>Descripción de los actores del sistema</w:t>
      </w:r>
    </w:p>
    <w:tbl>
      <w:tblPr>
        <w:tblLayout w:type="fixed"/>
        <w:tblLook w:firstRow="1" w:lastRow="0" w:firstColumn="0" w:lastColumn="0" w:noHBand="0" w:noVBand="0" w:val="0020"/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160"/>
        <w:gridCol w:w="7200"/>
      </w:tblGrid>
      <w:tr>
        <w:trPr>
          <w:tblHeader w:val="on"/>
        </w:trPr>
        <w:tc>
          <w:tcPr>
            <w:tcW w:type="dxa" w:w="216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Actor</w:t>
            </w:r>
          </w:p>
        </w:tc>
        <w:tc>
          <w:tcPr>
            <w:tcW w:type="dxa" w:w="720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Descripción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Administrador</w:t>
            </w:r>
          </w:p>
        </w:tc>
        <w:tc>
          <w:tcPr>
            <w:tcW w:type="dxa" w:w="720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Asigna personal (usuarios y roles) y tiene control general del sistema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Veterinario</w:t>
            </w:r>
          </w:p>
        </w:tc>
        <w:tc>
          <w:tcPr>
            <w:tcW w:type="dxa" w:w="720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Actualiza historiales médicos y aplica vacunas; consulta datos de pacientes</w:t>
            </w:r>
          </w:p>
        </w:tc>
      </w:tr>
      <w:tr>
        <w:tc>
          <w:tcPr>
            <w:tcW w:type="dxa" w:w="2160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Recepcionista</w:t>
            </w:r>
          </w:p>
        </w:tc>
        <w:tc>
          <w:tcPr>
            <w:tcW w:type="dxa" w:w="7200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Registra propietarios y mascotas y agenda las citas</w:t>
            </w:r>
          </w:p>
        </w:tc>
      </w:tr>
    </w:tbl>
    <w:p>
      <w:pPr>
        <w:pStyle w:val="Heading1"/>
      </w:pPr>
      <w:r>
        <w:t xml:space="preserve">Diagrama entidad–relación</w:t>
      </w:r>
    </w:p>
    <w:p>
      <w:pPr>
        <w:pStyle w:val="FirstParagraph"/>
      </w:pPr>
      <w:r>
        <w:t xml:space="preserve">La Figura 3 muestra el modelo entidad–relación de la base de datos</w:t>
      </w:r>
      <w:r>
        <w:t xml:space="preserve"> </w:t>
      </w:r>
      <w:r>
        <w:rPr>
          <w:i/>
          <w:iCs/>
        </w:rPr>
        <w:t xml:space="preserve">Veterinaria</w:t>
      </w:r>
      <w:r>
        <w:t xml:space="preserve">.</w:t>
      </w:r>
    </w:p>
    <w:p>
      <w:pPr>
        <w:pStyle w:val="FiguraTitulo"/>
        <w:keepNext/>
      </w:pPr>
      <w:r>
        <w:rPr>
          <w:rFonts w:ascii="Arial" w:hAnsi="Arial" w:cs="Arial" w:eastAsia="Arial"/>
          <w:b/>
          <w:color w:val="000000"/>
          <w:sz w:val="22"/>
        </w:rPr>
        <w:t>Figura 3</w:t>
      </w:r>
    </w:p>
    <w:p>
      <w:pPr>
        <w:pStyle w:val="FiguraTitulo"/>
        <w:keepNext/>
      </w:pPr>
      <w:r>
        <w:rPr>
          <w:rFonts w:ascii="Arial" w:hAnsi="Arial" w:cs="Arial" w:eastAsia="Arial"/>
          <w:i/>
          <w:color w:val="000000"/>
          <w:sz w:val="22"/>
        </w:rPr>
        <w:t>Diagrama entidad–relación</w:t>
      </w:r>
    </w:p>
    <w:p>
      <w:pPr>
        <w:pStyle w:val="FiguraEspacio"/>
      </w:pPr>
      <w:r>
        <w:t xml:space="preserve">[Inserte aquí el diagrama UML generado con el código 02_entidad_relacion.puml]</w:t>
      </w:r>
    </w:p>
    <w:p>
      <w:pPr>
        <w:pStyle w:val="FiguraNota"/>
      </w:pPr>
      <w:r>
        <w:rPr>
          <w:i/>
          <w:iCs/>
        </w:rPr>
        <w:t xml:space="preserve">Nota.</w:t>
      </w:r>
      <w:r>
        <w:t xml:space="preserve"> </w:t>
      </w:r>
      <w:r>
        <w:t xml:space="preserve">Elaboración propia.</w:t>
      </w:r>
    </w:p>
    <w:p>
      <w:pPr>
        <w:pStyle w:val="Heading1"/>
      </w:pPr>
      <w:r>
        <w:t xml:space="preserve">Diccionario de datos</w:t>
      </w:r>
    </w:p>
    <w:p>
      <w:pPr>
        <w:pStyle w:val="FirstParagraph"/>
      </w:pPr>
      <w:r>
        <w:t xml:space="preserve">Las Tablas 5 a 15 describen cada una de las tablas de la base de datos.</w:t>
      </w:r>
    </w:p>
    <w:p>
      <w:pPr>
        <w:pStyle w:val="TablaTitulo"/>
        <w:keepNext/>
      </w:pPr>
      <w:r>
        <w:rPr>
          <w:rFonts w:ascii="Arial" w:hAnsi="Arial" w:cs="Arial" w:eastAsia="Arial"/>
          <w:b/>
          <w:color w:val="000000"/>
          <w:sz w:val="22"/>
        </w:rPr>
        <w:t>Tabla 5</w:t>
      </w:r>
    </w:p>
    <w:p>
      <w:pPr>
        <w:pStyle w:val="TablaTitulo"/>
        <w:keepNext/>
      </w:pPr>
      <w:r>
        <w:rPr>
          <w:rFonts w:ascii="Arial" w:hAnsi="Arial" w:cs="Arial" w:eastAsia="Arial"/>
          <w:i/>
          <w:color w:val="000000"/>
          <w:sz w:val="22"/>
        </w:rPr>
        <w:t>Diccionario de datos de la tabla rol</w:t>
      </w:r>
    </w:p>
    <w:tbl>
      <w:tblPr>
        <w:tblLayout w:type="fixed"/>
        <w:tblLook w:firstRow="1" w:lastRow="0" w:firstColumn="0" w:lastColumn="0" w:noHBand="0" w:noVBand="0" w:val="0020"/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872"/>
        <w:gridCol w:w="2015"/>
        <w:gridCol w:w="720"/>
        <w:gridCol w:w="1440"/>
        <w:gridCol w:w="3311"/>
      </w:tblGrid>
      <w:tr>
        <w:trPr>
          <w:tblHeader w:val="on"/>
        </w:trPr>
        <w:tc>
          <w:tcPr>
            <w:tcW w:type="dxa" w:w="187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Campo</w:t>
            </w:r>
          </w:p>
        </w:tc>
        <w:tc>
          <w:tcPr>
            <w:tcW w:type="dxa" w:w="201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Tipo</w:t>
            </w:r>
          </w:p>
        </w:tc>
        <w:tc>
          <w:tcPr>
            <w:tcW w:type="dxa" w:w="72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Nulo</w:t>
            </w:r>
          </w:p>
        </w:tc>
        <w:tc>
          <w:tcPr>
            <w:tcW w:type="dxa" w:w="144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Clave</w:t>
            </w:r>
          </w:p>
        </w:tc>
        <w:tc>
          <w:tcPr>
            <w:tcW w:type="dxa" w:w="331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Descripción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idRol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 IDENTITY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PK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Identificador del rol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nombre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VARCHAR(50)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UNIQUE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Administrador, Veterinario, Recepcionista</w:t>
            </w:r>
          </w:p>
        </w:tc>
      </w:tr>
      <w:tr>
        <w:tc>
          <w:tcPr>
            <w:tcW w:type="dxa" w:w="1872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descripcion</w:t>
            </w:r>
          </w:p>
        </w:tc>
        <w:tc>
          <w:tcPr>
            <w:tcW w:type="dxa" w:w="2016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VARCHAR(200)</w:t>
            </w:r>
          </w:p>
        </w:tc>
        <w:tc>
          <w:tcPr>
            <w:tcW w:type="dxa" w:w="720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Sí</w:t>
            </w:r>
          </w:p>
        </w:tc>
        <w:tc>
          <w:tcPr>
            <w:tcW w:type="dxa" w:w="1440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Descripción de las funciones</w:t>
            </w:r>
          </w:p>
        </w:tc>
      </w:tr>
    </w:tbl>
    <w:p>
      <w:pPr>
        <w:pStyle w:val="TablaNota"/>
      </w:pPr>
      <w:r>
        <w:rPr>
          <w:i/>
          <w:iCs/>
        </w:rPr>
        <w:t xml:space="preserve">Nota.</w:t>
      </w:r>
      <w:r>
        <w:t xml:space="preserve"> </w:t>
      </w:r>
      <w:r>
        <w:t xml:space="preserve">Roles del sistema.</w:t>
      </w:r>
    </w:p>
    <w:p>
      <w:pPr>
        <w:pStyle w:val="TablaTitulo"/>
        <w:keepNext/>
      </w:pPr>
      <w:r>
        <w:rPr>
          <w:rFonts w:ascii="Arial" w:hAnsi="Arial" w:cs="Arial" w:eastAsia="Arial"/>
          <w:b/>
          <w:color w:val="000000"/>
          <w:sz w:val="22"/>
        </w:rPr>
        <w:t>Tabla 6</w:t>
      </w:r>
    </w:p>
    <w:p>
      <w:pPr>
        <w:pStyle w:val="TablaTitulo"/>
        <w:keepNext/>
      </w:pPr>
      <w:r>
        <w:rPr>
          <w:rFonts w:ascii="Arial" w:hAnsi="Arial" w:cs="Arial" w:eastAsia="Arial"/>
          <w:i/>
          <w:color w:val="000000"/>
          <w:sz w:val="22"/>
        </w:rPr>
        <w:t>Diccionario de datos de la tabla permiso</w:t>
      </w:r>
    </w:p>
    <w:tbl>
      <w:tblPr>
        <w:tblLayout w:type="fixed"/>
        <w:tblLook w:firstRow="1" w:lastRow="0" w:firstColumn="0" w:lastColumn="0" w:noHBand="0" w:noVBand="0" w:val="0020"/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872"/>
        <w:gridCol w:w="2015"/>
        <w:gridCol w:w="720"/>
        <w:gridCol w:w="1440"/>
        <w:gridCol w:w="3311"/>
      </w:tblGrid>
      <w:tr>
        <w:trPr>
          <w:tblHeader w:val="on"/>
        </w:trPr>
        <w:tc>
          <w:tcPr>
            <w:tcW w:type="dxa" w:w="187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Campo</w:t>
            </w:r>
          </w:p>
        </w:tc>
        <w:tc>
          <w:tcPr>
            <w:tcW w:type="dxa" w:w="201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Tipo</w:t>
            </w:r>
          </w:p>
        </w:tc>
        <w:tc>
          <w:tcPr>
            <w:tcW w:type="dxa" w:w="72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Nulo</w:t>
            </w:r>
          </w:p>
        </w:tc>
        <w:tc>
          <w:tcPr>
            <w:tcW w:type="dxa" w:w="144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Clave</w:t>
            </w:r>
          </w:p>
        </w:tc>
        <w:tc>
          <w:tcPr>
            <w:tcW w:type="dxa" w:w="331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Descripción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idPermiso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 IDENTITY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PK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Identificador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codigo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VARCHAR(50)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UNIQUE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Código usado por la aplicación (ej.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MASCOTAS_GESTIONAR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)</w:t>
            </w:r>
          </w:p>
        </w:tc>
      </w:tr>
      <w:tr>
        <w:tc>
          <w:tcPr>
            <w:tcW w:type="dxa" w:w="1872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descripcion</w:t>
            </w:r>
          </w:p>
        </w:tc>
        <w:tc>
          <w:tcPr>
            <w:tcW w:type="dxa" w:w="2016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VARCHAR(200)</w:t>
            </w:r>
          </w:p>
        </w:tc>
        <w:tc>
          <w:tcPr>
            <w:tcW w:type="dxa" w:w="720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Qué permite hacer</w:t>
            </w:r>
          </w:p>
        </w:tc>
      </w:tr>
    </w:tbl>
    <w:p>
      <w:pPr>
        <w:pStyle w:val="TablaNota"/>
      </w:pPr>
      <w:r>
        <w:rPr>
          <w:i/>
          <w:iCs/>
        </w:rPr>
        <w:t xml:space="preserve">Nota.</w:t>
      </w:r>
      <w:r>
        <w:t xml:space="preserve"> </w:t>
      </w:r>
      <w:r>
        <w:t xml:space="preserve">Catálogo de permisos.</w:t>
      </w:r>
    </w:p>
    <w:p>
      <w:pPr>
        <w:pStyle w:val="TablaTitulo"/>
        <w:keepNext/>
      </w:pPr>
      <w:r>
        <w:rPr>
          <w:rFonts w:ascii="Arial" w:hAnsi="Arial" w:cs="Arial" w:eastAsia="Arial"/>
          <w:b/>
          <w:color w:val="000000"/>
          <w:sz w:val="22"/>
        </w:rPr>
        <w:t>Tabla 7</w:t>
      </w:r>
    </w:p>
    <w:p>
      <w:pPr>
        <w:pStyle w:val="TablaTitulo"/>
        <w:keepNext/>
      </w:pPr>
      <w:r>
        <w:rPr>
          <w:rFonts w:ascii="Arial" w:hAnsi="Arial" w:cs="Arial" w:eastAsia="Arial"/>
          <w:i/>
          <w:color w:val="000000"/>
          <w:sz w:val="22"/>
        </w:rPr>
        <w:t>Diccionario de datos de la tabla rolPermiso</w:t>
      </w:r>
    </w:p>
    <w:tbl>
      <w:tblPr>
        <w:tblLayout w:type="fixed"/>
        <w:tblLook w:firstRow="1" w:lastRow="0" w:firstColumn="0" w:lastColumn="0" w:noHBand="0" w:noVBand="0" w:val="0020"/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872"/>
        <w:gridCol w:w="2015"/>
        <w:gridCol w:w="720"/>
        <w:gridCol w:w="1440"/>
        <w:gridCol w:w="3311"/>
      </w:tblGrid>
      <w:tr>
        <w:trPr>
          <w:tblHeader w:val="on"/>
        </w:trPr>
        <w:tc>
          <w:tcPr>
            <w:tcW w:type="dxa" w:w="187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Campo</w:t>
            </w:r>
          </w:p>
        </w:tc>
        <w:tc>
          <w:tcPr>
            <w:tcW w:type="dxa" w:w="201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Tipo</w:t>
            </w:r>
          </w:p>
        </w:tc>
        <w:tc>
          <w:tcPr>
            <w:tcW w:type="dxa" w:w="72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Nulo</w:t>
            </w:r>
          </w:p>
        </w:tc>
        <w:tc>
          <w:tcPr>
            <w:tcW w:type="dxa" w:w="144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Clave</w:t>
            </w:r>
          </w:p>
        </w:tc>
        <w:tc>
          <w:tcPr>
            <w:tcW w:type="dxa" w:w="331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Descripción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idRol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PK, FK → rol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Rol</w:t>
            </w:r>
          </w:p>
        </w:tc>
      </w:tr>
      <w:tr>
        <w:tc>
          <w:tcPr>
            <w:tcW w:type="dxa" w:w="1872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idPermiso</w:t>
            </w:r>
          </w:p>
        </w:tc>
        <w:tc>
          <w:tcPr>
            <w:tcW w:type="dxa" w:w="2016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</w:t>
            </w:r>
          </w:p>
        </w:tc>
        <w:tc>
          <w:tcPr>
            <w:tcW w:type="dxa" w:w="720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PK, FK → permiso</w:t>
            </w:r>
          </w:p>
        </w:tc>
        <w:tc>
          <w:tcPr>
            <w:tcW w:type="dxa" w:w="3312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Permiso otorgado</w:t>
            </w:r>
          </w:p>
        </w:tc>
      </w:tr>
    </w:tbl>
    <w:p>
      <w:pPr>
        <w:pStyle w:val="TablaNota"/>
      </w:pPr>
      <w:r>
        <w:rPr>
          <w:i/>
          <w:iCs/>
        </w:rPr>
        <w:t xml:space="preserve">Nota.</w:t>
      </w:r>
      <w:r>
        <w:t xml:space="preserve"> </w:t>
      </w:r>
      <w:r>
        <w:t xml:space="preserve">Permisos asignados a cada rol.</w:t>
      </w:r>
    </w:p>
    <w:p>
      <w:pPr>
        <w:pStyle w:val="TablaTitulo"/>
        <w:keepNext/>
      </w:pPr>
      <w:r>
        <w:rPr>
          <w:rFonts w:ascii="Arial" w:hAnsi="Arial" w:cs="Arial" w:eastAsia="Arial"/>
          <w:b/>
          <w:color w:val="000000"/>
          <w:sz w:val="22"/>
        </w:rPr>
        <w:t>Tabla 8</w:t>
      </w:r>
    </w:p>
    <w:p>
      <w:pPr>
        <w:pStyle w:val="TablaTitulo"/>
        <w:keepNext/>
      </w:pPr>
      <w:r>
        <w:rPr>
          <w:rFonts w:ascii="Arial" w:hAnsi="Arial" w:cs="Arial" w:eastAsia="Arial"/>
          <w:i/>
          <w:color w:val="000000"/>
          <w:sz w:val="22"/>
        </w:rPr>
        <w:t>Diccionario de datos de la tabla usuario</w:t>
      </w:r>
    </w:p>
    <w:tbl>
      <w:tblPr>
        <w:tblLayout w:type="fixed"/>
        <w:tblLook w:firstRow="1" w:lastRow="0" w:firstColumn="0" w:lastColumn="0" w:noHBand="0" w:noVBand="0" w:val="0020"/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872"/>
        <w:gridCol w:w="2015"/>
        <w:gridCol w:w="720"/>
        <w:gridCol w:w="1440"/>
        <w:gridCol w:w="3311"/>
      </w:tblGrid>
      <w:tr>
        <w:trPr>
          <w:tblHeader w:val="on"/>
        </w:trPr>
        <w:tc>
          <w:tcPr>
            <w:tcW w:type="dxa" w:w="187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Campo</w:t>
            </w:r>
          </w:p>
        </w:tc>
        <w:tc>
          <w:tcPr>
            <w:tcW w:type="dxa" w:w="201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Tipo</w:t>
            </w:r>
          </w:p>
        </w:tc>
        <w:tc>
          <w:tcPr>
            <w:tcW w:type="dxa" w:w="72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Nulo</w:t>
            </w:r>
          </w:p>
        </w:tc>
        <w:tc>
          <w:tcPr>
            <w:tcW w:type="dxa" w:w="144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Clave</w:t>
            </w:r>
          </w:p>
        </w:tc>
        <w:tc>
          <w:tcPr>
            <w:tcW w:type="dxa" w:w="331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Descripción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idUsuario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 IDENTITY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PK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Identificador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nombreCompleto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VARCHAR(150)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Nombre del empleado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nombreUsuario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VARCHAR(50)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UNIQUE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Usuario de acceso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contrasena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VARCHAR(100)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Hash BCrypt de la contraseña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correo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VARCHAR(150)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Sí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Correo electrónico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idRol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FK → rol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Rol asignado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estado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VARCHAR(20)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CHECK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Activo / Inactivo</w:t>
            </w:r>
          </w:p>
        </w:tc>
      </w:tr>
      <w:tr>
        <w:tc>
          <w:tcPr>
            <w:tcW w:type="dxa" w:w="1872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fechaCreacion</w:t>
            </w:r>
          </w:p>
        </w:tc>
        <w:tc>
          <w:tcPr>
            <w:tcW w:type="dxa" w:w="2016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DATETIME</w:t>
            </w:r>
          </w:p>
        </w:tc>
        <w:tc>
          <w:tcPr>
            <w:tcW w:type="dxa" w:w="720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Fecha de alta</w:t>
            </w:r>
          </w:p>
        </w:tc>
      </w:tr>
    </w:tbl>
    <w:p>
      <w:pPr>
        <w:pStyle w:val="TablaNota"/>
      </w:pPr>
      <w:r>
        <w:rPr>
          <w:i/>
          <w:iCs/>
        </w:rPr>
        <w:t xml:space="preserve">Nota.</w:t>
      </w:r>
      <w:r>
        <w:t xml:space="preserve"> </w:t>
      </w:r>
      <w:r>
        <w:t xml:space="preserve">Personal de la clínica.</w:t>
      </w:r>
    </w:p>
    <w:p>
      <w:pPr>
        <w:pStyle w:val="TablaTitulo"/>
        <w:keepNext/>
      </w:pPr>
      <w:r>
        <w:rPr>
          <w:rFonts w:ascii="Arial" w:hAnsi="Arial" w:cs="Arial" w:eastAsia="Arial"/>
          <w:b/>
          <w:color w:val="000000"/>
          <w:sz w:val="22"/>
        </w:rPr>
        <w:t>Tabla 9</w:t>
      </w:r>
    </w:p>
    <w:p>
      <w:pPr>
        <w:pStyle w:val="TablaTitulo"/>
        <w:keepNext/>
      </w:pPr>
      <w:r>
        <w:rPr>
          <w:rFonts w:ascii="Arial" w:hAnsi="Arial" w:cs="Arial" w:eastAsia="Arial"/>
          <w:i/>
          <w:color w:val="000000"/>
          <w:sz w:val="22"/>
        </w:rPr>
        <w:t>Diccionario de datos de la tabla propietario</w:t>
      </w:r>
    </w:p>
    <w:tbl>
      <w:tblPr>
        <w:tblLayout w:type="fixed"/>
        <w:tblLook w:firstRow="1" w:lastRow="0" w:firstColumn="0" w:lastColumn="0" w:noHBand="0" w:noVBand="0" w:val="0020"/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872"/>
        <w:gridCol w:w="2015"/>
        <w:gridCol w:w="720"/>
        <w:gridCol w:w="1440"/>
        <w:gridCol w:w="3311"/>
      </w:tblGrid>
      <w:tr>
        <w:trPr>
          <w:tblHeader w:val="on"/>
        </w:trPr>
        <w:tc>
          <w:tcPr>
            <w:tcW w:type="dxa" w:w="187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Campo</w:t>
            </w:r>
          </w:p>
        </w:tc>
        <w:tc>
          <w:tcPr>
            <w:tcW w:type="dxa" w:w="201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Tipo</w:t>
            </w:r>
          </w:p>
        </w:tc>
        <w:tc>
          <w:tcPr>
            <w:tcW w:type="dxa" w:w="72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Nulo</w:t>
            </w:r>
          </w:p>
        </w:tc>
        <w:tc>
          <w:tcPr>
            <w:tcW w:type="dxa" w:w="144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Clave</w:t>
            </w:r>
          </w:p>
        </w:tc>
        <w:tc>
          <w:tcPr>
            <w:tcW w:type="dxa" w:w="331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Descripción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idPropietario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 IDENTITY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PK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Identificador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nombre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VARCHAR(150)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Nombre completo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dui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VARCHAR(10)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UNIQUE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DUI (formato 00000000-0)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telefono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VARCHAR(15)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Teléfono de contacto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correo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VARCHAR(150)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Sí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Correo electrónico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direccion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VARCHAR(250)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Sí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Dirección</w:t>
            </w:r>
          </w:p>
        </w:tc>
      </w:tr>
      <w:tr>
        <w:tc>
          <w:tcPr>
            <w:tcW w:type="dxa" w:w="1872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fechaRegistro</w:t>
            </w:r>
          </w:p>
        </w:tc>
        <w:tc>
          <w:tcPr>
            <w:tcW w:type="dxa" w:w="2016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DATETIME</w:t>
            </w:r>
          </w:p>
        </w:tc>
        <w:tc>
          <w:tcPr>
            <w:tcW w:type="dxa" w:w="720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Fecha de registro</w:t>
            </w:r>
          </w:p>
        </w:tc>
      </w:tr>
    </w:tbl>
    <w:p>
      <w:pPr>
        <w:pStyle w:val="TablaNota"/>
      </w:pPr>
      <w:r>
        <w:rPr>
          <w:i/>
          <w:iCs/>
        </w:rPr>
        <w:t xml:space="preserve">Nota.</w:t>
      </w:r>
      <w:r>
        <w:t xml:space="preserve"> </w:t>
      </w:r>
      <w:r>
        <w:t xml:space="preserve">Dueños de mascotas.</w:t>
      </w:r>
    </w:p>
    <w:p>
      <w:pPr>
        <w:pStyle w:val="TablaTitulo"/>
        <w:keepNext/>
      </w:pPr>
      <w:r>
        <w:rPr>
          <w:rFonts w:ascii="Arial" w:hAnsi="Arial" w:cs="Arial" w:eastAsia="Arial"/>
          <w:b/>
          <w:color w:val="000000"/>
          <w:sz w:val="22"/>
        </w:rPr>
        <w:t>Tabla 10</w:t>
      </w:r>
    </w:p>
    <w:p>
      <w:pPr>
        <w:pStyle w:val="TablaTitulo"/>
        <w:keepNext/>
      </w:pPr>
      <w:r>
        <w:rPr>
          <w:rFonts w:ascii="Arial" w:hAnsi="Arial" w:cs="Arial" w:eastAsia="Arial"/>
          <w:i/>
          <w:color w:val="000000"/>
          <w:sz w:val="22"/>
        </w:rPr>
        <w:t>Diccionario de datos de la tabla mascota</w:t>
      </w:r>
    </w:p>
    <w:tbl>
      <w:tblPr>
        <w:tblLayout w:type="fixed"/>
        <w:tblLook w:firstRow="1" w:lastRow="0" w:firstColumn="0" w:lastColumn="0" w:noHBand="0" w:noVBand="0" w:val="0020"/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872"/>
        <w:gridCol w:w="2015"/>
        <w:gridCol w:w="720"/>
        <w:gridCol w:w="1440"/>
        <w:gridCol w:w="3311"/>
      </w:tblGrid>
      <w:tr>
        <w:trPr>
          <w:tblHeader w:val="on"/>
        </w:trPr>
        <w:tc>
          <w:tcPr>
            <w:tcW w:type="dxa" w:w="187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Campo</w:t>
            </w:r>
          </w:p>
        </w:tc>
        <w:tc>
          <w:tcPr>
            <w:tcW w:type="dxa" w:w="201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Tipo</w:t>
            </w:r>
          </w:p>
        </w:tc>
        <w:tc>
          <w:tcPr>
            <w:tcW w:type="dxa" w:w="72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Nulo</w:t>
            </w:r>
          </w:p>
        </w:tc>
        <w:tc>
          <w:tcPr>
            <w:tcW w:type="dxa" w:w="144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Clave</w:t>
            </w:r>
          </w:p>
        </w:tc>
        <w:tc>
          <w:tcPr>
            <w:tcW w:type="dxa" w:w="331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Descripción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idMascota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 IDENTITY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PK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Identificador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idPropietario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FK → propietario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Dueño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nombre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VARCHAR(100)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Nombre de la mascota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especie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VARCHAR(50)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Perro, gato, etc.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raza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VARCHAR(80)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Sí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Raza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sexo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CHAR(1)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CHECK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M (macho) / H (hembra)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fechaNacimiento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DATE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Sí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Fecha de nacimiento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peso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DECIMAL(6,2)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Sí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CHECK &gt; 0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Peso en kg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color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VARCHAR(50)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Sí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Color</w:t>
            </w:r>
          </w:p>
        </w:tc>
      </w:tr>
      <w:tr>
        <w:tc>
          <w:tcPr>
            <w:tcW w:type="dxa" w:w="1872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fechaRegistro</w:t>
            </w:r>
          </w:p>
        </w:tc>
        <w:tc>
          <w:tcPr>
            <w:tcW w:type="dxa" w:w="2016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DATETIME</w:t>
            </w:r>
          </w:p>
        </w:tc>
        <w:tc>
          <w:tcPr>
            <w:tcW w:type="dxa" w:w="720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Fecha de registro</w:t>
            </w:r>
          </w:p>
        </w:tc>
      </w:tr>
    </w:tbl>
    <w:p>
      <w:pPr>
        <w:pStyle w:val="TablaNota"/>
      </w:pPr>
      <w:r>
        <w:rPr>
          <w:i/>
          <w:iCs/>
        </w:rPr>
        <w:t xml:space="preserve">Nota.</w:t>
      </w:r>
      <w:r>
        <w:t xml:space="preserve"> </w:t>
      </w:r>
      <w:r>
        <w:t xml:space="preserve">Pacientes de la clínica.</w:t>
      </w:r>
    </w:p>
    <w:p>
      <w:pPr>
        <w:pStyle w:val="TablaTitulo"/>
        <w:keepNext/>
      </w:pPr>
      <w:r>
        <w:rPr>
          <w:rFonts w:ascii="Arial" w:hAnsi="Arial" w:cs="Arial" w:eastAsia="Arial"/>
          <w:b/>
          <w:color w:val="000000"/>
          <w:sz w:val="22"/>
        </w:rPr>
        <w:t>Tabla 11</w:t>
      </w:r>
    </w:p>
    <w:p>
      <w:pPr>
        <w:pStyle w:val="TablaTitulo"/>
        <w:keepNext/>
      </w:pPr>
      <w:r>
        <w:rPr>
          <w:rFonts w:ascii="Arial" w:hAnsi="Arial" w:cs="Arial" w:eastAsia="Arial"/>
          <w:i/>
          <w:color w:val="000000"/>
          <w:sz w:val="22"/>
        </w:rPr>
        <w:t>Diccionario de datos de la tabla vacuna</w:t>
      </w:r>
    </w:p>
    <w:tbl>
      <w:tblPr>
        <w:tblLayout w:type="fixed"/>
        <w:tblLook w:firstRow="1" w:lastRow="0" w:firstColumn="0" w:lastColumn="0" w:noHBand="0" w:noVBand="0" w:val="0020"/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872"/>
        <w:gridCol w:w="2015"/>
        <w:gridCol w:w="720"/>
        <w:gridCol w:w="1440"/>
        <w:gridCol w:w="3311"/>
      </w:tblGrid>
      <w:tr>
        <w:trPr>
          <w:tblHeader w:val="on"/>
        </w:trPr>
        <w:tc>
          <w:tcPr>
            <w:tcW w:type="dxa" w:w="187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Campo</w:t>
            </w:r>
          </w:p>
        </w:tc>
        <w:tc>
          <w:tcPr>
            <w:tcW w:type="dxa" w:w="201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Tipo</w:t>
            </w:r>
          </w:p>
        </w:tc>
        <w:tc>
          <w:tcPr>
            <w:tcW w:type="dxa" w:w="72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Nulo</w:t>
            </w:r>
          </w:p>
        </w:tc>
        <w:tc>
          <w:tcPr>
            <w:tcW w:type="dxa" w:w="144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Clave</w:t>
            </w:r>
          </w:p>
        </w:tc>
        <w:tc>
          <w:tcPr>
            <w:tcW w:type="dxa" w:w="331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Descripción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idVacuna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 IDENTITY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PK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Identificador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nombre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VARCHAR(100)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UNIQUE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Nombre de la vacuna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descripcion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VARCHAR(250)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Sí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Descripción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especieDestino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VARCHAR(50)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Especie a la que se aplica</w:t>
            </w:r>
          </w:p>
        </w:tc>
      </w:tr>
      <w:tr>
        <w:tc>
          <w:tcPr>
            <w:tcW w:type="dxa" w:w="1872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intervaloDias</w:t>
            </w:r>
          </w:p>
        </w:tc>
        <w:tc>
          <w:tcPr>
            <w:tcW w:type="dxa" w:w="2016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</w:t>
            </w:r>
          </w:p>
        </w:tc>
        <w:tc>
          <w:tcPr>
            <w:tcW w:type="dxa" w:w="720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CHECK &gt; 0</w:t>
            </w:r>
          </w:p>
        </w:tc>
        <w:tc>
          <w:tcPr>
            <w:tcW w:type="dxa" w:w="3312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Días entre dosis (refuerzo)</w:t>
            </w:r>
          </w:p>
        </w:tc>
      </w:tr>
    </w:tbl>
    <w:p>
      <w:pPr>
        <w:pStyle w:val="TablaNota"/>
      </w:pPr>
      <w:r>
        <w:rPr>
          <w:i/>
          <w:iCs/>
        </w:rPr>
        <w:t xml:space="preserve">Nota.</w:t>
      </w:r>
      <w:r>
        <w:t xml:space="preserve"> </w:t>
      </w:r>
      <w:r>
        <w:t xml:space="preserve">Catálogo de vacunas.</w:t>
      </w:r>
    </w:p>
    <w:p>
      <w:pPr>
        <w:pStyle w:val="TablaTitulo"/>
        <w:keepNext/>
      </w:pPr>
      <w:r>
        <w:rPr>
          <w:rFonts w:ascii="Arial" w:hAnsi="Arial" w:cs="Arial" w:eastAsia="Arial"/>
          <w:b/>
          <w:color w:val="000000"/>
          <w:sz w:val="22"/>
        </w:rPr>
        <w:t>Tabla 12</w:t>
      </w:r>
    </w:p>
    <w:p>
      <w:pPr>
        <w:pStyle w:val="TablaTitulo"/>
        <w:keepNext/>
      </w:pPr>
      <w:r>
        <w:rPr>
          <w:rFonts w:ascii="Arial" w:hAnsi="Arial" w:cs="Arial" w:eastAsia="Arial"/>
          <w:i/>
          <w:color w:val="000000"/>
          <w:sz w:val="22"/>
        </w:rPr>
        <w:t>Diccionario de datos de la tabla cita</w:t>
      </w:r>
    </w:p>
    <w:tbl>
      <w:tblPr>
        <w:tblLayout w:type="fixed"/>
        <w:tblLook w:firstRow="1" w:lastRow="0" w:firstColumn="0" w:lastColumn="0" w:noHBand="0" w:noVBand="0" w:val="0020"/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872"/>
        <w:gridCol w:w="2015"/>
        <w:gridCol w:w="720"/>
        <w:gridCol w:w="1440"/>
        <w:gridCol w:w="3311"/>
      </w:tblGrid>
      <w:tr>
        <w:trPr>
          <w:tblHeader w:val="on"/>
        </w:trPr>
        <w:tc>
          <w:tcPr>
            <w:tcW w:type="dxa" w:w="187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Campo</w:t>
            </w:r>
          </w:p>
        </w:tc>
        <w:tc>
          <w:tcPr>
            <w:tcW w:type="dxa" w:w="201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Tipo</w:t>
            </w:r>
          </w:p>
        </w:tc>
        <w:tc>
          <w:tcPr>
            <w:tcW w:type="dxa" w:w="72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Nulo</w:t>
            </w:r>
          </w:p>
        </w:tc>
        <w:tc>
          <w:tcPr>
            <w:tcW w:type="dxa" w:w="144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Clave</w:t>
            </w:r>
          </w:p>
        </w:tc>
        <w:tc>
          <w:tcPr>
            <w:tcW w:type="dxa" w:w="331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Descripción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idCita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 IDENTITY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PK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Identificador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idMascota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FK → mascota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Paciente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idVeterinario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FK → usuario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Veterinario asignado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fechaHora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DATETIME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Fecha y hora de la cita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motivo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VARCHAR(250)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Motivo de la consulta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estado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VARCHAR(20)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CHECK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Programada / Atendida / Cancelada</w:t>
            </w:r>
          </w:p>
        </w:tc>
      </w:tr>
      <w:tr>
        <w:tc>
          <w:tcPr>
            <w:tcW w:type="dxa" w:w="1872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idUsuarioRegistro</w:t>
            </w:r>
          </w:p>
        </w:tc>
        <w:tc>
          <w:tcPr>
            <w:tcW w:type="dxa" w:w="2016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</w:t>
            </w:r>
          </w:p>
        </w:tc>
        <w:tc>
          <w:tcPr>
            <w:tcW w:type="dxa" w:w="720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FK → usuario</w:t>
            </w:r>
          </w:p>
        </w:tc>
        <w:tc>
          <w:tcPr>
            <w:tcW w:type="dxa" w:w="3312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Quién agendó la cita</w:t>
            </w:r>
          </w:p>
        </w:tc>
      </w:tr>
    </w:tbl>
    <w:p>
      <w:pPr>
        <w:pStyle w:val="TablaNota"/>
      </w:pPr>
      <w:r>
        <w:rPr>
          <w:i/>
          <w:iCs/>
        </w:rPr>
        <w:t xml:space="preserve">Nota.</w:t>
      </w:r>
      <w:r>
        <w:t xml:space="preserve"> </w:t>
      </w:r>
      <w:r>
        <w:t xml:space="preserve">Citas médicas.</w:t>
      </w:r>
    </w:p>
    <w:p>
      <w:pPr>
        <w:pStyle w:val="TablaTitulo"/>
        <w:keepNext/>
      </w:pPr>
      <w:r>
        <w:rPr>
          <w:rFonts w:ascii="Arial" w:hAnsi="Arial" w:cs="Arial" w:eastAsia="Arial"/>
          <w:b/>
          <w:color w:val="000000"/>
          <w:sz w:val="22"/>
        </w:rPr>
        <w:t>Tabla 13</w:t>
      </w:r>
    </w:p>
    <w:p>
      <w:pPr>
        <w:pStyle w:val="TablaTitulo"/>
        <w:keepNext/>
      </w:pPr>
      <w:r>
        <w:rPr>
          <w:rFonts w:ascii="Arial" w:hAnsi="Arial" w:cs="Arial" w:eastAsia="Arial"/>
          <w:i/>
          <w:color w:val="000000"/>
          <w:sz w:val="22"/>
        </w:rPr>
        <w:t>Diccionario de datos de la tabla consulta</w:t>
      </w:r>
    </w:p>
    <w:tbl>
      <w:tblPr>
        <w:tblLayout w:type="fixed"/>
        <w:tblLook w:firstRow="1" w:lastRow="0" w:firstColumn="0" w:lastColumn="0" w:noHBand="0" w:noVBand="0" w:val="0020"/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872"/>
        <w:gridCol w:w="2015"/>
        <w:gridCol w:w="720"/>
        <w:gridCol w:w="1440"/>
        <w:gridCol w:w="3311"/>
      </w:tblGrid>
      <w:tr>
        <w:trPr>
          <w:tblHeader w:val="on"/>
        </w:trPr>
        <w:tc>
          <w:tcPr>
            <w:tcW w:type="dxa" w:w="187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Campo</w:t>
            </w:r>
          </w:p>
        </w:tc>
        <w:tc>
          <w:tcPr>
            <w:tcW w:type="dxa" w:w="201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Tipo</w:t>
            </w:r>
          </w:p>
        </w:tc>
        <w:tc>
          <w:tcPr>
            <w:tcW w:type="dxa" w:w="72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Nulo</w:t>
            </w:r>
          </w:p>
        </w:tc>
        <w:tc>
          <w:tcPr>
            <w:tcW w:type="dxa" w:w="144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Clave</w:t>
            </w:r>
          </w:p>
        </w:tc>
        <w:tc>
          <w:tcPr>
            <w:tcW w:type="dxa" w:w="331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Descripción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idConsulta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 IDENTITY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PK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Identificador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idMascota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FK → mascota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Paciente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idVeterinario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FK → usuario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Veterinario que atendió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fecha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DATETIME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Fecha de la consulta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motivo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VARCHAR(250)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Motivo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diagnostico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VARCHAR(500)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Diagnóstico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tratamiento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VARCHAR(500)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Sí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Tratamiento indicado</w:t>
            </w:r>
          </w:p>
        </w:tc>
      </w:tr>
      <w:tr>
        <w:tc>
          <w:tcPr>
            <w:tcW w:type="dxa" w:w="1872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observaciones</w:t>
            </w:r>
          </w:p>
        </w:tc>
        <w:tc>
          <w:tcPr>
            <w:tcW w:type="dxa" w:w="2016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VARCHAR(500)</w:t>
            </w:r>
          </w:p>
        </w:tc>
        <w:tc>
          <w:tcPr>
            <w:tcW w:type="dxa" w:w="720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Sí</w:t>
            </w:r>
          </w:p>
        </w:tc>
        <w:tc>
          <w:tcPr>
            <w:tcW w:type="dxa" w:w="1440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Observaciones</w:t>
            </w:r>
          </w:p>
        </w:tc>
      </w:tr>
    </w:tbl>
    <w:p>
      <w:pPr>
        <w:pStyle w:val="TablaNota"/>
      </w:pPr>
      <w:r>
        <w:rPr>
          <w:i/>
          <w:iCs/>
        </w:rPr>
        <w:t xml:space="preserve">Nota.</w:t>
      </w:r>
      <w:r>
        <w:t xml:space="preserve"> </w:t>
      </w:r>
      <w:r>
        <w:t xml:space="preserve">Historial médico.</w:t>
      </w:r>
    </w:p>
    <w:p>
      <w:pPr>
        <w:pStyle w:val="TablaTitulo"/>
        <w:keepNext/>
      </w:pPr>
      <w:r>
        <w:rPr>
          <w:rFonts w:ascii="Arial" w:hAnsi="Arial" w:cs="Arial" w:eastAsia="Arial"/>
          <w:b/>
          <w:color w:val="000000"/>
          <w:sz w:val="22"/>
        </w:rPr>
        <w:t>Tabla 14</w:t>
      </w:r>
    </w:p>
    <w:p>
      <w:pPr>
        <w:pStyle w:val="TablaTitulo"/>
        <w:keepNext/>
      </w:pPr>
      <w:r>
        <w:rPr>
          <w:rFonts w:ascii="Arial" w:hAnsi="Arial" w:cs="Arial" w:eastAsia="Arial"/>
          <w:i/>
          <w:color w:val="000000"/>
          <w:sz w:val="22"/>
        </w:rPr>
        <w:t>Diccionario de datos de la tabla aplicacionVacuna</w:t>
      </w:r>
    </w:p>
    <w:tbl>
      <w:tblPr>
        <w:tblLayout w:type="fixed"/>
        <w:tblLook w:firstRow="1" w:lastRow="0" w:firstColumn="0" w:lastColumn="0" w:noHBand="0" w:noVBand="0" w:val="0020"/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872"/>
        <w:gridCol w:w="2015"/>
        <w:gridCol w:w="720"/>
        <w:gridCol w:w="1440"/>
        <w:gridCol w:w="3311"/>
      </w:tblGrid>
      <w:tr>
        <w:trPr>
          <w:tblHeader w:val="on"/>
        </w:trPr>
        <w:tc>
          <w:tcPr>
            <w:tcW w:type="dxa" w:w="187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Campo</w:t>
            </w:r>
          </w:p>
        </w:tc>
        <w:tc>
          <w:tcPr>
            <w:tcW w:type="dxa" w:w="201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Tipo</w:t>
            </w:r>
          </w:p>
        </w:tc>
        <w:tc>
          <w:tcPr>
            <w:tcW w:type="dxa" w:w="72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Nulo</w:t>
            </w:r>
          </w:p>
        </w:tc>
        <w:tc>
          <w:tcPr>
            <w:tcW w:type="dxa" w:w="144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Clave</w:t>
            </w:r>
          </w:p>
        </w:tc>
        <w:tc>
          <w:tcPr>
            <w:tcW w:type="dxa" w:w="331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Descripción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idAplicacion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 IDENTITY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PK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Identificador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idMascota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FK → mascota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Paciente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idVacuna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FK → vacuna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Vacuna aplicada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idVeterinario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FK → usuario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Quien la aplicó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fechaAplicacion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DATE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Fecha de aplicación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proximaDosis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DATE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Sí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Fecha del refuerzo</w:t>
            </w:r>
          </w:p>
        </w:tc>
      </w:tr>
      <w:tr>
        <w:tc>
          <w:tcPr>
            <w:tcW w:type="dxa" w:w="1872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observaciones</w:t>
            </w:r>
          </w:p>
        </w:tc>
        <w:tc>
          <w:tcPr>
            <w:tcW w:type="dxa" w:w="2016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VARCHAR(250)</w:t>
            </w:r>
          </w:p>
        </w:tc>
        <w:tc>
          <w:tcPr>
            <w:tcW w:type="dxa" w:w="720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Sí</w:t>
            </w:r>
          </w:p>
        </w:tc>
        <w:tc>
          <w:tcPr>
            <w:tcW w:type="dxa" w:w="1440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Observaciones</w:t>
            </w:r>
          </w:p>
        </w:tc>
      </w:tr>
    </w:tbl>
    <w:p>
      <w:pPr>
        <w:pStyle w:val="TablaNota"/>
      </w:pPr>
      <w:r>
        <w:rPr>
          <w:i/>
          <w:iCs/>
        </w:rPr>
        <w:t xml:space="preserve">Nota.</w:t>
      </w:r>
      <w:r>
        <w:t xml:space="preserve"> </w:t>
      </w:r>
      <w:r>
        <w:t xml:space="preserve">Vacunas aplicadas.</w:t>
      </w:r>
    </w:p>
    <w:p>
      <w:pPr>
        <w:pStyle w:val="TablaTitulo"/>
        <w:keepNext/>
      </w:pPr>
      <w:r>
        <w:rPr>
          <w:rFonts w:ascii="Arial" w:hAnsi="Arial" w:cs="Arial" w:eastAsia="Arial"/>
          <w:b/>
          <w:color w:val="000000"/>
          <w:sz w:val="22"/>
        </w:rPr>
        <w:t>Tabla 15</w:t>
      </w:r>
    </w:p>
    <w:p>
      <w:pPr>
        <w:pStyle w:val="TablaTitulo"/>
        <w:keepNext/>
      </w:pPr>
      <w:r>
        <w:rPr>
          <w:rFonts w:ascii="Arial" w:hAnsi="Arial" w:cs="Arial" w:eastAsia="Arial"/>
          <w:i/>
          <w:color w:val="000000"/>
          <w:sz w:val="22"/>
        </w:rPr>
        <w:t>Diccionario de datos de la tabla bitacora</w:t>
      </w:r>
    </w:p>
    <w:tbl>
      <w:tblPr>
        <w:tblLayout w:type="fixed"/>
        <w:tblLook w:firstRow="1" w:lastRow="0" w:firstColumn="0" w:lastColumn="0" w:noHBand="0" w:noVBand="0" w:val="0020"/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872"/>
        <w:gridCol w:w="2015"/>
        <w:gridCol w:w="720"/>
        <w:gridCol w:w="1440"/>
        <w:gridCol w:w="3311"/>
      </w:tblGrid>
      <w:tr>
        <w:trPr>
          <w:tblHeader w:val="on"/>
        </w:trPr>
        <w:tc>
          <w:tcPr>
            <w:tcW w:type="dxa" w:w="187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Campo</w:t>
            </w:r>
          </w:p>
        </w:tc>
        <w:tc>
          <w:tcPr>
            <w:tcW w:type="dxa" w:w="201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Tipo</w:t>
            </w:r>
          </w:p>
        </w:tc>
        <w:tc>
          <w:tcPr>
            <w:tcW w:type="dxa" w:w="72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Nulo</w:t>
            </w:r>
          </w:p>
        </w:tc>
        <w:tc>
          <w:tcPr>
            <w:tcW w:type="dxa" w:w="144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Clave</w:t>
            </w:r>
          </w:p>
        </w:tc>
        <w:tc>
          <w:tcPr>
            <w:tcW w:type="dxa" w:w="331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Descripción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idBitacora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 IDENTITY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PK</w:t>
            </w: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Identificador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fecha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DATETIME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Fecha y hora del evento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nivel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VARCHAR(10)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INFO / ERROR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nombreUsuario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VARCHAR(50)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Sí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Usuario que generó el evento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modulo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VARCHAR(50)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Módulo del sistema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mensaje</w:t>
            </w:r>
          </w:p>
        </w:tc>
        <w:tc>
          <w:tcPr>
            <w:tcW w:type="dxa" w:w="2016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VARCHAR(500)</w:t>
            </w:r>
          </w:p>
        </w:tc>
        <w:tc>
          <w:tcPr>
            <w:tcW w:type="dxa" w:w="72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No</w:t>
            </w:r>
          </w:p>
        </w:tc>
        <w:tc>
          <w:tcPr>
            <w:tcW w:type="dxa" w:w="1440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Descripción del evento</w:t>
            </w:r>
          </w:p>
        </w:tc>
      </w:tr>
      <w:tr>
        <w:tc>
          <w:tcPr>
            <w:tcW w:type="dxa" w:w="1872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detalle</w:t>
            </w:r>
          </w:p>
        </w:tc>
        <w:tc>
          <w:tcPr>
            <w:tcW w:type="dxa" w:w="2016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VARCHAR(MAX)</w:t>
            </w:r>
          </w:p>
        </w:tc>
        <w:tc>
          <w:tcPr>
            <w:tcW w:type="dxa" w:w="720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Sí</w:t>
            </w:r>
          </w:p>
        </w:tc>
        <w:tc>
          <w:tcPr>
            <w:tcW w:type="dxa" w:w="1440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</w:p>
        </w:tc>
        <w:tc>
          <w:tcPr>
            <w:tcW w:type="dxa" w:w="3312"/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Traza de la excepción</w:t>
            </w:r>
          </w:p>
        </w:tc>
      </w:tr>
    </w:tbl>
    <w:p>
      <w:pPr>
        <w:pStyle w:val="TablaNota"/>
      </w:pPr>
      <w:r>
        <w:rPr>
          <w:i/>
          <w:iCs/>
        </w:rPr>
        <w:t xml:space="preserve">Nota.</w:t>
      </w:r>
      <w:r>
        <w:t xml:space="preserve"> </w:t>
      </w:r>
      <w:r>
        <w:t xml:space="preserve">Registro de actividades y errores.</w:t>
      </w:r>
    </w:p>
    <w:p>
      <w:pPr>
        <w:pStyle w:val="Heading1"/>
      </w:pPr>
      <w:r>
        <w:t xml:space="preserve">Seguridad y manejo de excepciones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Cifrado:</w:t>
      </w:r>
      <w:r>
        <w:t xml:space="preserve"> </w:t>
      </w:r>
      <w:r>
        <w:rPr>
          <w:rStyle w:val="VerbatimChar"/>
        </w:rPr>
        <w:t xml:space="preserve">Modelos/EncriptadorContrasena.cs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BCrypt.Net.BCrypt.HashPassword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.</w:t>
      </w:r>
      <w:r>
        <w:t xml:space="preserve"> </w:t>
      </w:r>
      <w:r>
        <w:t xml:space="preserve">La base de datos nunca contiene contraseñas en texto plano.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Autorización:</w:t>
      </w:r>
      <w:r>
        <w:t xml:space="preserve"> </w:t>
      </w:r>
      <w:r>
        <w:t xml:space="preserve">al iniciar sesión se cargan los permisos del rol en</w:t>
      </w:r>
      <w:r>
        <w:t xml:space="preserve"> </w:t>
      </w:r>
      <w:r>
        <w:rPr>
          <w:rStyle w:val="VerbatimChar"/>
        </w:rPr>
        <w:t xml:space="preserve">Sesion</w:t>
      </w:r>
      <w:r>
        <w:t xml:space="preserve">. El menú solo muestra los</w:t>
      </w:r>
      <w:r>
        <w:t xml:space="preserve"> </w:t>
      </w:r>
      <w:r>
        <w:t xml:space="preserve">módulos permitidos y los botones Nuevo/Guardar/Eliminar se deshabilitan si falta el permiso</w:t>
      </w:r>
      <w:r>
        <w:t xml:space="preserve"> </w:t>
      </w:r>
      <w:r>
        <w:rPr>
          <w:rStyle w:val="VerbatimChar"/>
        </w:rPr>
        <w:t xml:space="preserve">*_GESTIONAR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Inyección SQL:</w:t>
      </w:r>
      <w:r>
        <w:t xml:space="preserve"> </w:t>
      </w:r>
      <w:r>
        <w:t xml:space="preserve">todas las consultas usan</w:t>
      </w:r>
      <w:r>
        <w:t xml:space="preserve"> </w:t>
      </w:r>
      <w:r>
        <w:rPr>
          <w:rStyle w:val="VerbatimChar"/>
        </w:rPr>
        <w:t xml:space="preserve">SqlParameter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Validaciones de entrada:</w:t>
      </w:r>
      <w:r>
        <w:t xml:space="preserve"> </w:t>
      </w:r>
      <w:r>
        <w:t xml:space="preserve">la clase</w:t>
      </w:r>
      <w:r>
        <w:t xml:space="preserve"> </w:t>
      </w:r>
      <w:r>
        <w:rPr>
          <w:rStyle w:val="VerbatimChar"/>
        </w:rPr>
        <w:t xml:space="preserve">Entrada</w:t>
      </w:r>
      <w:r>
        <w:t xml:space="preserve"> </w:t>
      </w:r>
      <w:r>
        <w:t xml:space="preserve">bloquea teclas no permitidas mientras se escribe (nombres solo con letras; teléfono y DUI solo con números y formato automático; usuario y correo sin espacios) y</w:t>
      </w:r>
      <w:r>
        <w:t xml:space="preserve"> </w:t>
      </w:r>
      <w:r>
        <w:rPr>
          <w:rStyle w:val="VerbatimChar"/>
        </w:rPr>
        <w:t xml:space="preserve">Validaciones</w:t>
      </w:r>
      <w:r>
        <w:t xml:space="preserve"> </w:t>
      </w:r>
      <w:r>
        <w:t xml:space="preserve">revisa los datos al guardar: nombre y apellido, teléfono que inicia con 2, 6 o 7, DUI con formato y dígito verificador, correo con formato válido, contraseña segura (sin el nombre de usuario ni patrones comunes), longitudes mínimas y máximas y fechas coherentes. También se evitan los duplicados (DUI, usuario, correo, vacuna y mascota del mismo propietario), se exige que la vacuna corresponda a la especie de la mascota, que las citas estén dentro del horario de atención y separadas al menos 30 minutos por veterinario, y que siempre quede un administrador activo. Los textos se limpian antes de guardarse y los campos con error se marcan con un icono rojo.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Interfaz:</w:t>
      </w:r>
      <w:r>
        <w:t xml:space="preserve"> </w:t>
      </w:r>
      <w:r>
        <w:t xml:space="preserve">formularios diseñados en el Diseñador de Windows Forms con una paleta turquesa, tarjetas redondeadas, pantalla de inicio con estadísticas, menú lateral con iconos que se contrae en ventanas angostas y campos que pasan de dos columnas a una según el ancho.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Excepciones:</w:t>
      </w:r>
      <w:r>
        <w:t xml:space="preserve"> </w:t>
      </w:r>
      <w:r>
        <w:t xml:space="preserve">cada método de las clases</w:t>
      </w:r>
      <w:r>
        <w:t xml:space="preserve"> </w:t>
      </w:r>
      <w:r>
        <w:rPr>
          <w:rStyle w:val="VerbatimChar"/>
        </w:rPr>
        <w:t xml:space="preserve">*DAL</w:t>
      </w:r>
      <w:r>
        <w:t xml:space="preserve"> </w:t>
      </w:r>
      <w:r>
        <w:t xml:space="preserve">captura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 </w:t>
      </w:r>
      <w:r>
        <w:t xml:space="preserve">y la convierte en una</w:t>
      </w:r>
      <w:r>
        <w:t xml:space="preserve"> </w:t>
      </w:r>
      <w:r>
        <w:rPr>
          <w:rStyle w:val="VerbatimChar"/>
        </w:rPr>
        <w:t xml:space="preserve">AppException</w:t>
      </w:r>
      <w:r>
        <w:t xml:space="preserve"> </w:t>
      </w:r>
      <w:r>
        <w:t xml:space="preserve">con un código del</w:t>
      </w:r>
      <w:r>
        <w:t xml:space="preserve"> </w:t>
      </w:r>
      <w:r>
        <w:rPr>
          <w:rStyle w:val="VerbatimChar"/>
        </w:rPr>
        <w:t xml:space="preserve">CatalogoErrores</w:t>
      </w:r>
      <w:r>
        <w:t xml:space="preserve"> </w:t>
      </w:r>
      <w:r>
        <w:t xml:space="preserve">(duplicados 2627/2601 →</w:t>
      </w:r>
      <w:r>
        <w:t xml:space="preserve"> </w:t>
      </w:r>
      <w:r>
        <w:rPr>
          <w:rStyle w:val="VerbatimChar"/>
        </w:rPr>
        <w:t xml:space="preserve">ERR-SQL-002</w:t>
      </w:r>
      <w:r>
        <w:t xml:space="preserve">, integridad referencial 547 →</w:t>
      </w:r>
      <w:r>
        <w:t xml:space="preserve"> </w:t>
      </w:r>
      <w:r>
        <w:rPr>
          <w:rStyle w:val="VerbatimChar"/>
        </w:rPr>
        <w:t xml:space="preserve">ERR-SQL-003</w:t>
      </w:r>
      <w:r>
        <w:t xml:space="preserve">, servidor inaccesible →</w:t>
      </w:r>
      <w:r>
        <w:t xml:space="preserve"> </w:t>
      </w:r>
      <w:r>
        <w:rPr>
          <w:rStyle w:val="VerbatimChar"/>
        </w:rPr>
        <w:t xml:space="preserve">ERR-SQL-001</w:t>
      </w:r>
      <w:r>
        <w:t xml:space="preserve">, BD inexistente 4060 →</w:t>
      </w:r>
      <w:r>
        <w:t xml:space="preserve"> </w:t>
      </w:r>
      <w:r>
        <w:rPr>
          <w:rStyle w:val="VerbatimChar"/>
        </w:rPr>
        <w:t xml:space="preserve">ERR-SQL-006</w:t>
      </w:r>
      <w:r>
        <w:t xml:space="preserve">); las reglas del negocio usan</w:t>
      </w:r>
      <w:r>
        <w:t xml:space="preserve"> </w:t>
      </w:r>
      <w:r>
        <w:rPr>
          <w:rStyle w:val="VerbatimChar"/>
        </w:rPr>
        <w:t xml:space="preserve">ERR-NEG-001</w:t>
      </w:r>
      <w:r>
        <w:t xml:space="preserve">. Cada acción de la Vista está protegida con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y llama a</w:t>
      </w:r>
      <w:r>
        <w:t xml:space="preserve"> </w:t>
      </w:r>
      <w:r>
        <w:rPr>
          <w:rStyle w:val="VerbatimChar"/>
        </w:rPr>
        <w:t xml:space="preserve">ManejadorUIErrores.MostrarError</w:t>
      </w:r>
      <w:r>
        <w:t xml:space="preserve">, que muestra un</w:t>
      </w:r>
      <w:r>
        <w:t xml:space="preserve"> </w:t>
      </w:r>
      <w:r>
        <w:rPr>
          <w:rStyle w:val="VerbatimChar"/>
        </w:rPr>
        <w:t xml:space="preserve">MessageBox</w:t>
      </w:r>
      <w:r>
        <w:t xml:space="preserve"> </w:t>
      </w:r>
      <w:r>
        <w:t xml:space="preserve">con el mensaje y el código, y</w:t>
      </w:r>
      <w:r>
        <w:t xml:space="preserve"> </w:t>
      </w:r>
      <w:r>
        <w:rPr>
          <w:rStyle w:val="VerbatimChar"/>
        </w:rPr>
        <w:t xml:space="preserve">Logger.Error</w:t>
      </w:r>
      <w:r>
        <w:t xml:space="preserve"> </w:t>
      </w:r>
      <w:r>
        <w:t xml:space="preserve">guarda el detalle en</w:t>
      </w:r>
      <w:r>
        <w:t xml:space="preserve"> </w:t>
      </w:r>
      <w:r>
        <w:rPr>
          <w:rStyle w:val="VerbatimChar"/>
        </w:rPr>
        <w:t xml:space="preserve">Logs/veterinaria_AAAAMMDD.log</w:t>
      </w:r>
      <w:r>
        <w:t xml:space="preserve"> </w:t>
      </w:r>
      <w:r>
        <w:t xml:space="preserve">y en la tabla</w:t>
      </w:r>
      <w:r>
        <w:t xml:space="preserve"> </w:t>
      </w:r>
      <w:r>
        <w:rPr>
          <w:rStyle w:val="VerbatimChar"/>
        </w:rPr>
        <w:t xml:space="preserve">bitacora</w:t>
      </w:r>
      <w:r>
        <w:t xml:space="preserve">. Una última red de seguridad en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Application.ThreadException</w:t>
      </w:r>
      <w:r>
        <w:t xml:space="preserve">) captura las excepciones no controladas.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Logging de actividades:</w:t>
      </w:r>
      <w:r>
        <w:t xml:space="preserve"> </w:t>
      </w:r>
      <w:r>
        <w:t xml:space="preserve">inicio/cierre de sesión, intentos fallidos y cada alta, modificación o baja.</w:t>
      </w:r>
    </w:p>
    <w:p>
      <w:pPr>
        <w:pStyle w:val="Heading2"/>
      </w:pPr>
      <w:r>
        <w:t xml:space="preserve">Control de acceso por rol</w:t>
      </w:r>
    </w:p>
    <w:p>
      <w:pPr>
        <w:pStyle w:val="FirstParagraph"/>
      </w:pPr>
      <w:r>
        <w:t xml:space="preserve">El administrador asigna los permisos de cada rol desde la pantalla</w:t>
      </w:r>
      <w:r>
        <w:t xml:space="preserve"> </w:t>
      </w:r>
      <w:r>
        <w:rPr>
          <w:b/>
          <w:bCs/>
        </w:rPr>
        <w:t xml:space="preserve">Roles y permisos</w:t>
      </w:r>
      <w:r>
        <w:t xml:space="preserve"> </w:t>
      </w:r>
      <w:r>
        <w:t xml:space="preserve">(Figura 4); los cambios se guardan en las tablas</w:t>
      </w:r>
      <w:r>
        <w:t xml:space="preserve"> </w:t>
      </w:r>
      <w:r>
        <w:rPr>
          <w:rStyle w:val="VerbatimChar"/>
        </w:rPr>
        <w:t xml:space="preserve">rol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rolPermiso</w:t>
      </w:r>
      <w:r>
        <w:t xml:space="preserve"> </w:t>
      </w:r>
      <w:r>
        <w:t xml:space="preserve">y se aplican en el siguiente inicio de sesión de los usuarios de ese rol.</w:t>
      </w:r>
    </w:p>
    <w:p>
      <w:pPr>
        <w:pStyle w:val="FiguraTitulo"/>
        <w:keepNext/>
      </w:pPr>
      <w:r>
        <w:rPr>
          <w:rFonts w:ascii="Arial" w:hAnsi="Arial" w:cs="Arial" w:eastAsia="Arial"/>
          <w:b/>
          <w:color w:val="000000"/>
          <w:sz w:val="22"/>
        </w:rPr>
        <w:t>Figura 4</w:t>
      </w:r>
    </w:p>
    <w:p>
      <w:pPr>
        <w:pStyle w:val="FiguraTitulo"/>
        <w:keepNext/>
      </w:pPr>
      <w:r>
        <w:rPr>
          <w:rFonts w:ascii="Arial" w:hAnsi="Arial" w:cs="Arial" w:eastAsia="Arial"/>
          <w:i/>
          <w:color w:val="000000"/>
          <w:sz w:val="22"/>
        </w:rPr>
        <w:t>Pantalla de roles y permisos (rol Administrador)</w:t>
      </w:r>
    </w:p>
    <w:p>
      <w:pPr>
        <w:pStyle w:val="BodyText"/>
        <w:keepNext/>
        <w:keepLines/>
        <w:spacing w:line="240" w:lineRule="auto" w:before="0" w:after="120"/>
        <w:ind w:firstLine="0"/>
        <w:jc w:val="center"/>
      </w:pPr>
      <w:r>
        <w:drawing>
          <wp:inline>
            <wp:extent cx="5334000" cy="3619767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apturas/roles_y_permiso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aNota"/>
      </w:pPr>
      <w:r>
        <w:rPr>
          <w:i/>
          <w:iCs/>
        </w:rPr>
        <w:t xml:space="preserve">Nota.</w:t>
      </w:r>
      <w:r>
        <w:t xml:space="preserve"> </w:t>
      </w:r>
      <w:r>
        <w:t xml:space="preserve">Captura de pantalla del sistema.</w:t>
      </w:r>
    </w:p>
    <w:p>
      <w:pPr>
        <w:pStyle w:val="BodyText"/>
      </w:pPr>
      <w:r>
        <w:t xml:space="preserve">El menú solo muestra los módulos permitidos y los botones se habilitan según el permiso. En la Figura 5, el veterinario tiene permiso de consulta en Mascotas pero no de gestión, por lo que el formulario y los botones aparecen deshabilitados.</w:t>
      </w:r>
    </w:p>
    <w:p>
      <w:pPr>
        <w:pStyle w:val="FiguraTitulo"/>
        <w:keepNext/>
      </w:pPr>
      <w:r>
        <w:rPr>
          <w:rFonts w:ascii="Arial" w:hAnsi="Arial" w:cs="Arial" w:eastAsia="Arial"/>
          <w:b/>
          <w:color w:val="000000"/>
          <w:sz w:val="22"/>
        </w:rPr>
        <w:t>Figura 5</w:t>
      </w:r>
    </w:p>
    <w:p>
      <w:pPr>
        <w:pStyle w:val="FiguraTitulo"/>
        <w:keepNext/>
      </w:pPr>
      <w:r>
        <w:rPr>
          <w:rFonts w:ascii="Arial" w:hAnsi="Arial" w:cs="Arial" w:eastAsia="Arial"/>
          <w:i/>
          <w:color w:val="000000"/>
          <w:sz w:val="22"/>
        </w:rPr>
        <w:t>Mascotas con el rol Veterinario (solo lectura)</w:t>
      </w:r>
    </w:p>
    <w:p>
      <w:pPr>
        <w:pStyle w:val="BodyText"/>
        <w:keepNext/>
        <w:keepLines/>
        <w:spacing w:line="240" w:lineRule="auto" w:before="0" w:after="120"/>
        <w:ind w:firstLine="0"/>
        <w:jc w:val="center"/>
      </w:pPr>
      <w:r>
        <w:drawing>
          <wp:inline>
            <wp:extent cx="5334000" cy="147955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apturas/mascotas_veterinario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9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aNota"/>
      </w:pPr>
      <w:r>
        <w:rPr>
          <w:i/>
          <w:iCs/>
        </w:rPr>
        <w:t xml:space="preserve">Nota.</w:t>
      </w:r>
      <w:r>
        <w:t xml:space="preserve"> </w:t>
      </w:r>
      <w:r>
        <w:t xml:space="preserve">Captura de pantalla del sistema.</w:t>
      </w:r>
    </w:p>
    <w:p>
      <w:pPr>
        <w:pStyle w:val="Heading1"/>
      </w:pPr>
      <w:r>
        <w:t xml:space="preserve">Cumplimiento de la rúbrica</w:t>
      </w:r>
    </w:p>
    <w:p>
      <w:pPr>
        <w:pStyle w:val="FirstParagraph"/>
      </w:pPr>
      <w:r>
        <w:t xml:space="preserve">La Tabla 16 relaciona cada criterio de la rúbrica (Instituto Técnico Ricaldone, 2026) con el componente del sistema que lo cumple.</w:t>
      </w:r>
    </w:p>
    <w:p>
      <w:pPr>
        <w:pStyle w:val="TablaTitulo"/>
        <w:keepNext/>
      </w:pPr>
      <w:r>
        <w:rPr>
          <w:rFonts w:ascii="Arial" w:hAnsi="Arial" w:cs="Arial" w:eastAsia="Arial"/>
          <w:b/>
          <w:color w:val="000000"/>
          <w:sz w:val="22"/>
        </w:rPr>
        <w:t>Tabla 16</w:t>
      </w:r>
    </w:p>
    <w:p>
      <w:pPr>
        <w:pStyle w:val="TablaTitulo"/>
        <w:keepNext/>
      </w:pPr>
      <w:r>
        <w:rPr>
          <w:rFonts w:ascii="Arial" w:hAnsi="Arial" w:cs="Arial" w:eastAsia="Arial"/>
          <w:i/>
          <w:color w:val="000000"/>
          <w:sz w:val="22"/>
        </w:rPr>
        <w:t>Cumplimiento de los criterios de la rúbrica</w:t>
      </w:r>
    </w:p>
    <w:tbl>
      <w:tblPr>
        <w:tblLayout w:type="fixed"/>
        <w:tblLook w:firstRow="1" w:lastRow="0" w:firstColumn="0" w:lastColumn="0" w:noHBand="0" w:noVBand="0" w:val="0020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92"/>
        <w:gridCol w:w="2640"/>
        <w:gridCol w:w="4488"/>
      </w:tblGrid>
      <w:tr>
        <w:trPr>
          <w:tblHeader w:val="on"/>
        </w:trPr>
        <w:tc>
          <w:tcPr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#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Criterio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8"/>
              </w:rPr>
              <w:t xml:space="preserve">Dónde se cumple</w:t>
            </w:r>
          </w:p>
        </w:tc>
      </w:tr>
      <w:tr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Arquitectura MV</w:t>
            </w:r>
          </w:p>
        </w:tc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Proyectos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Modelos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y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dashboardVet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; la Vista solo invoca las clases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*DAL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de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Modelos</w:t>
            </w:r>
          </w:p>
        </w:tc>
      </w:tr>
      <w:tr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Estructura de carpetas</w:t>
            </w:r>
          </w:p>
        </w:tc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Capas por proyecto y carpetas por funcionalidad (véase la Tabla 3)</w:t>
            </w:r>
          </w:p>
        </w:tc>
      </w:tr>
      <w:tr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Login con BCrypt</w:t>
            </w:r>
          </w:p>
        </w:tc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dashboardVet/Login/LoginVet.cs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LoginDAL.Autenticar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EncriptadorContrasena</w:t>
            </w:r>
          </w:p>
        </w:tc>
      </w:tr>
      <w:tr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Gestión de usuarios</w:t>
            </w:r>
          </w:p>
        </w:tc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dashboardVet/Usuarios/Usuarios.cs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(CRUD + rol)</w:t>
            </w:r>
          </w:p>
        </w:tc>
      </w:tr>
      <w:tr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Roles y permisos</w:t>
            </w:r>
          </w:p>
        </w:tc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Tablas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rol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/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permiso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/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rolPermiso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Sesion.Tiene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dashboardVet/Roles/Roles.cs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PermisosDAL</w:t>
            </w:r>
          </w:p>
        </w:tc>
      </w:tr>
      <w:tr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Seguridad</w:t>
            </w:r>
          </w:p>
        </w:tc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Hash BCrypt, consultas parametrizadas, reglas anti-bloqueo</w:t>
            </w:r>
          </w:p>
        </w:tc>
      </w:tr>
      <w:tr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Scripts de BD</w:t>
            </w:r>
          </w:p>
        </w:tc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BaseDatos/Veterinaria.sql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(con usuarios, roles y permisos)</w:t>
            </w:r>
          </w:p>
        </w:tc>
      </w:tr>
      <w:tr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CRUD de todas las entidades</w:t>
            </w:r>
          </w:p>
        </w:tc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Propietarios, Mascotas, Citas, Consultas, Vacunas, Aplicaciones, Usuarios</w:t>
            </w:r>
          </w:p>
        </w:tc>
      </w:tr>
      <w:tr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Excepciones</w:t>
            </w:r>
          </w:p>
        </w:tc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try/catch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+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AppException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+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ManejadorUIErrores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(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MessageBox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) +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Logger</w:t>
            </w:r>
          </w:p>
        </w:tc>
      </w:tr>
      <w:tr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Interfaz de usuario</w:t>
            </w:r>
          </w:p>
        </w:tc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Formularios diseñados en el Designer con la misma estructura y colores; mensajes de validación claros</w:t>
            </w:r>
          </w:p>
        </w:tc>
      </w:tr>
      <w:tr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Conexión a BD</w:t>
            </w:r>
          </w:p>
        </w:tc>
        <w:tc>
          <w:tcPr/>
          <w:p>
            <w:pPr>
              <w:pStyle w:val="Compact"/>
              <w:keepNext/>
              <w:keepLines/>
              <w:spacing w:after="0" w:before="0" w:line="240" w:lineRule="auto"/>
              <w:ind w:firstLine="0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Modelos/Conexion.cs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(servidor y base configurables, conexiones con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8"/>
              </w:rPr>
              <w:t xml:space="preserve">using</w:t>
            </w:r>
            <w:r>
              <w:rPr>
                <w:rFonts w:ascii="Arial" w:hAnsi="Arial" w:cs="Arial" w:eastAsia="Arial"/>
                <w:color w:val="000000"/>
                <w:sz w:val="18"/>
              </w:rPr>
              <w:t xml:space="preserve">, consultas con parámetros)</w:t>
            </w:r>
          </w:p>
        </w:tc>
      </w:tr>
      <w:t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12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Documentación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keepLines/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cs="Arial" w:eastAsia="Arial"/>
                <w:color w:val="000000"/>
                <w:sz w:val="18"/>
              </w:rPr>
              <w:t xml:space="preserve">Este documento</w:t>
            </w:r>
          </w:p>
        </w:tc>
      </w:tr>
    </w:tbl>
    <w:p>
      <w:pPr>
        <w:pStyle w:val="TablaNota"/>
      </w:pPr>
      <w:r>
        <w:rPr>
          <w:i/>
          <w:iCs/>
        </w:rPr>
        <w:t xml:space="preserve">Nota.</w:t>
      </w:r>
      <w:r>
        <w:t xml:space="preserve"> </w:t>
      </w:r>
      <w:r>
        <w:t xml:space="preserve">Los criterios 13 (uniforme completo) y 14 (entrega completa) corresponden a la presentación y entrega del proyecto.</w:t>
      </w:r>
    </w:p>
    <w:p>
      <w:pPr>
        <w:pStyle w:val="Heading1"/>
      </w:pPr>
      <w:r>
        <w:t xml:space="preserve">Manual rápido de uso</w:t>
      </w:r>
    </w:p>
    <w:p>
      <w:pPr>
        <w:pStyle w:val="Heading2"/>
      </w:pPr>
      <w:r>
        <w:t xml:space="preserve">Preparación</w:t>
      </w:r>
    </w:p>
    <w:p>
      <w:pPr>
        <w:pStyle w:val="Compact"/>
        <w:numPr>
          <w:ilvl w:val="0"/>
          <w:numId w:val="1004"/>
        </w:numPr>
      </w:pPr>
      <w:r>
        <w:t xml:space="preserve">Ejecutar</w:t>
      </w:r>
      <w:r>
        <w:t xml:space="preserve"> </w:t>
      </w:r>
      <w:r>
        <w:rPr>
          <w:rStyle w:val="VerbatimChar"/>
        </w:rPr>
        <w:t xml:space="preserve">BaseDatos/Veterinaria.sql</w:t>
      </w:r>
      <w:r>
        <w:t xml:space="preserve"> </w:t>
      </w:r>
      <w:r>
        <w:t xml:space="preserve">en SQL Server y abrir</w:t>
      </w:r>
      <w:r>
        <w:t xml:space="preserve"> </w:t>
      </w:r>
      <w:r>
        <w:rPr>
          <w:rStyle w:val="VerbatimChar"/>
        </w:rPr>
        <w:t xml:space="preserve">Veterinaria.sln</w:t>
      </w:r>
      <w:r>
        <w:t xml:space="preserve"> </w:t>
      </w:r>
      <w:r>
        <w:t xml:space="preserve">en Visual Studio.</w:t>
      </w:r>
    </w:p>
    <w:p>
      <w:pPr>
        <w:pStyle w:val="Compact"/>
        <w:numPr>
          <w:ilvl w:val="0"/>
          <w:numId w:val="1004"/>
        </w:numPr>
      </w:pPr>
      <w:r>
        <w:t xml:space="preserve">Escribir el nombre del servidor en</w:t>
      </w:r>
      <w:r>
        <w:t xml:space="preserve"> </w:t>
      </w:r>
      <w:r>
        <w:rPr>
          <w:rStyle w:val="VerbatimChar"/>
        </w:rPr>
        <w:t xml:space="preserve">Modelos/Conexion.cs</w:t>
      </w:r>
      <w:r>
        <w:t xml:space="preserve"> </w:t>
      </w:r>
      <w:r>
        <w:t xml:space="preserve">(constante</w:t>
      </w:r>
      <w:r>
        <w:t xml:space="preserve"> </w:t>
      </w:r>
      <w:r>
        <w:rPr>
          <w:rStyle w:val="VerbatimChar"/>
        </w:rPr>
        <w:t xml:space="preserve">Servidor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Establecer</w:t>
      </w:r>
      <w:r>
        <w:t xml:space="preserve"> </w:t>
      </w:r>
      <w:r>
        <w:rPr>
          <w:b/>
          <w:bCs/>
        </w:rPr>
        <w:t xml:space="preserve">dashboardVet</w:t>
      </w:r>
      <w:r>
        <w:t xml:space="preserve"> </w:t>
      </w:r>
      <w:r>
        <w:t xml:space="preserve">como proyecto de inicio y ejecutar.</w:t>
      </w:r>
    </w:p>
    <w:p>
      <w:pPr>
        <w:pStyle w:val="Heading2"/>
      </w:pPr>
      <w:r>
        <w:t xml:space="preserve">Inicio de sesión</w:t>
      </w:r>
    </w:p>
    <w:p>
      <w:pPr>
        <w:pStyle w:val="FirstParagraph"/>
      </w:pPr>
      <w:r>
        <w:t xml:space="preserve">Se ingresa el usuario y la contraseña (Figura 6). La contraseña se verifica con BCrypt y, tras 3 intentos fallidos, el sistema se cierra. Usuarios de prueba:</w:t>
      </w:r>
      <w:r>
        <w:t xml:space="preserve"> </w:t>
      </w:r>
      <w:r>
        <w:rPr>
          <w:rStyle w:val="VerbatimChar"/>
        </w:rPr>
        <w:t xml:space="preserve">admin / Admin123*</w:t>
      </w:r>
      <w:r>
        <w:t xml:space="preserve">,</w:t>
      </w:r>
      <w:r>
        <w:t xml:space="preserve"> </w:t>
      </w:r>
      <w:r>
        <w:rPr>
          <w:rStyle w:val="VerbatimChar"/>
        </w:rPr>
        <w:t xml:space="preserve">dvera / Vet12345*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recep1 / Recep123*</w:t>
      </w:r>
      <w:r>
        <w:t xml:space="preserve">.</w:t>
      </w:r>
    </w:p>
    <w:p>
      <w:pPr>
        <w:pStyle w:val="FiguraTitulo"/>
        <w:keepNext/>
      </w:pPr>
      <w:r>
        <w:rPr>
          <w:rFonts w:ascii="Arial" w:hAnsi="Arial" w:cs="Arial" w:eastAsia="Arial"/>
          <w:b/>
          <w:color w:val="000000"/>
          <w:sz w:val="22"/>
        </w:rPr>
        <w:t>Figura 6</w:t>
      </w:r>
    </w:p>
    <w:p>
      <w:pPr>
        <w:pStyle w:val="FiguraTitulo"/>
        <w:keepNext/>
      </w:pPr>
      <w:r>
        <w:rPr>
          <w:rFonts w:ascii="Arial" w:hAnsi="Arial" w:cs="Arial" w:eastAsia="Arial"/>
          <w:i/>
          <w:color w:val="000000"/>
          <w:sz w:val="22"/>
        </w:rPr>
        <w:t>Pantalla de inicio de sesión</w:t>
      </w:r>
    </w:p>
    <w:p>
      <w:pPr>
        <w:pStyle w:val="BodyText"/>
        <w:keepNext/>
        <w:keepLines/>
        <w:spacing w:line="240" w:lineRule="auto" w:before="0" w:after="120"/>
        <w:ind w:firstLine="0"/>
        <w:jc w:val="center"/>
      </w:pPr>
      <w:r>
        <w:drawing>
          <wp:inline>
            <wp:extent cx="4389120" cy="3068583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capturas/login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068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aNota"/>
      </w:pPr>
      <w:r>
        <w:rPr>
          <w:i/>
          <w:iCs/>
        </w:rPr>
        <w:t xml:space="preserve">Nota.</w:t>
      </w:r>
      <w:r>
        <w:t xml:space="preserve"> </w:t>
      </w:r>
      <w:r>
        <w:t xml:space="preserve">Captura de pantalla del sistema.</w:t>
      </w:r>
    </w:p>
    <w:p>
      <w:pPr>
        <w:pStyle w:val="Heading2"/>
      </w:pPr>
      <w:r>
        <w:t xml:space="preserve">Pantalla de inicio</w:t>
      </w:r>
    </w:p>
    <w:p>
      <w:pPr>
        <w:pStyle w:val="FirstParagraph"/>
      </w:pPr>
      <w:r>
        <w:t xml:space="preserve">Después de iniciar sesión se muestra el menú lateral (solo con los módulos permitidos para el rol) y un resumen con el total de propietarios, mascotas, citas programadas, consultas y vacunas aplicadas, junto con las próximas citas (Figura 7).</w:t>
      </w:r>
    </w:p>
    <w:p>
      <w:pPr>
        <w:pStyle w:val="FiguraTitulo"/>
        <w:keepNext/>
      </w:pPr>
      <w:r>
        <w:rPr>
          <w:rFonts w:ascii="Arial" w:hAnsi="Arial" w:cs="Arial" w:eastAsia="Arial"/>
          <w:b/>
          <w:color w:val="000000"/>
          <w:sz w:val="22"/>
        </w:rPr>
        <w:t>Figura 7</w:t>
      </w:r>
    </w:p>
    <w:p>
      <w:pPr>
        <w:pStyle w:val="FiguraTitulo"/>
        <w:keepNext/>
      </w:pPr>
      <w:r>
        <w:rPr>
          <w:rFonts w:ascii="Arial" w:hAnsi="Arial" w:cs="Arial" w:eastAsia="Arial"/>
          <w:i/>
          <w:color w:val="000000"/>
          <w:sz w:val="22"/>
        </w:rPr>
        <w:t>Pantalla de inicio con estadísticas y próximas citas</w:t>
      </w:r>
    </w:p>
    <w:p>
      <w:pPr>
        <w:pStyle w:val="BodyText"/>
        <w:keepNext/>
        <w:keepLines/>
        <w:spacing w:line="240" w:lineRule="auto" w:before="0" w:after="120"/>
        <w:ind w:firstLine="0"/>
        <w:jc w:val="center"/>
      </w:pPr>
      <w:r>
        <w:drawing>
          <wp:inline>
            <wp:extent cx="5334000" cy="362682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capturas/inicio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6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aNota"/>
      </w:pPr>
      <w:r>
        <w:rPr>
          <w:i/>
          <w:iCs/>
        </w:rPr>
        <w:t xml:space="preserve">Nota.</w:t>
      </w:r>
      <w:r>
        <w:t xml:space="preserve"> </w:t>
      </w:r>
      <w:r>
        <w:t xml:space="preserve">Captura de pantalla del sistema.</w:t>
      </w:r>
    </w:p>
    <w:p>
      <w:pPr>
        <w:pStyle w:val="Heading2"/>
      </w:pPr>
      <w:r>
        <w:t xml:space="preserve">Recepcionista: propietarios, mascotas y citas</w:t>
      </w:r>
    </w:p>
    <w:p>
      <w:pPr>
        <w:pStyle w:val="FirstParagraph"/>
      </w:pPr>
      <w:r>
        <w:rPr>
          <w:b/>
          <w:bCs/>
        </w:rPr>
        <w:t xml:space="preserve">Propietarios.</w:t>
      </w:r>
      <w:r>
        <w:t xml:space="preserve"> </w:t>
      </w:r>
      <w:r>
        <w:t xml:space="preserve">Se registran con nombre (solo letras), DUI y teléfono (solo números, con formato automático) y correo opcional (Figura 8).</w:t>
      </w:r>
    </w:p>
    <w:p>
      <w:pPr>
        <w:pStyle w:val="FiguraTitulo"/>
        <w:keepNext/>
      </w:pPr>
      <w:r>
        <w:rPr>
          <w:rFonts w:ascii="Arial" w:hAnsi="Arial" w:cs="Arial" w:eastAsia="Arial"/>
          <w:b/>
          <w:color w:val="000000"/>
          <w:sz w:val="22"/>
        </w:rPr>
        <w:t>Figura 8</w:t>
      </w:r>
    </w:p>
    <w:p>
      <w:pPr>
        <w:pStyle w:val="FiguraTitulo"/>
        <w:keepNext/>
      </w:pPr>
      <w:r>
        <w:rPr>
          <w:rFonts w:ascii="Arial" w:hAnsi="Arial" w:cs="Arial" w:eastAsia="Arial"/>
          <w:i/>
          <w:color w:val="000000"/>
          <w:sz w:val="22"/>
        </w:rPr>
        <w:t>Gestión de propietarios</w:t>
      </w:r>
    </w:p>
    <w:p>
      <w:pPr>
        <w:pStyle w:val="BodyText"/>
        <w:keepNext/>
        <w:keepLines/>
        <w:spacing w:line="240" w:lineRule="auto" w:before="0" w:after="120"/>
        <w:ind w:firstLine="0"/>
        <w:jc w:val="center"/>
      </w:pPr>
      <w:r>
        <w:drawing>
          <wp:inline>
            <wp:extent cx="5334000" cy="314324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apturas/propietario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aNota"/>
      </w:pPr>
      <w:r>
        <w:rPr>
          <w:i/>
          <w:iCs/>
        </w:rPr>
        <w:t xml:space="preserve">Nota.</w:t>
      </w:r>
      <w:r>
        <w:t xml:space="preserve"> </w:t>
      </w:r>
      <w:r>
        <w:t xml:space="preserve">Captura de pantalla del sistema.</w:t>
      </w:r>
    </w:p>
    <w:p>
      <w:pPr>
        <w:pStyle w:val="BodyText"/>
      </w:pPr>
      <w:r>
        <w:rPr>
          <w:b/>
          <w:bCs/>
        </w:rPr>
        <w:t xml:space="preserve">Mascotas.</w:t>
      </w:r>
      <w:r>
        <w:t xml:space="preserve"> </w:t>
      </w:r>
      <w:r>
        <w:t xml:space="preserve">Cada mascota se asocia a un propietario y se registran su especie, raza, sexo, fecha de nacimiento, peso y color (Figura 9).</w:t>
      </w:r>
    </w:p>
    <w:p>
      <w:pPr>
        <w:pStyle w:val="FiguraTitulo"/>
        <w:keepNext/>
      </w:pPr>
      <w:r>
        <w:rPr>
          <w:rFonts w:ascii="Arial" w:hAnsi="Arial" w:cs="Arial" w:eastAsia="Arial"/>
          <w:b/>
          <w:color w:val="000000"/>
          <w:sz w:val="22"/>
        </w:rPr>
        <w:t>Figura 9</w:t>
      </w:r>
    </w:p>
    <w:p>
      <w:pPr>
        <w:pStyle w:val="FiguraTitulo"/>
        <w:keepNext/>
      </w:pPr>
      <w:r>
        <w:rPr>
          <w:rFonts w:ascii="Arial" w:hAnsi="Arial" w:cs="Arial" w:eastAsia="Arial"/>
          <w:i/>
          <w:color w:val="000000"/>
          <w:sz w:val="22"/>
        </w:rPr>
        <w:t>Gestión de mascotas</w:t>
      </w:r>
    </w:p>
    <w:p>
      <w:pPr>
        <w:pStyle w:val="BodyText"/>
        <w:keepNext/>
        <w:keepLines/>
        <w:spacing w:line="240" w:lineRule="auto" w:before="0" w:after="120"/>
        <w:ind w:firstLine="0"/>
        <w:jc w:val="center"/>
      </w:pPr>
      <w:r>
        <w:drawing>
          <wp:inline>
            <wp:extent cx="5334000" cy="313372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apturas/mascotas_admi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aNota"/>
      </w:pPr>
      <w:r>
        <w:rPr>
          <w:i/>
          <w:iCs/>
        </w:rPr>
        <w:t xml:space="preserve">Nota.</w:t>
      </w:r>
      <w:r>
        <w:t xml:space="preserve"> </w:t>
      </w:r>
      <w:r>
        <w:t xml:space="preserve">Captura de pantalla del sistema.</w:t>
      </w:r>
    </w:p>
    <w:p>
      <w:pPr>
        <w:pStyle w:val="BodyText"/>
      </w:pPr>
      <w:r>
        <w:rPr>
          <w:b/>
          <w:bCs/>
        </w:rPr>
        <w:t xml:space="preserve">Citas.</w:t>
      </w:r>
      <w:r>
        <w:t xml:space="preserve"> </w:t>
      </w:r>
      <w:r>
        <w:t xml:space="preserve">Se elige la mascota, el veterinario y la fecha y hora. El sistema no permite citas en el pasado ni dos citas del mismo veterinario a la misma hora (Figura 10).</w:t>
      </w:r>
    </w:p>
    <w:p>
      <w:pPr>
        <w:pStyle w:val="FiguraTitulo"/>
        <w:keepNext/>
      </w:pPr>
      <w:r>
        <w:rPr>
          <w:rFonts w:ascii="Arial" w:hAnsi="Arial" w:cs="Arial" w:eastAsia="Arial"/>
          <w:b/>
          <w:color w:val="000000"/>
          <w:sz w:val="22"/>
        </w:rPr>
        <w:t>Figura 10</w:t>
      </w:r>
    </w:p>
    <w:p>
      <w:pPr>
        <w:pStyle w:val="FiguraTitulo"/>
        <w:keepNext/>
      </w:pPr>
      <w:r>
        <w:rPr>
          <w:rFonts w:ascii="Arial" w:hAnsi="Arial" w:cs="Arial" w:eastAsia="Arial"/>
          <w:i/>
          <w:color w:val="000000"/>
          <w:sz w:val="22"/>
        </w:rPr>
        <w:t>Gestión de citas médicas</w:t>
      </w:r>
    </w:p>
    <w:p>
      <w:pPr>
        <w:pStyle w:val="BodyText"/>
        <w:keepNext/>
        <w:keepLines/>
        <w:spacing w:line="240" w:lineRule="auto" w:before="0" w:after="120"/>
        <w:ind w:firstLine="0"/>
        <w:jc w:val="center"/>
      </w:pPr>
      <w:r>
        <w:drawing>
          <wp:inline>
            <wp:extent cx="5334000" cy="3126608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capturas/cita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6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aNota"/>
      </w:pPr>
      <w:r>
        <w:rPr>
          <w:i/>
          <w:iCs/>
        </w:rPr>
        <w:t xml:space="preserve">Nota.</w:t>
      </w:r>
      <w:r>
        <w:t xml:space="preserve"> </w:t>
      </w:r>
      <w:r>
        <w:t xml:space="preserve">Captura de pantalla del sistema.</w:t>
      </w:r>
    </w:p>
    <w:p>
      <w:pPr>
        <w:pStyle w:val="Heading2"/>
      </w:pPr>
      <w:r>
        <w:t xml:space="preserve">Veterinario: historial médico y vacunas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/>
          <w:bCs/>
        </w:rPr>
        <w:t xml:space="preserve">Consultas médicas</w:t>
      </w:r>
      <w:r>
        <w:t xml:space="preserve"> </w:t>
      </w:r>
      <w:r>
        <w:t xml:space="preserve">se registra y actualiza el historial clínico de cada mascota (motivo, diagnóstico y tratamiento). En</w:t>
      </w:r>
      <w:r>
        <w:t xml:space="preserve"> </w:t>
      </w:r>
      <w:r>
        <w:rPr>
          <w:b/>
          <w:bCs/>
        </w:rPr>
        <w:t xml:space="preserve">Vacunas</w:t>
      </w:r>
      <w:r>
        <w:t xml:space="preserve"> </w:t>
      </w:r>
      <w:r>
        <w:t xml:space="preserve">se administra el catálogo y se aplican vacunas a las mascotas; la próxima dosis se calcula según el intervalo de cada vacuna.</w:t>
      </w:r>
    </w:p>
    <w:p>
      <w:pPr>
        <w:pStyle w:val="Heading2"/>
      </w:pPr>
      <w:r>
        <w:t xml:space="preserve">Administrador: personal y control general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/>
          <w:bCs/>
        </w:rPr>
        <w:t xml:space="preserve">Usuarios</w:t>
      </w:r>
      <w:r>
        <w:t xml:space="preserve"> </w:t>
      </w:r>
      <w:r>
        <w:t xml:space="preserve">se crean los usuarios del personal y se les asigna un rol; en</w:t>
      </w:r>
      <w:r>
        <w:t xml:space="preserve"> </w:t>
      </w:r>
      <w:r>
        <w:rPr>
          <w:b/>
          <w:bCs/>
        </w:rPr>
        <w:t xml:space="preserve">Roles y permisos</w:t>
      </w:r>
      <w:r>
        <w:t xml:space="preserve"> </w:t>
      </w:r>
      <w:r>
        <w:t xml:space="preserve">se definen los permisos de cada rol (véase Control de acceso por rol); y en</w:t>
      </w:r>
      <w:r>
        <w:t xml:space="preserve"> </w:t>
      </w:r>
      <w:r>
        <w:rPr>
          <w:b/>
          <w:bCs/>
        </w:rPr>
        <w:t xml:space="preserve">Bitácora</w:t>
      </w:r>
      <w:r>
        <w:t xml:space="preserve"> </w:t>
      </w:r>
      <w:r>
        <w:t xml:space="preserve">se consultan las actividades y errores registrados. El administrador también tiene acceso a todos los demás módulos.</w:t>
      </w:r>
    </w:p>
    <w:p>
      <w:pPr>
        <w:pStyle w:val="Heading1"/>
        <w:pageBreakBefore/>
      </w:pPr>
      <w:r>
        <w:t xml:space="preserve">Referencias</w:t>
      </w:r>
    </w:p>
    <w:p>
      <w:pPr>
        <w:pStyle w:val="Referencia"/>
      </w:pPr>
      <w:r>
        <w:t xml:space="preserve">BcryptNet. (s. f.).</w:t>
      </w:r>
      <w:r>
        <w:t xml:space="preserve"> </w:t>
      </w:r>
      <w:r>
        <w:rPr>
          <w:i/>
          <w:iCs/>
        </w:rPr>
        <w:t xml:space="preserve">BCrypt.Net-Next</w:t>
      </w:r>
      <w:r>
        <w:t xml:space="preserve"> </w:t>
      </w:r>
      <w:r>
        <w:t xml:space="preserve">[Software]. GitHub. https://github.com/BcryptNet/bcrypt.net</w:t>
      </w:r>
    </w:p>
    <w:p>
      <w:pPr>
        <w:pStyle w:val="Referencia"/>
      </w:pPr>
      <w:r>
        <w:t xml:space="preserve">Instituto Técnico Ricaldone. (2026).</w:t>
      </w:r>
      <w:r>
        <w:t xml:space="preserve"> </w:t>
      </w:r>
      <w:r>
        <w:rPr>
          <w:i/>
          <w:iCs/>
        </w:rPr>
        <w:t xml:space="preserve">Instrumento para evaluación: Fase de ejecución. BTVDS-1.3 Diseño de aplicaciones multimedia</w:t>
      </w:r>
      <w:r>
        <w:t xml:space="preserve"> </w:t>
      </w:r>
      <w:r>
        <w:t xml:space="preserve">[Rúbrica de evaluación]. Instituto Técnico Ricaldone.</w:t>
      </w:r>
    </w:p>
    <w:p>
      <w:pPr>
        <w:pStyle w:val="Referencia"/>
      </w:pPr>
      <w:r>
        <w:t xml:space="preserve">Microsoft. (s. f.-a).</w:t>
      </w:r>
      <w:r>
        <w:t xml:space="preserve"> </w:t>
      </w:r>
      <w:r>
        <w:rPr>
          <w:i/>
          <w:iCs/>
        </w:rPr>
        <w:t xml:space="preserve">Desktop guide for WPF and Windows Forms on .NET</w:t>
      </w:r>
      <w:r>
        <w:t xml:space="preserve">. Microsoft Learn. https://learn.microsoft.com/en-us/dotnet/desktop/</w:t>
      </w:r>
    </w:p>
    <w:p>
      <w:pPr>
        <w:pStyle w:val="Referencia"/>
      </w:pPr>
      <w:r>
        <w:t xml:space="preserve">Microsoft. (s. f.-b).</w:t>
      </w:r>
      <w:r>
        <w:t xml:space="preserve"> </w:t>
      </w:r>
      <w:r>
        <w:rPr>
          <w:i/>
          <w:iCs/>
        </w:rPr>
        <w:t xml:space="preserve">¿Qué es SQL Server?</w:t>
      </w:r>
      <w:r>
        <w:t xml:space="preserve"> </w:t>
      </w:r>
      <w:r>
        <w:t xml:space="preserve">Microsoft Learn. https://learn.microsoft.com/es-es/sql/sql-server/what-is-sql-server</w:t>
      </w:r>
    </w:p>
    <w:p>
      <w:pPr>
        <w:pStyle w:val="Referencia"/>
      </w:pPr>
      <w:r>
        <w:t xml:space="preserve">Provos, N. y Mazières, D. (1999). A future-adaptable password scheme. En</w:t>
      </w:r>
      <w:r>
        <w:t xml:space="preserve"> </w:t>
      </w:r>
      <w:r>
        <w:rPr>
          <w:i/>
          <w:iCs/>
        </w:rPr>
        <w:t xml:space="preserve">Proceedings of the 1999 USENIX Annual Technical Conference, FREENIX Track</w:t>
      </w:r>
      <w:r>
        <w:t xml:space="preserve"> </w:t>
      </w:r>
      <w:r>
        <w:t xml:space="preserve">(pp. 81-92). USENIX Association. https://www.usenix.org/conference/1999-usenix-annual-technical-conference/presentation/future-adaptable-password-scheme</w:t>
      </w:r>
    </w:p>
    <w:sectPr>
      <w:headerReference w:type="default" r:id="rId10"/>
      <w:footerReference w:type="default" r:id="rId11"/>
      <w:footnotePr>
        <w:numRestart w:val="eachSect"/>
      </w:footnotePr>
      <w:pgSz w:w="12240" w:h="15840"/>
      <w:pgMar w:left="1440" w:right="1440" w:top="1440" w:bottom="1440" w:header="720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cs="Arial" w:eastAsia="Arial"/>
        <w:sz w:val="22"/>
      </w:rPr>
      <w:fldChar w:fldCharType="begin"/>
    </w:r>
    <w:r>
      <w:rPr>
        <w:rFonts w:ascii="Arial" w:hAnsi="Arial" w:cs="Arial" w:eastAsia="Arial"/>
        <w:sz w:val="22"/>
      </w:rPr>
      <w:instrText xml:space="preserve"> PAGE </w:instrText>
    </w:r>
    <w:r>
      <w:rPr>
        <w:rFonts w:ascii="Arial" w:hAnsi="Arial" w:cs="Arial" w:eastAsia="Arial"/>
        <w:sz w:val="22"/>
      </w:rPr>
      <w:fldChar w:fldCharType="separate"/>
    </w:r>
    <w:r>
      <w:rPr>
        <w:rFonts w:ascii="Arial" w:hAnsi="Arial" w:cs="Arial" w:eastAsia="Arial"/>
        <w:sz w:val="22"/>
      </w:rPr>
      <w:t>1</w:t>
    </w:r>
    <w:r>
      <w:rPr>
        <w:rFonts w:ascii="Arial" w:hAnsi="Arial" w:cs="Arial" w:eastAsia="Arial"/>
        <w:sz w:val="22"/>
      </w:rP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eastAsia="Arial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before="0" w:after="0"/>
    </w:pPr>
    <w:rPr>
      <w:rFonts w:ascii="Arial" w:hAnsi="Arial" w:cs="Arial" w:eastAsia="Arial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0" w:before="0" w:line="480" w:lineRule="auto"/>
      <w:ind w:firstLine="720"/>
      <w:jc w:val="left"/>
    </w:pPr>
    <w:rPr>
      <w:rFonts w:ascii="Arial" w:hAnsi="Arial" w:cs="Arial" w:eastAsia="Arial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 w:before="0" w:after="0"/>
      <w:ind w:firstLine="720"/>
      <w:jc w:val="left"/>
    </w:pPr>
    <w:rPr>
      <w:rFonts w:ascii="Arial" w:hAnsi="Arial" w:cs="Arial" w:eastAsia="Arial"/>
      <w:color w:val="000000"/>
      <w:sz w:val="22"/>
    </w:rPr>
  </w:style>
  <w:style w:customStyle="1" w:styleId="Compact" w:type="paragraph">
    <w:name w:val="Compact"/>
    <w:basedOn w:val="BodyText"/>
    <w:qFormat/>
    <w:pPr>
      <w:spacing w:after="0" w:before="0" w:line="480" w:lineRule="auto"/>
      <w:jc w:val="left"/>
    </w:pPr>
    <w:rPr>
      <w:rFonts w:ascii="Arial" w:hAnsi="Arial" w:cs="Arial" w:eastAsia="Arial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 w:line="480" w:lineRule="auto"/>
      <w:ind w:firstLine="0"/>
      <w:jc w:val="center"/>
      <w:outlineLvl w:val="0"/>
    </w:pPr>
    <w:rPr>
      <w:rFonts w:ascii="Arial" w:hAnsi="Arial" w:cs="Arial" w:eastAsia="Arial"/>
      <w:b/>
      <w:i w:val="0"/>
      <w:color w:val="000000"/>
      <w:sz w:val="2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0" w:line="480" w:lineRule="auto"/>
      <w:ind w:firstLine="0"/>
      <w:jc w:val="left"/>
      <w:outlineLvl w:val="1"/>
    </w:pPr>
    <w:rPr>
      <w:rFonts w:ascii="Arial" w:hAnsi="Arial" w:cs="Arial" w:eastAsia="Arial"/>
      <w:b/>
      <w:i w:val="0"/>
      <w:color w:val="000000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0" w:line="480" w:lineRule="auto"/>
      <w:ind w:firstLine="0"/>
      <w:jc w:val="left"/>
      <w:outlineLvl w:val="2"/>
    </w:pPr>
    <w:rPr>
      <w:rFonts w:ascii="Arial" w:hAnsi="Arial" w:cs="Arial" w:eastAsia="Arial"/>
      <w:b/>
      <w:i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FiguraEspacio">
    <w:name w:val="FiguraEspacio"/>
    <w:basedOn w:val="BodyText"/>
    <w:qFormat/>
    <w:pPr>
      <w:spacing w:line="240" w:lineRule="auto" w:before="1200" w:after="1200"/>
      <w:ind w:firstLine="0"/>
      <w:jc w:val="center"/>
    </w:pPr>
    <w:rPr>
      <w:rFonts w:ascii="Arial" w:hAnsi="Arial" w:cs="Arial" w:eastAsia="Arial"/>
      <w:b w:val="0"/>
      <w:i/>
      <w:color w:val="000000"/>
      <w:sz w:val="22"/>
    </w:rPr>
  </w:style>
  <w:style w:type="paragraph" w:customStyle="1" w:styleId="FiguraNota">
    <w:name w:val="FiguraNota"/>
    <w:basedOn w:val="BodyText"/>
    <w:qFormat/>
    <w:pPr>
      <w:spacing w:line="240" w:lineRule="auto" w:before="0" w:after="240"/>
      <w:ind w:firstLine="0"/>
      <w:jc w:val="left"/>
    </w:pPr>
    <w:rPr>
      <w:rFonts w:ascii="Arial" w:hAnsi="Arial" w:cs="Arial" w:eastAsia="Arial"/>
      <w:b w:val="0"/>
      <w:i w:val="0"/>
      <w:color w:val="000000"/>
      <w:sz w:val="20"/>
    </w:rPr>
  </w:style>
  <w:style w:type="paragraph" w:customStyle="1" w:styleId="FiguraTitulo">
    <w:name w:val="FiguraTitulo"/>
    <w:basedOn w:val="BodyText"/>
    <w:qFormat/>
    <w:pPr>
      <w:keepNext/>
      <w:spacing w:line="480" w:lineRule="auto" w:before="0" w:after="0"/>
      <w:ind w:firstLine="0"/>
      <w:jc w:val="left"/>
    </w:pPr>
    <w:rPr>
      <w:rFonts w:ascii="Arial" w:hAnsi="Arial" w:cs="Arial" w:eastAsia="Arial"/>
      <w:b w:val="0"/>
      <w:i w:val="0"/>
      <w:color w:val="000000"/>
      <w:sz w:val="22"/>
    </w:rPr>
  </w:style>
  <w:style w:type="paragraph" w:customStyle="1" w:styleId="IndicePlaceholder">
    <w:name w:val="IndicePlaceholder"/>
    <w:basedOn w:val="BodyText"/>
    <w:qFormat/>
    <w:pPr>
      <w:spacing w:line="480" w:lineRule="auto" w:before="0" w:after="0"/>
      <w:ind w:firstLine="0"/>
      <w:jc w:val="left"/>
    </w:pPr>
    <w:rPr>
      <w:rFonts w:ascii="Arial" w:hAnsi="Arial" w:cs="Arial" w:eastAsia="Arial"/>
      <w:b w:val="0"/>
      <w:i w:val="0"/>
      <w:color w:val="000000"/>
      <w:sz w:val="22"/>
    </w:rPr>
  </w:style>
  <w:style w:type="paragraph" w:customStyle="1" w:styleId="IndiceTitulo">
    <w:name w:val="IndiceTitulo"/>
    <w:basedOn w:val="BodyText"/>
    <w:qFormat/>
    <w:pPr>
      <w:spacing w:line="480" w:lineRule="auto" w:before="0" w:after="0"/>
      <w:ind w:firstLine="0"/>
      <w:jc w:val="center"/>
    </w:pPr>
    <w:rPr>
      <w:rFonts w:ascii="Arial" w:hAnsi="Arial" w:cs="Arial" w:eastAsia="Arial"/>
      <w:b/>
      <w:i w:val="0"/>
      <w:color w:val="000000"/>
      <w:sz w:val="22"/>
    </w:rPr>
  </w:style>
  <w:style w:type="paragraph" w:customStyle="1" w:styleId="PortadaTexto">
    <w:name w:val="PortadaTexto"/>
    <w:basedOn w:val="BodyText"/>
    <w:qFormat/>
    <w:pPr>
      <w:spacing w:line="480" w:lineRule="auto" w:before="0" w:after="0"/>
      <w:ind w:firstLine="0"/>
      <w:jc w:val="center"/>
    </w:pPr>
    <w:rPr>
      <w:rFonts w:ascii="Arial" w:hAnsi="Arial" w:cs="Arial" w:eastAsia="Arial"/>
      <w:b w:val="0"/>
      <w:i w:val="0"/>
      <w:color w:val="000000"/>
      <w:sz w:val="22"/>
    </w:rPr>
  </w:style>
  <w:style w:type="paragraph" w:customStyle="1" w:styleId="PortadaTitulo">
    <w:name w:val="PortadaTitulo"/>
    <w:basedOn w:val="BodyText"/>
    <w:qFormat/>
    <w:pPr>
      <w:spacing w:line="480" w:lineRule="auto" w:before="2880" w:after="0"/>
      <w:ind w:firstLine="0"/>
      <w:jc w:val="center"/>
    </w:pPr>
    <w:rPr>
      <w:rFonts w:ascii="Arial" w:hAnsi="Arial" w:cs="Arial" w:eastAsia="Arial"/>
      <w:b/>
      <w:i w:val="0"/>
      <w:color w:val="000000"/>
      <w:sz w:val="22"/>
    </w:rPr>
  </w:style>
  <w:style w:type="paragraph" w:customStyle="1" w:styleId="Referencia">
    <w:name w:val="Referencia"/>
    <w:basedOn w:val="BodyText"/>
    <w:qFormat/>
    <w:pPr>
      <w:spacing w:line="480" w:lineRule="auto" w:before="0" w:after="0"/>
      <w:ind w:hanging="720" w:left="720"/>
      <w:jc w:val="left"/>
    </w:pPr>
    <w:rPr>
      <w:rFonts w:ascii="Arial" w:hAnsi="Arial" w:cs="Arial" w:eastAsia="Arial"/>
      <w:b w:val="0"/>
      <w:i w:val="0"/>
      <w:color w:val="000000"/>
      <w:sz w:val="22"/>
    </w:rPr>
  </w:style>
  <w:style w:type="paragraph" w:customStyle="1" w:styleId="TablaNota">
    <w:name w:val="TablaNota"/>
    <w:basedOn w:val="BodyText"/>
    <w:qFormat/>
    <w:pPr>
      <w:spacing w:line="240" w:lineRule="auto" w:before="80" w:after="240"/>
      <w:ind w:firstLine="0"/>
      <w:jc w:val="left"/>
    </w:pPr>
    <w:rPr>
      <w:rFonts w:ascii="Arial" w:hAnsi="Arial" w:cs="Arial" w:eastAsia="Arial"/>
      <w:b w:val="0"/>
      <w:i w:val="0"/>
      <w:color w:val="000000"/>
      <w:sz w:val="20"/>
    </w:rPr>
  </w:style>
  <w:style w:type="paragraph" w:customStyle="1" w:styleId="TablaTitulo">
    <w:name w:val="TablaTitulo"/>
    <w:basedOn w:val="BodyText"/>
    <w:qFormat/>
    <w:pPr>
      <w:keepNext/>
      <w:spacing w:line="480" w:lineRule="auto" w:before="0" w:after="0"/>
      <w:ind w:firstLine="0"/>
      <w:jc w:val="left"/>
    </w:pPr>
    <w:rPr>
      <w:rFonts w:ascii="Arial" w:hAnsi="Arial" w:cs="Arial" w:eastAsia="Arial"/>
      <w:b w:val="0"/>
      <w:i w:val="0"/>
      <w:color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8" Type="http://schemas.openxmlformats.org/officeDocument/2006/relationships/image" Target="media/rId18.png"/><Relationship Id="rId15" Type="http://schemas.openxmlformats.org/officeDocument/2006/relationships/image" Target="media/rId15.png"/><Relationship Id="rId24" Type="http://schemas.openxmlformats.org/officeDocument/2006/relationships/image" Target="media/rId24.png"/><Relationship Id="rId12" Type="http://schemas.openxmlformats.org/officeDocument/2006/relationships/image" Target="media/rId12.png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Veterinaria</dc:title>
  <dc:creator>Instituto Técnico Ricaldone</dc:creator>
  <cp:keywords/>
  <dcterms:created xsi:type="dcterms:W3CDTF">2026-10-07T16:25:14Z</dcterms:created>
  <dcterms:modified xsi:type="dcterms:W3CDTF">2026-10-07T16:25:14Z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