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i w:val="0"/>
          <w:sz w:val="40"/>
        </w:rPr>
        <w:t>INSTITUTO TÉCNICO RICALDONE</w:t>
      </w:r>
    </w:p>
    <w:p>
      <w:pPr>
        <w:jc w:val="center"/>
      </w:pPr>
      <w:r>
        <w:rPr>
          <w:b w:val="0"/>
          <w:i w:val="0"/>
          <w:sz w:val="26"/>
        </w:rPr>
        <w:t>Especialidad de Desarrollo de Software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685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685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 w:val="0"/>
          <w:color w:val="9B1C1F"/>
          <w:sz w:val="48"/>
        </w:rPr>
        <w:t>DOCUMENTACIÓN DEL PROYECTO</w:t>
      </w:r>
    </w:p>
    <w:p>
      <w:pPr>
        <w:jc w:val="center"/>
      </w:pPr>
      <w:r>
        <w:rPr>
          <w:b w:val="0"/>
          <w:i w:val="0"/>
          <w:sz w:val="30"/>
        </w:rPr>
        <w:t>Clínica MiniPtc — Sistema de Gestión de Clínica Médica</w:t>
      </w:r>
    </w:p>
    <w:p>
      <w:pPr>
        <w:jc w:val="center"/>
      </w:pPr>
      <w:r>
        <w:rPr>
          <w:b w:val="0"/>
          <w:i w:val="0"/>
          <w:sz w:val="23"/>
        </w:rPr>
        <w:t>BTVDS 1.3 — Diseño de aplicaciones multimedia</w:t>
      </w:r>
    </w:p>
    <w:p>
      <w:pPr>
        <w:jc w:val="center"/>
      </w:pPr>
      <w:r>
        <w:rPr>
          <w:b w:val="0"/>
          <w:i w:val="0"/>
          <w:sz w:val="23"/>
        </w:rPr>
        <w:t>Docente: Emerson González</w:t>
      </w:r>
    </w:p>
    <w:p/>
    <w:p>
      <w:pPr>
        <w:jc w:val="center"/>
      </w:pPr>
      <w:r>
        <w:rPr>
          <w:b/>
          <w:i w:val="0"/>
          <w:sz w:val="26"/>
        </w:rPr>
        <w:t>Integrantes</w:t>
      </w:r>
    </w:p>
    <w:p>
      <w:pPr>
        <w:jc w:val="center"/>
      </w:pPr>
      <w:r>
        <w:rPr>
          <w:b w:val="0"/>
          <w:i w:val="0"/>
          <w:sz w:val="23"/>
        </w:rPr>
        <w:t>Ricardo Edenilson Sorto Estrada — 20240106</w:t>
      </w:r>
    </w:p>
    <w:p>
      <w:pPr>
        <w:jc w:val="center"/>
      </w:pPr>
      <w:r>
        <w:rPr>
          <w:b w:val="0"/>
          <w:i w:val="0"/>
          <w:sz w:val="23"/>
        </w:rPr>
        <w:t>Saúl Mauricio Menéndez Torres — 20250362</w:t>
      </w:r>
    </w:p>
    <w:p>
      <w:pPr>
        <w:jc w:val="center"/>
      </w:pPr>
      <w:r>
        <w:rPr>
          <w:b w:val="0"/>
          <w:i w:val="0"/>
          <w:sz w:val="23"/>
        </w:rPr>
        <w:t>Mateo Alejandro Ortiz Soto — 20240687</w:t>
      </w:r>
    </w:p>
    <w:p/>
    <w:p>
      <w:pPr>
        <w:jc w:val="center"/>
      </w:pPr>
      <w:r>
        <w:rPr>
          <w:b w:val="0"/>
          <w:i w:val="0"/>
          <w:sz w:val="22"/>
        </w:rPr>
        <w:t>Sección: ______          Fecha de entrega: ____ de octubre de 2026</w:t>
      </w:r>
    </w:p>
    <w:p>
      <w:r>
        <w:br w:type="page"/>
      </w:r>
    </w:p>
    <w:p>
      <w:pPr>
        <w:jc w:val="center"/>
      </w:pPr>
      <w:r>
        <w:rPr>
          <w:b/>
          <w:i w:val="0"/>
          <w:color w:val="9B1C1F"/>
          <w:sz w:val="36"/>
        </w:rPr>
        <w:t>Tabla de contenido</w:t>
      </w:r>
    </w:p>
    <w:p>
      <w:r>
        <w:fldChar w:fldCharType="begin"/>
        <w:instrText xml:space="preserve">TOC \o "1-2" \h \z \u</w:instrText>
        <w:fldChar w:fldCharType="separate"/>
        <w:t>Clic derecho aquí → Actualizar campo → Actualizar toda la tabla.</w:t>
        <w:fldChar w:fldCharType="end"/>
      </w:r>
    </w:p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1. Introducción</w:t>
      </w:r>
    </w:p>
    <w:p>
      <w:pPr>
        <w:jc w:val="both"/>
      </w:pPr>
      <w:r>
        <w:rPr>
          <w:b w:val="0"/>
          <w:i w:val="0"/>
        </w:rPr>
        <w:t>El presente documento contiene la documentación del proyecto «Clínica MiniPtc», una aplicación de escritorio desarrollada en C# con Windows Forms y SQL Server para la gestión de una clínica médica.</w:t>
      </w:r>
    </w:p>
    <w:p>
      <w:pPr>
        <w:jc w:val="both"/>
      </w:pPr>
      <w:r>
        <w:rPr>
          <w:b w:val="0"/>
          <w:i w:val="0"/>
        </w:rPr>
        <w:t>La clínica llevaba sus registros en papel, lo que provocaba pérdida de información, citas duplicadas para un mismo médico y dificultad para consultar el historial de los pacientes. El sistema resuelve este problema guardando en una base de datos la información de pacientes, médicos, especialidades, citas e historial clínico.</w:t>
      </w:r>
    </w:p>
    <w:p>
      <w:pPr>
        <w:jc w:val="both"/>
      </w:pPr>
      <w:r>
        <w:rPr>
          <w:b w:val="0"/>
          <w:i w:val="0"/>
        </w:rPr>
        <w:t>El acceso está controlado por usuarios con contraseñas encriptadas mediante BCrypt.Net y por tres roles: Administrador, Médico y Recepcionista. Cada rol solo puede usar las pantallas que tiene permitidas, y las acciones de los usuarios quedan registradas en una bitácora.</w:t>
      </w:r>
    </w:p>
    <w:p>
      <w:pPr>
        <w:jc w:val="both"/>
      </w:pPr>
      <w:r>
        <w:rPr>
          <w:b w:val="0"/>
          <w:i w:val="0"/>
        </w:rPr>
        <w:t>En las siguientes secciones se presentan los diagramas de casos de uso de cada rol, el diagrama entidad-relación de la base de datos ClinicaMiniPtcDB y el diccionario de datos con la descripción de cada tabla.</w:t>
      </w:r>
    </w:p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2. Diagramas de casos de uso</w:t>
      </w:r>
    </w:p>
    <w:p>
      <w:pPr>
        <w:pStyle w:val="Heading2"/>
      </w:pPr>
      <w:r>
        <w:t>2.1 Recepcionista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9383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recepcionis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938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1. Casos de uso — Recepcionista.</w:t>
      </w:r>
    </w:p>
    <w:p>
      <w:pPr>
        <w:pStyle w:val="Heading2"/>
      </w:pPr>
      <w:r>
        <w:t>2.2 Médico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471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med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4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2. Casos de uso — Médico.</w:t>
      </w:r>
    </w:p>
    <w:p>
      <w:pPr>
        <w:pStyle w:val="Heading2"/>
      </w:pPr>
      <w:r>
        <w:t>2.3 Administrador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58903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administrad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58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3. Casos de uso — Administrador.</w:t>
      </w:r>
    </w:p>
    <w:p>
      <w:r>
        <w:br w:type="page"/>
      </w:r>
    </w:p>
    <w:p>
      <w:pPr>
        <w:pStyle w:val="Heading2"/>
      </w:pPr>
      <w:r>
        <w:t>2.4 Descripción de los casos de uso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927"/>
        <w:gridCol w:w="1871"/>
        <w:gridCol w:w="4365"/>
      </w:tblGrid>
      <w:tr>
        <w:trPr>
          <w:cantSplit/>
          <w:tblHeader/>
        </w:trPr>
        <w:tc>
          <w:tcPr>
            <w:tcW w:type="dxa" w:w="907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Código</w:t>
            </w:r>
          </w:p>
        </w:tc>
        <w:tc>
          <w:tcPr>
            <w:tcW w:type="dxa" w:w="1928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Caso de uso</w:t>
            </w:r>
          </w:p>
        </w:tc>
        <w:tc>
          <w:tcPr>
            <w:tcW w:type="dxa" w:w="1871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Actor(es)</w:t>
            </w:r>
          </w:p>
        </w:tc>
        <w:tc>
          <w:tcPr>
            <w:tcW w:type="dxa" w:w="4365"/>
            <w:shd w:val="clear" w:color="auto" w:fill="9B1C1F"/>
          </w:tcPr>
          <w:p>
            <w:pPr>
              <w:jc w:val="left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jc w:val="left"/>
            </w:pPr>
            <w:r/>
            <w:r>
              <w:rPr>
                <w:sz w:val="21"/>
              </w:rPr>
              <w:t>CU-01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Iniciar sesión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21"/>
              </w:rPr>
              <w:t>Todos</w:t>
            </w:r>
          </w:p>
        </w:tc>
        <w:tc>
          <w:tcPr>
            <w:tcW w:type="dxa" w:w="4365"/>
          </w:tcPr>
          <w:p>
            <w:pPr>
              <w:jc w:val="left"/>
            </w:pPr>
            <w:r/>
            <w:r>
              <w:rPr>
                <w:sz w:val="21"/>
              </w:rPr>
              <w:t>Valida usuario y contraseña con BCrypt y carga los permisos del rol.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CU-02</w:t>
            </w:r>
          </w:p>
        </w:tc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Cerrar sesión</w:t>
            </w:r>
          </w:p>
        </w:tc>
        <w:tc>
          <w:tcPr>
            <w:tcW w:type="dxa" w:w="187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Todos</w:t>
            </w:r>
          </w:p>
        </w:tc>
        <w:tc>
          <w:tcPr>
            <w:tcW w:type="dxa" w:w="4365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Regresa a la pantalla de inicio de sesión.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jc w:val="left"/>
            </w:pPr>
            <w:r/>
            <w:r>
              <w:rPr>
                <w:sz w:val="21"/>
              </w:rPr>
              <w:t>CU-03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Gestionar pacientes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21"/>
              </w:rPr>
              <w:t>Recepcionista, Admin</w:t>
            </w:r>
          </w:p>
        </w:tc>
        <w:tc>
          <w:tcPr>
            <w:tcW w:type="dxa" w:w="4365"/>
          </w:tcPr>
          <w:p>
            <w:pPr>
              <w:jc w:val="left"/>
            </w:pPr>
            <w:r/>
            <w:r>
              <w:rPr>
                <w:sz w:val="21"/>
              </w:rPr>
              <w:t>Registrar, buscar, actualizar y eliminar pacientes.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CU-04</w:t>
            </w:r>
          </w:p>
        </w:tc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Agendar citas</w:t>
            </w:r>
          </w:p>
        </w:tc>
        <w:tc>
          <w:tcPr>
            <w:tcW w:type="dxa" w:w="187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Recepcionista, Admin</w:t>
            </w:r>
          </w:p>
        </w:tc>
        <w:tc>
          <w:tcPr>
            <w:tcW w:type="dxa" w:w="4365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Crear, reprogramar o cancelar citas; incluye validar el horario.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jc w:val="left"/>
            </w:pPr>
            <w:r/>
            <w:r>
              <w:rPr>
                <w:sz w:val="21"/>
              </w:rPr>
              <w:t>CU-05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Consultar agenda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21"/>
              </w:rPr>
              <w:t>Recepcionista, Admin</w:t>
            </w:r>
          </w:p>
        </w:tc>
        <w:tc>
          <w:tcPr>
            <w:tcW w:type="dxa" w:w="4365"/>
          </w:tcPr>
          <w:p>
            <w:pPr>
              <w:jc w:val="left"/>
            </w:pPr>
            <w:r/>
            <w:r>
              <w:rPr>
                <w:sz w:val="21"/>
              </w:rPr>
              <w:t>Ver y buscar todas las citas.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CU-06</w:t>
            </w:r>
          </w:p>
        </w:tc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Ver mis citas</w:t>
            </w:r>
          </w:p>
        </w:tc>
        <w:tc>
          <w:tcPr>
            <w:tcW w:type="dxa" w:w="187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Médico</w:t>
            </w:r>
          </w:p>
        </w:tc>
        <w:tc>
          <w:tcPr>
            <w:tcW w:type="dxa" w:w="4365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El médico ve solo sus citas.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jc w:val="left"/>
            </w:pPr>
            <w:r/>
            <w:r>
              <w:rPr>
                <w:sz w:val="21"/>
              </w:rPr>
              <w:t>CU-07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Atender cita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21"/>
              </w:rPr>
              <w:t>Médico</w:t>
            </w:r>
          </w:p>
        </w:tc>
        <w:tc>
          <w:tcPr>
            <w:tcW w:type="dxa" w:w="4365"/>
          </w:tcPr>
          <w:p>
            <w:pPr>
              <w:jc w:val="left"/>
            </w:pPr>
            <w:r/>
            <w:r>
              <w:rPr>
                <w:sz w:val="21"/>
              </w:rPr>
              <w:t>Cambiar el estado de la cita.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CU-08</w:t>
            </w:r>
          </w:p>
        </w:tc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Registrar historial</w:t>
            </w:r>
          </w:p>
        </w:tc>
        <w:tc>
          <w:tcPr>
            <w:tcW w:type="dxa" w:w="187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Médico, Admin</w:t>
            </w:r>
          </w:p>
        </w:tc>
        <w:tc>
          <w:tcPr>
            <w:tcW w:type="dxa" w:w="4365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Registrar el diagnóstico y el tratamiento.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jc w:val="left"/>
            </w:pPr>
            <w:r/>
            <w:r>
              <w:rPr>
                <w:sz w:val="21"/>
              </w:rPr>
              <w:t>CU-09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Consultar historial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21"/>
              </w:rPr>
              <w:t>Médico, Admin</w:t>
            </w:r>
          </w:p>
        </w:tc>
        <w:tc>
          <w:tcPr>
            <w:tcW w:type="dxa" w:w="4365"/>
          </w:tcPr>
          <w:p>
            <w:pPr>
              <w:jc w:val="left"/>
            </w:pPr>
            <w:r/>
            <w:r>
              <w:rPr>
                <w:sz w:val="21"/>
              </w:rPr>
              <w:t>Ver las consultas anteriores del paciente.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CU-10</w:t>
            </w:r>
          </w:p>
        </w:tc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Gestionar médicos</w:t>
            </w:r>
          </w:p>
        </w:tc>
        <w:tc>
          <w:tcPr>
            <w:tcW w:type="dxa" w:w="187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Admin</w:t>
            </w:r>
          </w:p>
        </w:tc>
        <w:tc>
          <w:tcPr>
            <w:tcW w:type="dxa" w:w="4365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CRUD de médicos y su usuario del sistema.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jc w:val="left"/>
            </w:pPr>
            <w:r/>
            <w:r>
              <w:rPr>
                <w:sz w:val="21"/>
              </w:rPr>
              <w:t>CU-11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Gestionar especialidades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21"/>
              </w:rPr>
              <w:t>Admin</w:t>
            </w:r>
          </w:p>
        </w:tc>
        <w:tc>
          <w:tcPr>
            <w:tcW w:type="dxa" w:w="4365"/>
          </w:tcPr>
          <w:p>
            <w:pPr>
              <w:jc w:val="left"/>
            </w:pPr>
            <w:r/>
            <w:r>
              <w:rPr>
                <w:sz w:val="21"/>
              </w:rPr>
              <w:t>CRUD de especialidades.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CU-12</w:t>
            </w:r>
          </w:p>
        </w:tc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Gestionar usuarios</w:t>
            </w:r>
          </w:p>
        </w:tc>
        <w:tc>
          <w:tcPr>
            <w:tcW w:type="dxa" w:w="187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Admin</w:t>
            </w:r>
          </w:p>
        </w:tc>
        <w:tc>
          <w:tcPr>
            <w:tcW w:type="dxa" w:w="4365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CRUD de usuarios y asignación de rol.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jc w:val="left"/>
            </w:pPr>
            <w:r/>
            <w:r>
              <w:rPr>
                <w:sz w:val="21"/>
              </w:rPr>
              <w:t>CU-13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sz w:val="21"/>
              </w:rPr>
              <w:t>Gestionar permisos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sz w:val="21"/>
              </w:rPr>
              <w:t>Admin</w:t>
            </w:r>
          </w:p>
        </w:tc>
        <w:tc>
          <w:tcPr>
            <w:tcW w:type="dxa" w:w="4365"/>
          </w:tcPr>
          <w:p>
            <w:pPr>
              <w:jc w:val="left"/>
            </w:pPr>
            <w:r/>
            <w:r>
              <w:rPr>
                <w:sz w:val="21"/>
              </w:rPr>
              <w:t>Marcar las pantallas de cada rol.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CU-14</w:t>
            </w:r>
          </w:p>
        </w:tc>
        <w:tc>
          <w:tcPr>
            <w:tcW w:type="dxa" w:w="1928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Consultar bitácora</w:t>
            </w:r>
          </w:p>
        </w:tc>
        <w:tc>
          <w:tcPr>
            <w:tcW w:type="dxa" w:w="187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Admin</w:t>
            </w:r>
          </w:p>
        </w:tc>
        <w:tc>
          <w:tcPr>
            <w:tcW w:type="dxa" w:w="4365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Ver el registro de actividades.</w:t>
            </w:r>
          </w:p>
        </w:tc>
      </w:tr>
    </w:tbl>
    <w:p/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3. Diagrama Entidad-Relación</w:t>
      </w:r>
    </w:p>
    <w:p>
      <w:pPr>
        <w:jc w:val="both"/>
      </w:pPr>
      <w:r>
        <w:rPr>
          <w:b w:val="0"/>
          <w:i w:val="0"/>
        </w:rPr>
        <w:t>El diagrama muestra las tablas de la base de datos ClinicaMiniPtcDB y cómo se relacionan entre sí.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3991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9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4. Diagrama Entidad-Relación de ClinicaMiniPtcDB.</w:t>
      </w:r>
    </w:p>
    <w:p>
      <w:r>
        <w:br w:type="page"/>
      </w:r>
    </w:p>
    <w:p>
      <w:pPr>
        <w:pStyle w:val="Heading1"/>
        <w:pBdr>
          <w:bottom w:val="single" w:sz="8" w:space="4" w:color="9B1C1F"/>
        </w:pBdr>
      </w:pPr>
      <w:r>
        <w:t>4. Diccionario de datos</w:t>
      </w:r>
    </w:p>
    <w:p>
      <w:pPr>
        <w:jc w:val="both"/>
      </w:pPr>
      <w:r>
        <w:rPr>
          <w:b w:val="0"/>
          <w:i w:val="0"/>
        </w:rPr>
        <w:t>Base de datos: ClinicaMiniPtcDB (SQL Server). PK = llave primaria, FK = llave foránea.</w:t>
      </w:r>
    </w:p>
    <w:p>
      <w:pPr>
        <w:pStyle w:val="Heading3"/>
        <w:keepNext/>
      </w:pPr>
      <w:r>
        <w:t>Tabla: Rol</w:t>
      </w:r>
    </w:p>
    <w:p>
      <w:pPr>
        <w:keepNext/>
        <w:jc w:val="both"/>
      </w:pPr>
      <w:r>
        <w:rPr>
          <w:b w:val="0"/>
          <w:i w:val="0"/>
        </w:rPr>
        <w:t>Roles del sistema: Administrador, Medico y Recepcionista.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idRol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 del rol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nombreRol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50</w:t>
            </w:r>
          </w:p>
        </w:tc>
        <w:tc>
          <w:tcPr>
            <w:tcW w:type="dxa" w:w="215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Nombre del rol</w:t>
            </w:r>
          </w:p>
        </w:tc>
      </w:tr>
    </w:tbl>
    <w:p/>
    <w:p>
      <w:pPr>
        <w:pStyle w:val="Heading3"/>
        <w:keepNext/>
      </w:pPr>
      <w:r>
        <w:t>Tabla: Permiso</w:t>
      </w:r>
    </w:p>
    <w:p>
      <w:pPr>
        <w:keepNext/>
        <w:jc w:val="both"/>
      </w:pPr>
      <w:r>
        <w:rPr>
          <w:b w:val="0"/>
          <w:i w:val="0"/>
        </w:rPr>
        <w:t>Pantallas del sistema a las que se puede dar acceso.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idPermiso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nombrePermiso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50</w:t>
            </w:r>
          </w:p>
        </w:tc>
        <w:tc>
          <w:tcPr>
            <w:tcW w:type="dxa" w:w="215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Nombre de la pantalla</w:t>
            </w:r>
          </w:p>
        </w:tc>
      </w:tr>
    </w:tbl>
    <w:p/>
    <w:p>
      <w:pPr>
        <w:pStyle w:val="Heading3"/>
        <w:keepNext/>
      </w:pPr>
      <w:r>
        <w:t>Tabla: RolPermiso</w:t>
      </w:r>
    </w:p>
    <w:p>
      <w:pPr>
        <w:keepNext/>
        <w:jc w:val="both"/>
      </w:pPr>
      <w:r>
        <w:rPr>
          <w:b w:val="0"/>
          <w:i w:val="0"/>
        </w:rPr>
        <w:t>Permisos asignados a cada rol.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idRolPermiso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id_Rol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FK → Rol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Rol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1"/>
              </w:rPr>
              <w:t>id_Permiso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21"/>
              </w:rPr>
              <w:t>FK → Permiso</w:t>
            </w:r>
          </w:p>
        </w:tc>
        <w:tc>
          <w:tcPr>
            <w:tcW w:type="dxa" w:w="2665"/>
          </w:tcPr>
          <w:p>
            <w:pPr>
              <w:jc w:val="center"/>
            </w:pPr>
            <w:r/>
            <w:r>
              <w:rPr>
                <w:sz w:val="21"/>
              </w:rPr>
              <w:t>Permiso asignado</w:t>
            </w:r>
          </w:p>
        </w:tc>
      </w:tr>
    </w:tbl>
    <w:p/>
    <w:p>
      <w:pPr>
        <w:pStyle w:val="Heading3"/>
        <w:keepNext/>
      </w:pPr>
      <w:r>
        <w:t>Tabla: Usuario</w:t>
      </w:r>
    </w:p>
    <w:p>
      <w:pPr>
        <w:keepNext/>
        <w:jc w:val="both"/>
      </w:pPr>
      <w:r>
        <w:rPr>
          <w:b w:val="0"/>
          <w:i w:val="0"/>
        </w:rPr>
        <w:t>Personas que inician sesión.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idUsuario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nombreUsuario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50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NULL, UNIQUE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Usuario para el login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clave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255</w:t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Contraseña encriptada con BCrypt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nombreCompleto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100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Nombre de la persona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id_Rol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FK → Rol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Rol del usuario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activo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BIT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DEFAULT 1</w:t>
            </w:r>
          </w:p>
        </w:tc>
        <w:tc>
          <w:tcPr>
            <w:tcW w:type="dxa" w:w="266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1 = activo, 0 = desactivado</w:t>
            </w:r>
          </w:p>
        </w:tc>
      </w:tr>
    </w:tbl>
    <w:p/>
    <w:p>
      <w:pPr>
        <w:pStyle w:val="Heading3"/>
        <w:keepNext/>
      </w:pPr>
      <w:r>
        <w:t>Tabla: Especialidad</w:t>
      </w:r>
    </w:p>
    <w:p>
      <w:pPr>
        <w:keepNext/>
        <w:jc w:val="both"/>
      </w:pPr>
      <w:r>
        <w:rPr>
          <w:b w:val="0"/>
          <w:i w:val="0"/>
        </w:rPr>
        <w:t>Especialidades médicas.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idEspecialidad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nombreEspecialidad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100</w:t>
            </w:r>
          </w:p>
        </w:tc>
        <w:tc>
          <w:tcPr>
            <w:tcW w:type="dxa" w:w="215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Nombre</w:t>
            </w:r>
          </w:p>
        </w:tc>
      </w:tr>
    </w:tbl>
    <w:p/>
    <w:p>
      <w:pPr>
        <w:pStyle w:val="Heading3"/>
        <w:keepNext/>
      </w:pPr>
      <w:r>
        <w:t>Tabla: Medico</w:t>
      </w:r>
    </w:p>
    <w:p>
      <w:pPr>
        <w:keepNext/>
        <w:jc w:val="both"/>
      </w:pPr>
      <w:r>
        <w:rPr>
          <w:b w:val="0"/>
          <w:i w:val="0"/>
        </w:rPr>
        <w:t>Médicos de la clínica.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idMedico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nombreMedico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100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Nombre completo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telefono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15</w:t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Teléfono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correo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100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Correo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id_Especialidad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FK → Especialidad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Especialidad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id_Usuario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FK → Usuario,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Usuario del sistema</w:t>
            </w:r>
          </w:p>
        </w:tc>
      </w:tr>
    </w:tbl>
    <w:p/>
    <w:p>
      <w:pPr>
        <w:pStyle w:val="Heading3"/>
        <w:keepNext/>
      </w:pPr>
      <w:r>
        <w:t>Tabla: Paciente</w:t>
      </w:r>
    </w:p>
    <w:p>
      <w:pPr>
        <w:keepNext/>
        <w:jc w:val="both"/>
      </w:pPr>
      <w:r>
        <w:rPr>
          <w:b w:val="0"/>
          <w:i w:val="0"/>
        </w:rPr>
        <w:t>Pacientes registrados.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idPaciente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nombrePaciente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100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Nombre completo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dui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10</w:t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DUI (vacío en menores de edad)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fechaNacimiento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DATE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Fecha de nacimiento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genero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10</w:t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Masculino o Femenino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telefono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15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Teléfono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1"/>
              </w:rPr>
              <w:t>direccion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  <w:t>200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</w:tcPr>
          <w:p>
            <w:pPr>
              <w:jc w:val="center"/>
            </w:pPr>
            <w:r/>
            <w:r>
              <w:rPr>
                <w:sz w:val="21"/>
              </w:rPr>
              <w:t>Dirección</w:t>
            </w:r>
          </w:p>
        </w:tc>
      </w:tr>
    </w:tbl>
    <w:p/>
    <w:p>
      <w:pPr>
        <w:pStyle w:val="Heading3"/>
        <w:keepNext/>
      </w:pPr>
      <w:r>
        <w:t>Tabla: Cita</w:t>
      </w:r>
    </w:p>
    <w:p>
      <w:pPr>
        <w:keepNext/>
        <w:jc w:val="both"/>
      </w:pPr>
      <w:r>
        <w:rPr>
          <w:b w:val="0"/>
          <w:i w:val="0"/>
        </w:rPr>
        <w:t>Citas médicas.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idCita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id_Paciente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FK → Paciente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Paciente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id_Medico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FK → Medico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Médico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fecha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DATE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Fecha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hora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5</w:t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Hora (ej. 08:30)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motivo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200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Motivo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jc w:val="left"/>
            </w:pPr>
            <w:r/>
            <w:r>
              <w:rPr>
                <w:sz w:val="21"/>
              </w:rPr>
              <w:t>estado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21"/>
              </w:rPr>
              <w:t>20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21"/>
              </w:rPr>
              <w:t>DEFAULT 'Pendiente'</w:t>
            </w:r>
          </w:p>
        </w:tc>
        <w:tc>
          <w:tcPr>
            <w:tcW w:type="dxa" w:w="2665"/>
          </w:tcPr>
          <w:p>
            <w:pPr>
              <w:jc w:val="center"/>
            </w:pPr>
            <w:r/>
            <w:r>
              <w:rPr>
                <w:sz w:val="21"/>
              </w:rPr>
              <w:t>Pendiente, Atendida o Cancelada</w:t>
            </w:r>
          </w:p>
        </w:tc>
      </w:tr>
    </w:tbl>
    <w:p/>
    <w:p>
      <w:pPr>
        <w:pStyle w:val="Heading3"/>
        <w:keepNext/>
      </w:pPr>
      <w:r>
        <w:t>Tabla: Historial</w:t>
      </w:r>
    </w:p>
    <w:p>
      <w:pPr>
        <w:keepNext/>
        <w:jc w:val="both"/>
      </w:pPr>
      <w:r>
        <w:rPr>
          <w:b w:val="0"/>
          <w:i w:val="0"/>
        </w:rPr>
        <w:t>Consultas de cada paciente.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idHistorial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id_Paciente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FK → Paciente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Paciente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id_Medico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FK → Medico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Médico que atendió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fecha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DATETIME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DEFAULT GETDATE()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Fecha y hora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diagnostico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300</w:t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NOT NULL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Diagnóstico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tratamiento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300</w:t>
            </w:r>
          </w:p>
        </w:tc>
        <w:tc>
          <w:tcPr>
            <w:tcW w:type="dxa" w:w="215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Tratamiento</w:t>
            </w:r>
          </w:p>
        </w:tc>
      </w:tr>
    </w:tbl>
    <w:p/>
    <w:p>
      <w:pPr>
        <w:pStyle w:val="Heading3"/>
        <w:keepNext/>
      </w:pPr>
      <w:r>
        <w:t>Tabla: Bitacora</w:t>
      </w:r>
    </w:p>
    <w:p>
      <w:pPr>
        <w:keepNext/>
        <w:jc w:val="both"/>
      </w:pPr>
      <w:r>
        <w:rPr>
          <w:b w:val="0"/>
          <w:i w:val="0"/>
        </w:rPr>
        <w:t>Registro de actividades.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2154"/>
        <w:gridCol w:w="2664"/>
      </w:tblGrid>
      <w:tr>
        <w:trPr>
          <w:cantSplit/>
          <w:tblHeader/>
        </w:trPr>
        <w:tc>
          <w:tcPr>
            <w:tcW w:type="dxa" w:w="2041"/>
            <w:shd w:val="clear" w:color="auto" w:fill="9B1C1F"/>
          </w:tcPr>
          <w:p>
            <w:pPr>
              <w:keepNext/>
              <w:jc w:val="left"/>
            </w:pPr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147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Tipo</w:t>
            </w:r>
          </w:p>
        </w:tc>
        <w:tc>
          <w:tcPr>
            <w:tcW w:type="dxa" w:w="737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Long.</w:t>
            </w:r>
          </w:p>
        </w:tc>
        <w:tc>
          <w:tcPr>
            <w:tcW w:type="dxa" w:w="2154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Restricciones</w:t>
            </w:r>
          </w:p>
        </w:tc>
        <w:tc>
          <w:tcPr>
            <w:tcW w:type="dxa" w:w="2665"/>
            <w:shd w:val="clear" w:color="auto" w:fill="9B1C1F"/>
          </w:tcPr>
          <w:p>
            <w:pPr>
              <w:keepNext/>
              <w:jc w:val="center"/>
            </w:pPr>
            <w:r/>
            <w:r>
              <w:rPr>
                <w:b/>
                <w:color w:val="FFFFFF"/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idBitacora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INT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PK, IDENTITY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Identificador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usuario</w:t>
            </w:r>
          </w:p>
        </w:tc>
        <w:tc>
          <w:tcPr>
            <w:tcW w:type="dxa" w:w="147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50</w:t>
            </w:r>
          </w:p>
        </w:tc>
        <w:tc>
          <w:tcPr>
            <w:tcW w:type="dxa" w:w="2154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  <w:shd w:val="clear" w:color="auto" w:fill="F2F0F0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Usuario que hizo la acción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jc w:val="left"/>
            </w:pPr>
            <w:r/>
            <w:r>
              <w:rPr>
                <w:sz w:val="21"/>
              </w:rPr>
              <w:t>accion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VARCHAR</w:t>
            </w:r>
          </w:p>
        </w:tc>
        <w:tc>
          <w:tcPr>
            <w:tcW w:type="dxa" w:w="737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200</w:t>
            </w:r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NULL</w:t>
            </w:r>
          </w:p>
        </w:tc>
        <w:tc>
          <w:tcPr>
            <w:tcW w:type="dxa" w:w="2665"/>
          </w:tcPr>
          <w:p>
            <w:pPr>
              <w:keepNext/>
              <w:jc w:val="center"/>
            </w:pPr>
            <w:r/>
            <w:r>
              <w:rPr>
                <w:sz w:val="21"/>
              </w:rPr>
              <w:t>Descripción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0F0"/>
          </w:tcPr>
          <w:p>
            <w:pPr>
              <w:jc w:val="left"/>
            </w:pPr>
            <w:r/>
            <w:r>
              <w:rPr>
                <w:sz w:val="21"/>
              </w:rPr>
              <w:t>fecha</w:t>
            </w:r>
          </w:p>
        </w:tc>
        <w:tc>
          <w:tcPr>
            <w:tcW w:type="dxa" w:w="147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DATETIME</w:t>
            </w:r>
          </w:p>
        </w:tc>
        <w:tc>
          <w:tcPr>
            <w:tcW w:type="dxa" w:w="737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</w:r>
          </w:p>
        </w:tc>
        <w:tc>
          <w:tcPr>
            <w:tcW w:type="dxa" w:w="2154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DEFAULT GETDATE()</w:t>
            </w:r>
          </w:p>
        </w:tc>
        <w:tc>
          <w:tcPr>
            <w:tcW w:type="dxa" w:w="2665"/>
            <w:shd w:val="clear" w:color="auto" w:fill="F2F0F0"/>
          </w:tcPr>
          <w:p>
            <w:pPr>
              <w:jc w:val="center"/>
            </w:pPr>
            <w:r/>
            <w:r>
              <w:rPr>
                <w:sz w:val="21"/>
              </w:rPr>
              <w:t>Fecha y hora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24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8"/>
      </w:rPr>
      <w:t xml:space="preserve">Página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9B1C1F"/>
      </w:pBdr>
    </w:pPr>
    <w:r>
      <w:drawing>
        <wp:inline xmlns:a="http://schemas.openxmlformats.org/drawingml/2006/main" xmlns:pic="http://schemas.openxmlformats.org/drawingml/2006/picture">
          <wp:extent cx="503999" cy="45385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03999" cy="453854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Times New Roman" w:hAnsi="Times New Roman"/>
        <w:color w:val="404040"/>
        <w:sz w:val="21"/>
      </w:rPr>
      <w:t xml:space="preserve">     Clínica MiniPtc — Sistema de Gestión de Clínica Médica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Times New Roman"/>
      <w:b/>
      <w:bCs/>
      <w:color w:val="9B1C1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Times New Roman"/>
      <w:b/>
      <w:bCs/>
      <w:color w:val="40404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