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Различия между сборками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Матрица соответствия требованиям</w:t>
          </w:r>
        </w:p>
        <w:p>
          <w:pPr>
            <w:pStyle w:val="TOC2"/>
            <w:spacing w:before="0" w:after="40"/>
            <w:ind w:left="440"/>
          </w:pPr>
          <w:r>
            <w:t xml:space="preserve">1. Функциональные требования (2.5)</w:t>
          </w:r>
        </w:p>
        <w:p>
          <w:pPr>
            <w:pStyle w:val="TOC2"/>
            <w:spacing w:before="0" w:after="40"/>
            <w:ind w:left="440"/>
          </w:pPr>
          <w:r>
            <w:t xml:space="preserve">2. Демонстрационный контент (2.6)</w:t>
          </w:r>
        </w:p>
        <w:p>
          <w:pPr>
            <w:pStyle w:val="TOC2"/>
            <w:spacing w:before="0" w:after="40"/>
            <w:ind w:left="440"/>
          </w:pPr>
          <w:r>
            <w:t xml:space="preserve">3. Прочие требования ТЗ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1. 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2. Формат attributions.xml</w:t>
          </w:r>
        </w:p>
        <w:p>
          <w:pPr>
            <w:pStyle w:val="TOC2"/>
            <w:spacing w:before="0" w:after="40"/>
            <w:ind w:left="440"/>
          </w:pPr>
          <w:r>
            <w:t xml:space="preserve">3. Чужие ассеты в игре</w:t>
          </w:r>
        </w:p>
        <w:p>
          <w:pPr>
            <w:pStyle w:val="TOC2"/>
            <w:spacing w:before="0" w:after="40"/>
            <w:ind w:left="440"/>
          </w:pPr>
          <w:r>
            <w:t xml:space="preserve">4. 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5. Библиотеки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Числа и формулы взяты из исходников; рядом указаны</w:t>
      </w:r>
      <w:r>
        <w:t xml:space="preserve"> </w:t>
      </w:r>
      <w:r>
        <w:t xml:space="preserve">классы и константы,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 и быстрый запуск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сняты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сняты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переключателя: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Без ожидания в квестах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его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ignoreQuestDelays</w:t>
      </w:r>
      <w:r>
        <w:t xml:space="preserve">: снимаются кулдаун пройденного квеста и</w:t>
      </w:r>
      <w:r>
        <w:t xml:space="preserve"> </w:t>
      </w:r>
      <w:r>
        <w:t xml:space="preserve">паузы между шагами. Шесть часов между случайными квестами и проверка взрослым действуют во всех</w:t>
      </w:r>
      <w:r>
        <w:t xml:space="preserve"> </w:t>
      </w:r>
      <w:r>
        <w:t xml:space="preserve">сборках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Компонентная и функциональная схема приложения,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rPr>
          <w:i/>
          <w:iCs/>
        </w:rPr>
        <w:t xml:space="preserve">Та же схема в формате Mermaid приведена в файле docs/architecture.md.</w:t>
      </w:r>
    </w:p>
    <w:p>
      <w:pPr>
        <w:pStyle w:val="BodyText"/>
      </w:pPr>
      <w:r>
        <w:t xml:space="preserve">То же в текстовом виде:</w:t>
      </w:r>
    </w:p>
    <w:p>
      <w:pPr>
        <w:pStyle w:val="SourceCode"/>
      </w:pPr>
      <w:r>
        <w:rPr>
          <w:rStyle w:val="VerbatimChar"/>
        </w:rPr>
        <w:t xml:space="preserve"> MainActivity ──&gt; FinGameApp (навигация по Screen, тик, подсказки)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ui/screens: AnimalSelect, Main, Shop, Inventory, Quests,</w:t>
      </w:r>
      <w:r>
        <w:br/>
      </w:r>
      <w:r>
        <w:rPr>
          <w:rStyle w:val="VerbatimChar"/>
        </w:rPr>
        <w:t xml:space="preserve">                      Budget, Log, Settings, Help, AdultLock, Adult</w:t>
      </w:r>
      <w:r>
        <w:br/>
      </w:r>
      <w:r>
        <w:rPr>
          <w:rStyle w:val="VerbatimChar"/>
        </w:rPr>
        <w:t xml:space="preserve">             действия │                      ▲ StateFlow&lt;GameUiState&gt;</w:t>
      </w:r>
      <w:r>
        <w:br/>
      </w:r>
      <w:r>
        <w:rPr>
          <w:rStyle w:val="VerbatimChar"/>
        </w:rPr>
        <w:t xml:space="preserve">                      ▼                      │</w:t>
      </w:r>
      <w:r>
        <w:br/>
      </w:r>
      <w:r>
        <w:rPr>
          <w:rStyle w:val="VerbatimChar"/>
        </w:rPr>
        <w:t xml:space="preserve">                  GameViewModel ─────────────┘</w:t>
      </w:r>
      <w:r>
        <w:br/>
      </w:r>
      <w:r>
        <w:rPr>
          <w:rStyle w:val="VerbatimChar"/>
        </w:rPr>
        <w:t xml:space="preserve">          ┌───────────┼───────────────┬───────────────────┐</w:t>
      </w:r>
      <w:r>
        <w:br/>
      </w:r>
      <w:r>
        <w:rPr>
          <w:rStyle w:val="VerbatimChar"/>
        </w:rPr>
        <w:t xml:space="preserve">     game/* правила   FastForwardClock  PlayerStateStore    CarePricedCatalog</w:t>
      </w:r>
      <w:r>
        <w:br/>
      </w:r>
      <w:r>
        <w:rPr>
          <w:rStyle w:val="VerbatimChar"/>
        </w:rPr>
        <w:t xml:space="preserve">     (economy, rules,  (время игры)     = PlayerPreferences  (цены с наценкой)</w:t>
      </w:r>
      <w:r>
        <w:br/>
      </w:r>
      <w:r>
        <w:rPr>
          <w:rStyle w:val="VerbatimChar"/>
        </w:rPr>
        <w:t xml:space="preserve">      quests, items,                    -&gt; SharedPreferences</w:t>
      </w:r>
      <w:r>
        <w:br/>
      </w:r>
      <w:r>
        <w:rPr>
          <w:rStyle w:val="VerbatimChar"/>
        </w:rPr>
        <w:t xml:space="preserve">      stats, scene, adult)                 "player"</w:t>
      </w:r>
      <w:r>
        <w:br/>
      </w:r>
      <w:r>
        <w:rPr>
          <w:rStyle w:val="VerbatimChar"/>
        </w:rPr>
        <w:t xml:space="preserve"> FinGameApplication -&gt; реестры из assets/data/*.xml, AudioManager</w:t>
      </w:r>
      <w:r>
        <w:br/>
      </w:r>
      <w:r>
        <w:rPr>
          <w:rStyle w:val="VerbatimChar"/>
        </w:rPr>
        <w:t xml:space="preserve"> MainActivity -&gt; GameSettingsRepository -&gt; SharedPreferences "fin_game_settings"</w:t>
      </w:r>
      <w:r>
        <w:br/>
      </w:r>
      <w:r>
        <w:rPr>
          <w:rStyle w:val="VerbatimChar"/>
        </w:rPr>
        <w:t xml:space="preserve"> SpriteLoader &lt;- assets/textures/**/*.webp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BuildConfig.DEBUG</w:t>
            </w:r>
            <w:r>
              <w:t xml:space="preserve">), 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на экране питомец,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 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Все числа и формулы взяты из кода; у каждой указан класс и константа, где она</w:t>
      </w:r>
      <w:r>
        <w:t xml:space="preserve"> </w:t>
      </w:r>
      <w:r>
        <w:t xml:space="preserve">задана. Если код меняется, таблицы здесь нужно обновить.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100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Убыль за тик (</w:t>
            </w:r>
            <w:r>
              <w:rPr>
                <w:rStyle w:val="VerbatimChar"/>
              </w:rPr>
              <w:t xml:space="preserve">StatKind.decayPerTick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= 24 ч.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открыт экран с питомцем: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(0,25)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(0,5)   — растёт вдвое медленнее (0,5)</w:t>
      </w:r>
      <w:r>
        <w:br/>
      </w:r>
      <w:r>
        <w:rPr>
          <w:rStyle w:val="VerbatimChar"/>
        </w:rPr>
        <w:t xml:space="preserve">                = 1,0                    иначе       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24 ч × множитель роста          (PetCare.closed)</w:t>
      </w:r>
      <w:r>
        <w:br/>
      </w:r>
      <w:r>
        <w:rPr>
          <w:rStyle w:val="VerbatimChar"/>
        </w:rPr>
        <w:t xml:space="preserve">этап = floor(growthMillis / 24 ч)                                        (Growth.ageOf)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у кота и рыбы</w:t>
      </w:r>
      <w:r>
        <w:t xml:space="preserve"> </w:t>
      </w:r>
      <w:r>
        <w:rPr>
          <w:rStyle w:val="VerbatimChar"/>
        </w:rPr>
        <w:t xml:space="preserve">ages="3"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, то есть этапы 0, 1, 2 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t xml:space="preserve">Итого при хорошем уходе питомец растёт на один этап в сутки: 24 ч — этап 1, 48 ч — этап 2</w:t>
      </w:r>
      <w:r>
        <w:t xml:space="preserve"> </w:t>
      </w:r>
      <w:r>
        <w:t xml:space="preserve">(последний у кота и рыбы). При уходе «вполсилы» (индекс дня 0,25–0,5) каждый этап занимает двое</w:t>
      </w:r>
      <w:r>
        <w:t xml:space="preserve"> </w:t>
      </w:r>
      <w:r>
        <w:t xml:space="preserve">суток, при индексе дня ниже 0,25 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(0,5) 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0,5: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 (10), maxIncomePenaltyPercent (40))</w:t>
      </w:r>
      <w:r>
        <w:br/>
      </w:r>
      <w:r>
        <w:rPr>
          <w:rStyle w:val="VerbatimChar"/>
        </w:rPr>
        <w:t xml:space="preserve">бонус дня         = round(50 × (100 − штраф бонуса) / 100)         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 (10), maxOptionalMarkupPercent (50))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50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Серия, дней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и больше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дня, монет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Наценка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 (</w:t>
            </w:r>
            <w:r>
              <w:rPr>
                <w:rStyle w:val="VerbatimChar"/>
              </w:rPr>
              <w:t xml:space="preserve">bow</w:t>
            </w:r>
            <w:r>
              <w:t xml:space="preserve">, 100 монет)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 (</w:t>
            </w:r>
            <w:r>
              <w:rPr>
                <w:rStyle w:val="VerbatimChar"/>
              </w:rPr>
              <w:t xml:space="preserve">tie</w:t>
            </w:r>
            <w:r>
              <w:t xml:space="preserve">, 80 монет)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24 ч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сытость пустеет за ≈ 2 ч 50 мин, а здоровье — за ≈ 8 ч 20 мин,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GameViewModel.fastForward(12 ч)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DemoMode.FAST_FORWARD_HOURS = 12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12 ч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этап при хорошем уходе и новый бонус дня).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 0,5)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 0,25)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2 дня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: «1 день», «2 дня», «5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здоровье 0, сытость 0, настроение 0, индекс 0,0. Ребёнок подряд использует</w:t>
      </w:r>
      <w:r>
        <w:t xml:space="preserve"> </w:t>
      </w:r>
      <w:r>
        <w:t xml:space="preserve">предметы из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Рост за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 (</w:t>
            </w:r>
            <w:r>
              <w:rPr>
                <w:rStyle w:val="VerbatimChar"/>
              </w:rPr>
              <w:t xml:space="preserve">kibble</w:t>
            </w:r>
            <w:r>
              <w:t xml:space="preserve">: сытость +50, настроение +10, здоровье +10)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 (</w:t>
            </w:r>
            <w:r>
              <w:rPr>
                <w:rStyle w:val="VerbatimChar"/>
              </w:rPr>
              <w:t xml:space="preserve">teddy</w:t>
            </w:r>
            <w:r>
              <w:t xml:space="preserve">: настроение +30)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0,33</w:t>
            </w:r>
          </w:p>
        </w:tc>
        <w:tc>
          <w:tcPr/>
          <w:p>
            <w:pPr>
              <w:pStyle w:val="Compact"/>
            </w:pPr>
            <w:r>
              <w:t xml:space="preserve">вдвое медленнее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Ещё корм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0,57</w:t>
            </w:r>
          </w:p>
        </w:tc>
        <w:tc>
          <w:tcPr/>
          <w:p>
            <w:pPr>
              <w:pStyle w:val="Compact"/>
            </w:pPr>
            <w:r>
              <w:t xml:space="preserve">обычный, день не «без заботы»</w:t>
            </w:r>
          </w:p>
        </w:tc>
      </w:tr>
    </w:tbl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полный рост,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4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спрайты, поглаживание и звуки. В конце — пример добавления</w:t>
      </w:r>
      <w:r>
        <w:t xml:space="preserve"> </w:t>
      </w:r>
      <w:r>
        <w:t xml:space="preserve">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1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p>
      <w:pPr>
        <w:pStyle w:val="Compact"/>
        <w:numPr>
          <w:ilvl w:val="0"/>
          <w:numId w:val="1010"/>
        </w:numPr>
      </w:pPr>
      <w:r>
        <w:t xml:space="preserve">Покадровой анимации у питомца в текущей версии нет: на каждый этап — один кадр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.</w:t>
      </w:r>
      <w:r>
        <w:t xml:space="preserve"> </w:t>
      </w:r>
      <w:r>
        <w:t xml:space="preserve">Переключателя «Анимации» в настройках тоже нет. Движение на сцене — сердечки при поглаживании</w:t>
      </w:r>
      <w:r>
        <w:t xml:space="preserve"> </w:t>
      </w:r>
      <w:r>
        <w:t xml:space="preserve">(раздел 4), переходы между экранами (плавное появление) и перемещение/масштаб сцены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FirstParagraph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Start w:id="42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2"/>
    <w:bookmarkStart w:id="43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</w:t>
      </w:r>
      <w:r>
        <w:t xml:space="preserve"> </w:t>
      </w:r>
      <w:hyperlink w:anchor="doc-licenses">
        <w:r>
          <w:rPr>
            <w:rStyle w:val="Hyperlink"/>
          </w:rPr>
          <w:t xml:space="preserve">licenses.md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3"/>
    <w:bookmarkEnd w:id="44"/>
    <w:bookmarkStart w:id="54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5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5"/>
    <w:bookmarkStart w:id="46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зелёный бант, игрок снимает</w:t>
      </w:r>
      <w:r>
        <w:t xml:space="preserve"> </w:t>
      </w:r>
      <w:r>
        <w:t xml:space="preserve">красный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6"/>
    <w:bookmarkStart w:id="47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"Бант"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"violet"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"kibble"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"Корм"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Текущий каталог: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kibble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+50, настроение +10, здоровье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teddy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Бабочка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dresser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У</w:t>
      </w:r>
      <w:r>
        <w:t xml:space="preserve"> </w:t>
      </w:r>
      <w:r>
        <w:rPr>
          <w:rStyle w:val="VerbatimChar"/>
        </w:rPr>
        <w:t xml:space="preserve">teddy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пока нет папки со спрайтом, поэтому его иконка рисуется</w:t>
      </w:r>
      <w:r>
        <w:t xml:space="preserve"> </w:t>
      </w:r>
      <w:r>
        <w:t xml:space="preserve">заглушкой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(см. раздел 4).</w:t>
      </w:r>
    </w:p>
    <w:bookmarkEnd w:id="47"/>
    <w:bookmarkStart w:id="48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items/bow/violet/equipped-cat-1.webp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4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8"/>
    <w:bookmarkStart w:id="49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5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5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49"/>
    <w:bookmarkStart w:id="50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6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6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6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6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0"/>
    <w:bookmarkStart w:id="51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1"/>
    <w:bookmarkStart w:id="52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2"/>
    <w:bookmarkStart w:id="53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«Шапка» (</w:t>
      </w:r>
      <w:r>
        <w:rPr>
          <w:rStyle w:val="VerbatimChar"/>
        </w:rPr>
        <w:t xml:space="preserve">cap</w:t>
      </w:r>
      <w:r>
        <w:t xml:space="preserve">) в двух вариантах и еду «Морковь» (</w:t>
      </w:r>
      <w:r>
        <w:rPr>
          <w:rStyle w:val="VerbatimChar"/>
        </w:rPr>
        <w:t xml:space="preserve">carrot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"Шапка"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"90"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"carrot"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"Морковь"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items/carrot/default/icon.webp                 32×32 — еда: только иконка</w:t>
      </w:r>
      <w:r>
        <w:br/>
      </w:r>
      <w:r>
        <w:rPr>
          <w:rStyle w:val="VerbatimChar"/>
        </w:rPr>
        <w:t xml:space="preserve">items/cap/blue/icon.webp                        32×32</w:t>
      </w:r>
      <w:r>
        <w:br/>
      </w:r>
      <w:r>
        <w:rPr>
          <w:rStyle w:val="VerbatimChar"/>
        </w:rPr>
        <w:t xml:space="preserve">items/cap/blue/equipped-cat-0.webp              32×32 — по картинке на каждое животное</w:t>
      </w:r>
      <w:r>
        <w:br/>
      </w:r>
      <w:r>
        <w:rPr>
          <w:rStyle w:val="VerbatimChar"/>
        </w:rPr>
        <w:t xml:space="preserve">items/cap/blue/equipped-cat-1.webp                       и каждый этап роста из animals.xml</w:t>
      </w:r>
      <w:r>
        <w:br/>
      </w:r>
      <w:r>
        <w:rPr>
          <w:rStyle w:val="VerbatimChar"/>
        </w:rPr>
        <w:t xml:space="preserve">items/cap/blue/equipped-cat-2.webp</w:t>
      </w:r>
      <w:r>
        <w:br/>
      </w:r>
      <w:r>
        <w:rPr>
          <w:rStyle w:val="VerbatimChar"/>
        </w:rPr>
        <w:t xml:space="preserve">items/cap/blue/equipped-fish-0.webp</w:t>
      </w:r>
      <w:r>
        <w:br/>
      </w:r>
      <w:r>
        <w:rPr>
          <w:rStyle w:val="VerbatimChar"/>
        </w:rPr>
        <w:t xml:space="preserve">items/cap/blue/equipped-fish-1.webp</w:t>
      </w:r>
      <w:r>
        <w:br/>
      </w:r>
      <w:r>
        <w:rPr>
          <w:rStyle w:val="VerbatimChar"/>
        </w:rPr>
        <w:t xml:space="preserve">items/cap/blue/equipped-fish-2.webp</w:t>
      </w:r>
      <w:r>
        <w:br/>
      </w:r>
      <w:r>
        <w:rPr>
          <w:rStyle w:val="VerbatimChar"/>
        </w:rPr>
        <w:t xml:space="preserve">items/cap/yellow/…      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hyperlink w:anchor="doc-licenses">
        <w:r>
          <w:rPr>
            <w:rStyle w:val="Hyperlink"/>
          </w:rPr>
          <w:t xml:space="preserve">licenses.md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у каждого</w:t>
      </w:r>
      <w:r>
        <w:t xml:space="preserve"> </w:t>
      </w:r>
      <w:r>
        <w:t xml:space="preserve">варианта своя папка, у одежды и декора нет эффектов. Для новой еды стоит дописать ожидаемые</w:t>
      </w:r>
      <w:r>
        <w:t xml:space="preserve"> </w:t>
      </w:r>
      <w:r>
        <w:t xml:space="preserve">эффекты в тест</w:t>
      </w:r>
      <w:r>
        <w:t xml:space="preserve"> </w:t>
      </w:r>
      <w:r>
        <w:rPr>
          <w:rStyle w:val="VerbatimChar"/>
        </w:rPr>
        <w:t xml:space="preserve">the data the app ships with gives the pet nothing to feel about what it wears</w:t>
      </w:r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kibble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mapOf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HUNGER to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 to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"carrot"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effects</w:t>
      </w:r>
      <w:r>
        <w:br/>
      </w:r>
      <w:r>
        <w:rPr>
          <w:rStyle w:val="OperatorTok"/>
        </w:rPr>
        <w:t xml:space="preserve">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«Одежда» → «Шапка»</w:t>
      </w:r>
      <w:r>
        <w:t xml:space="preserve"> </w:t>
      </w:r>
      <w:r>
        <w:t xml:space="preserve">(выбор варианта), покупка, инвентарь → «Надеть» — шапка на питомце; перемотать время до</w:t>
      </w:r>
      <w:r>
        <w:t xml:space="preserve"> </w:t>
      </w:r>
      <w:r>
        <w:t xml:space="preserve">следующего этапа (демо-сборка, «+12 ч» дважды)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3"/>
    <w:bookmarkEnd w:id="54"/>
    <w:bookmarkStart w:id="65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 с выбором: каждый вариант меняет монеты, шкалы питомца и прогресс квеста.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5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5"/>
    <w:bookmarkStart w:id="56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6"/>
    <w:bookmarkStart w:id="57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7"/>
    <w:bookmarkStart w:id="58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«Доступен через N мин»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8"/>
    <w:bookmarkStart w:id="59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открыт экран с питомцем)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8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8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59"/>
    <w:bookmarkStart w:id="60" w:name="Xbaaf79947c0fd521aac51460f2d1b8130eedbd3"/>
    <w:p>
      <w:pPr>
        <w:pStyle w:val="Heading2"/>
      </w:pPr>
      <w:r>
        <w:t xml:space="preserve">6. Различия между сборками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пройденного квеста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нет — всё доступно сразу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часов между случайными квестами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 (демо-режим)</w:t>
            </w:r>
          </w:p>
        </w:tc>
        <w:tc>
          <w:tcPr/>
          <w:p>
            <w:pPr>
              <w:pStyle w:val="Compact"/>
            </w:pPr>
            <w:r>
              <w:t xml:space="preserve">нет*</w:t>
            </w:r>
          </w:p>
        </w:tc>
        <w:tc>
          <w:tcPr/>
          <w:p>
            <w:pPr>
              <w:pStyle w:val="Compact"/>
            </w:pPr>
            <w:r>
              <w:t xml:space="preserve">нет*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</w:tbl>
    <w:p>
      <w:pPr>
        <w:pStyle w:val="BodyText"/>
      </w:pPr>
      <w:r>
        <w:t xml:space="preserve">Ожидание снимает флаг</w:t>
      </w:r>
      <w:r>
        <w:t xml:space="preserve"> </w:t>
      </w:r>
      <w:r>
        <w:rPr>
          <w:rStyle w:val="VerbatimChar"/>
        </w:rPr>
        <w:t xml:space="preserve">ignoreQuestDelays = BuildConfig.DEBUG</w:t>
      </w:r>
      <w:r>
        <w:t xml:space="preserve">, который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 ничего не знает. «Ещё раз» доступна при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GameViewModel.restartQuest</w:t>
      </w:r>
      <w:r>
        <w:t xml:space="preserve">) и подчиняется тем же правилам</w:t>
      </w:r>
      <w:r>
        <w:t xml:space="preserve"> </w:t>
      </w:r>
      <w:r>
        <w:t xml:space="preserve">доступности, что и «Взять», в том числе кулдауну.</w:t>
      </w:r>
    </w:p>
    <w:p>
      <w:pPr>
        <w:pStyle w:val="BodyText"/>
      </w:pPr>
      <w:r>
        <w:t xml:space="preserve">* если сборка не собрана с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 </w:t>
      </w:r>
      <w:r>
        <w:t xml:space="preserve">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bookmarkEnd w:id="60"/>
    <w:bookmarkStart w:id="61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19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0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проверка идёт на каждом шаге и не зависит от сборки.</w:t>
      </w:r>
    </w:p>
    <w:bookmarkEnd w:id="61"/>
    <w:bookmarkStart w:id="62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2"/>
    <w:bookmarkStart w:id="63" w:name="X660f74f347237069d358857899dc6e29afd279f"/>
    <w:p>
      <w:pPr>
        <w:pStyle w:val="Heading2"/>
      </w:pPr>
      <w:r>
        <w:t xml:space="preserve">9. Встроенные квесты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100 монет; пауза 1 мин после 1-го и 2-го шага</w:t>
            </w:r>
          </w:p>
        </w:tc>
        <w:tc>
          <w:tcPr/>
          <w:p>
            <w:pPr>
              <w:pStyle w:val="Compact"/>
            </w:pPr>
            <w:r>
              <w:t xml:space="preserve">еда: фрукты −40 / чипсы −15 / ничего 0; место: парк / двор; игры: мяч 0 / бадминтон −20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/ «И так сойдёт»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p>
      <w:pPr>
        <w:pStyle w:val="BodyText"/>
      </w:pPr>
      <w:r>
        <w:t xml:space="preserve">Все встроенные квесты многоразовые;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</w:t>
      </w:r>
      <w:r>
        <w:t xml:space="preserve"> </w:t>
      </w:r>
      <w:r>
        <w:t xml:space="preserve">квестов.</w:t>
      </w:r>
    </w:p>
    <w:bookmarkEnd w:id="63"/>
    <w:bookmarkStart w:id="64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«Лимонад» на тему «Накопление».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"lemonade"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"Лимонад"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"quests/lemonade.webp"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&gt;Продай лимонад соседям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лимоны и сахар.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&gt;Лимонад вкусный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&gt;Кислый вышел,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нашлись лимоны — бесплатно, но их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app/src/main/assets/textures/quests/lemonade.webp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lemonade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"lemonade"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 debug-сборке паузы и кулдауны сняты — квест проходится сразу; в release —</w:t>
      </w:r>
      <w:r>
        <w:t xml:space="preserve"> </w:t>
      </w:r>
      <w:r>
        <w:t xml:space="preserve">с паузой 5 минут после первого шага.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4"/>
    <w:bookmarkEnd w:id="65"/>
    <w:bookmarkStart w:id="73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6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6"/>
    <w:bookmarkStart w:id="67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3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3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3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3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7"/>
    <w:bookmarkStart w:id="68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4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4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4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</w:p>
    <w:bookmarkEnd w:id="68"/>
    <w:bookmarkStart w:id="69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69"/>
    <w:bookmarkStart w:id="70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0"/>
    <w:bookmarkStart w:id="71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1"/>
    <w:bookmarkStart w:id="72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6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2"/>
    <w:bookmarkEnd w:id="73"/>
    <w:bookmarkStart w:id="82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Все числа — из кода.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4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4"/>
    <w:bookmarkStart w:id="75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 раз в календарные сутки; меньше при серии дней без заботы (30–45, 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2–7 дней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5"/>
    <w:bookmarkStart w:id="76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6"/>
    <w:bookmarkStart w:id="77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clamp(срок, 2, 7)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7"/>
    <w:bookmarkStart w:id="78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весь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100 монет на 7 дней → проценты 15, через 7 календарных дней вернётся 115.</w:t>
      </w:r>
    </w:p>
    <w:bookmarkEnd w:id="78"/>
    <w:bookmarkStart w:id="79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79"/>
    <w:bookmarkStart w:id="80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0"/>
    <w:bookmarkStart w:id="81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1"/>
    <w:bookmarkEnd w:id="82"/>
    <w:bookmarkStart w:id="87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3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2–7 дней под 4–15 %,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цена (квест «Пикник»)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 и пользу</w:t>
            </w:r>
          </w:p>
        </w:tc>
        <w:tc>
          <w:tcPr/>
          <w:p>
            <w:pPr>
              <w:pStyle w:val="Compact"/>
            </w:pPr>
            <w:r>
              <w:t xml:space="preserve">Фрукты −40 против чипсов −15</w:t>
            </w:r>
          </w:p>
        </w:tc>
        <w:tc>
          <w:tcPr/>
          <w:p>
            <w:pPr>
              <w:pStyle w:val="Compact"/>
            </w:pPr>
            <w:r>
              <w:t xml:space="preserve">Дешевле — не всегда лучше</w:t>
            </w:r>
          </w:p>
        </w:tc>
        <w:tc>
          <w:tcPr/>
          <w:p>
            <w:pPr>
              <w:pStyle w:val="Compact"/>
            </w:pPr>
            <w:r>
              <w:t xml:space="preserve">«Вкусно и полезно.» / «Дёшево и хрустит, но пользы мало.»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3"/>
    <w:bookmarkStart w:id="84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29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4"/>
    <w:bookmarkStart w:id="85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5"/>
    <w:bookmarkStart w:id="86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6"/>
    <w:bookmarkEnd w:id="87"/>
    <w:bookmarkStart w:id="93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88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«Доступен через N мин»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88"/>
    <w:bookmarkStart w:id="89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Минимальные: плавная смена экранов, сердечки при поглаживании, встряска примеров в замке взрослого при неверном ответе. Покадровой анимации питомца нет.</w:t>
            </w:r>
            <w:r>
              <w:t xml:space="preserve"> </w:t>
            </w:r>
            <w:r>
              <w:rPr>
                <w:b/>
                <w:bCs/>
              </w:rPr>
              <w:t xml:space="preserve">Отдельного переключателя анимаций в игре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остальные нажимаемые элементы главного экрана — не меньше 40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кнопки-«пилюли» не меньше 44 dp, строки журнала 48 dp, кнопки закрытия и «−/+» — 40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шрифт: заголовки 20–24 sp, основной текст 13–17 sp (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17,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13,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16); пиксельный шрифт при том же кегле визуально крупнее обычного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Отличия от рекомендаций ТЗ, которые остаются открытыми: кнопки закрытия и «−/+» — 40 dp (меньше</w:t>
      </w:r>
      <w:r>
        <w:t xml:space="preserve"> </w:t>
      </w:r>
      <w:r>
        <w:t xml:space="preserve">рекомендованных 48 dp); часть вспомогательного текста мельче 16 sp; нет переключателя анимаций.</w:t>
      </w:r>
      <w:r>
        <w:t xml:space="preserve"> </w:t>
      </w:r>
      <w:r>
        <w:t xml:space="preserve">См.</w:t>
      </w:r>
      <w:r>
        <w:t xml:space="preserve"> </w:t>
      </w:r>
      <w:hyperlink w:anchor="doc-roadmap">
        <w:r>
          <w:rPr>
            <w:rStyle w:val="Hyperlink"/>
          </w:rPr>
          <w:t xml:space="preserve">roadmap.md</w:t>
        </w:r>
      </w:hyperlink>
      <w:r>
        <w:t xml:space="preserve">.</w:t>
      </w:r>
    </w:p>
    <w:bookmarkEnd w:id="89"/>
    <w:bookmarkStart w:id="90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0"/>
    <w:bookmarkStart w:id="91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1"/>
    <w:bookmarkStart w:id="92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2"/>
    <w:bookmarkEnd w:id="93"/>
    <w:bookmarkStart w:id="98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шаблон отчёта о проверке на</w:t>
      </w:r>
      <w:r>
        <w:t xml:space="preserve"> </w:t>
      </w:r>
      <w:r>
        <w:t xml:space="preserve">физическом 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4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2edae49</w:t>
      </w:r>
      <w:r>
        <w:t xml:space="preserve">):</w:t>
      </w:r>
      <w:r>
        <w:t xml:space="preserve"> </w:t>
      </w:r>
      <w:r>
        <w:rPr>
          <w:b/>
          <w:bCs/>
        </w:rPr>
        <w:t xml:space="preserve">65 классов, 718 тестов, 0 падений,</w:t>
      </w:r>
      <w:r>
        <w:rPr>
          <w:b/>
          <w:bCs/>
        </w:rPr>
        <w:t xml:space="preserve"> </w:t>
      </w:r>
      <w:r>
        <w:rPr>
          <w:b/>
          <w:bCs/>
        </w:rPr>
        <w:t xml:space="preserve">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718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4"/>
    <w:bookmarkStart w:id="95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5"/>
    <w:bookmarkStart w:id="96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а квесты идут без ожидания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баланс 200,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«Яблоко» → «Съесть»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бант, «Надеть»; купить другой цвет, надеть</w:t>
            </w:r>
          </w:p>
        </w:tc>
        <w:tc>
          <w:tcPr/>
          <w:p>
            <w:pPr>
              <w:pStyle w:val="Compact"/>
            </w:pPr>
            <w:r>
              <w:t xml:space="preserve">Бант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растение,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Растение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«+12 ч» 14 раз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полными, «+12 ч» дважды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45, затем 40; одежда и декор дороже на 10 % 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два корма и мишка),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50,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 →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 (release)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«Доступен через N мин»; в демо-релизе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баланс 200,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</w:tbl>
    <w:bookmarkEnd w:id="96"/>
    <w:bookmarkStart w:id="97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Заполняется командой по результатам проверки на реальных устройствах.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Версия Android</w:t>
            </w:r>
          </w:p>
        </w:tc>
        <w:tc>
          <w:tcPr/>
          <w:p>
            <w:pPr>
              <w:pStyle w:val="Compact"/>
            </w:pPr>
            <w:r>
              <w:t xml:space="preserve">Экран / ориентация</w:t>
            </w:r>
          </w:p>
        </w:tc>
        <w:tc>
          <w:tcPr/>
          <w:p>
            <w:pPr>
              <w:pStyle w:val="Compact"/>
            </w:pPr>
            <w:r>
              <w:t xml:space="preserve">Сборка (коммит, тип)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Сценарии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M1–M29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End w:id="98"/>
    <w:bookmarkStart w:id="102" w:name="doc-requirements"/>
    <w:p>
      <w:pPr>
        <w:pStyle w:val="Heading1"/>
      </w:pPr>
      <w:r>
        <w:t xml:space="preserve">Матрица соответствия требованиям</w:t>
      </w:r>
    </w:p>
    <w:p>
      <w:pPr>
        <w:pStyle w:val="FirstParagraph"/>
      </w:pPr>
      <w:r>
        <w:t xml:space="preserve">Обязательные функциональные требования ТЗ (раздел 2.5) и минимальный демонстрационный контент</w:t>
      </w:r>
      <w:r>
        <w:t xml:space="preserve"> </w:t>
      </w:r>
      <w:r>
        <w:t xml:space="preserve">(раздел 2.6) — что реализовано, где и чем проверено. 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,</w:t>
      </w:r>
      <w:r>
        <w:t xml:space="preserve"> </w:t>
      </w:r>
      <w:r>
        <w:rPr>
          <w:b/>
          <w:bCs/>
        </w:rPr>
        <w:t xml:space="preserve">частично</w:t>
      </w:r>
      <w:r>
        <w:t xml:space="preserve"> </w:t>
      </w:r>
      <w:r>
        <w:t xml:space="preserve">(с пояснением),</w:t>
      </w:r>
      <w:r>
        <w:t xml:space="preserve"> </w:t>
      </w:r>
      <w:r>
        <w:rPr>
          <w:b/>
          <w:bCs/>
        </w:rPr>
        <w:t xml:space="preserve">нет</w:t>
      </w:r>
      <w:r>
        <w:t xml:space="preserve">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 Классы тестов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 </w:t>
      </w:r>
      <w:r>
        <w:t xml:space="preserve">(юнит) и</w:t>
      </w:r>
      <w:r>
        <w:t xml:space="preserve"> </w:t>
      </w:r>
      <w:r>
        <w:rPr>
          <w:rStyle w:val="VerbatimChar"/>
        </w:rPr>
        <w:t xml:space="preserve">app/src/androidTest/…</w:t>
      </w:r>
      <w:r>
        <w:t xml:space="preserve"> </w:t>
      </w:r>
      <w:r>
        <w:t xml:space="preserve">(инструментальные),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Start w:id="99" w:name="Xd3cb78135c16fe6cb8048a1c50e1919a64ef678"/>
    <w:p>
      <w:pPr>
        <w:pStyle w:val="Heading2"/>
      </w:pPr>
      <w:r>
        <w:t xml:space="preserve">1. Функциональные требования (2.5)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 ТЗ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 / модуль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Короткое знакомство с целью игры и тремя типами решений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экранам:</w:t>
            </w:r>
            <w:r>
              <w:t xml:space="preserve"> </w:t>
            </w:r>
            <w:r>
              <w:rPr>
                <w:rStyle w:val="VerbatimChar"/>
              </w:rPr>
              <w:t xml:space="preserve">pet_select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(обязательное, необязательное, отложить);</w:t>
            </w:r>
            <w:r>
              <w:t xml:space="preserve"> 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assets/data/hints.xml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Без регистрации: имя и выбранный персонаж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AnimalSelectScreen</w:t>
            </w:r>
            <w:r>
              <w:t xml:space="preserve">; данные только локально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AnimalSelectionSaverTest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Вернуться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«Помощь» → «Подсказки по экранам», «Показать подсказки заново»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Внешний вид и имя питомца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окрас, имя до 20 символов; одежда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вклад, цель, шкалы, задания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: сцена, баланс и вклад, карусель целей, шкалы, точка на кнопке квестов при новом шаге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С главного экрана: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Кнопки бюджета, квестов, магазина, инвентаря, журнала, настроек (→ «Режим взрослого», где «Прогресс»)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внутриигровая валюта, начисление за задания и ежедневный вход, источник каждой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Бонус дня, награды квестов; журнал с причиной каждой записи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Распределение минимум по 3 направлениям до периода, без превышения, с остатком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BudgetScreen</w:t>
            </w:r>
            <w:r>
              <w:t xml:space="preserve">: «Обязательные», «Необязательные», вклад, «Останется»;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 меняется до подтверждения, затем план — факт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confirmBudget</w:t>
            </w:r>
            <w:r>
              <w:t xml:space="preserve">, итог периода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Обязательные и необязательные товары с ценой, категорией и влиянием на питомца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Покупка с подтверждением, уменьшает баланс, в истории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Окно «Покупка»,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 журнал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Нельзя уйти в минус; объяснение нехватки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N», звёздочка-цель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Цели со стоимостью, накопленным и остатком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Регулярно откладывать часть валюты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«Останется» в плане каждого периода, 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Срок достижения цели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Срок не показывается (требование условное: «если показывается»)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Снятие с накоплений — с подтверждением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  <w:tc>
          <w:tcPr/>
          <w:p>
            <w:pPr>
              <w:pStyle w:val="Compact"/>
            </w:pPr>
            <w:r>
              <w:t xml:space="preserve">Отдельного счёта «на цель» нет; досрочное закрытие вклада — с окном «Проценты сгорят»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 минимум по 3 темам: планирование, сбережения, покупки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«Пикник» (планирование), «Копилка» (накопление), «Гости» (обязательное и желаемое), «Потерянный кошелёк» (честность)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ShippedQuestsTest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Ситуация с выбором и последствиями, объяснение после выбора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Шаги, варианты,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, деньги и шкалы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В демо-режиме задания доступны без ожидания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  <w:tc>
          <w:tcPr/>
          <w:p>
            <w:pPr>
              <w:pStyle w:val="Compact"/>
            </w:pPr>
            <w:r>
              <w:t xml:space="preserve">В debug-сборке кулдауны и паузы сняты; случайные квесты выпадают сами (не раньше 6 ч игрового времени, в демо — после «+12 ч»)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Видно изменение баланса и питомца, объяснение простыми словами, путь исправления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Журнал, шкалы, подсказка об уходе («голодный — растёт медленнее»), итог периода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Не менее трёх стадий развития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этапа у кота и рыбы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Развитие зависит от решений за несколько периодов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  <w:tc>
          <w:tcPr/>
          <w:p>
            <w:pPr>
              <w:pStyle w:val="Compact"/>
            </w:pPr>
            <w:r>
              <w:t xml:space="preserve">Рост и штрафы зависят от ухода (обязательные траты) по дням; соблюдение плана и регулярность накоплений на рост не влияют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GameCareRulesTest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Объяснение причины состояния питомца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на главном экране и в «Новый день»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задания, прогресс цели, итоги периода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«Завершён» в квестах, карусель целей, итог периода в бюджете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Справочный раздел с терминами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«Помощь», 11 терминов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Барьер перед разделом взрослого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Цели приложения, пройденные темы, общий прогресс без оценок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Вкладка «Прогресс»; также «Дни», «Покупки», «Квесты», «Цели», «Вещи», «Награды», «Журнал», «Товары»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Начисление взрослым (необязательно)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«Изменить монеты» с причиной; проверка квестов; свои предметы и 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перезапуска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Демо-режим без ожидания, сброс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«+12 ч» (</w:t>
            </w:r>
            <w:r>
              <w:rPr>
                <w:rStyle w:val="VerbatimChar"/>
              </w:rPr>
              <w:t xml:space="preserve">DemoMode</w:t>
            </w:r>
            <w:r>
              <w:t xml:space="preserve">), «Сбросить прогресс»; отдельного тестового профиля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без переработки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 —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или конструктор взрослого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</w:p>
        </w:tc>
      </w:tr>
    </w:tbl>
    <w:bookmarkEnd w:id="99"/>
    <w:bookmarkStart w:id="100" w:name="X2366011e604b264be056544f32e6009650d14f3"/>
    <w:p>
      <w:pPr>
        <w:pStyle w:val="Heading2"/>
      </w:pPr>
      <w:r>
        <w:t xml:space="preserve">2. Демонстрационный контент (2.6)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Что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Питомец: не менее 9 различимых комбинаций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(кот рыжий и белый, золотая рыбка) × 3 этапа = 9; плюс одежда — 3 предмета в 10 вариантах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менее 5 игровых периодов подряд в демо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от бонуса дня до следующего; «+12 ч» дважды открывает новый период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менее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  <w:tc>
          <w:tcPr/>
          <w:p>
            <w:pPr>
              <w:pStyle w:val="Compact"/>
            </w:pPr>
            <w:r>
              <w:t xml:space="preserve">Встроенных квестов 4 по 4 темам; недостающие взрослый добавляет конструктором (до 20 своих квестов)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менее 8 товаров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11 товаров: 5 обязательных (еда, игрушки), 6 необязательных (одежда, декор)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менее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может быть любой товар; число целей не ограничено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менее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этапа, рост зависит от ухода</w:t>
            </w:r>
          </w:p>
        </w:tc>
      </w:tr>
    </w:tbl>
    <w:bookmarkEnd w:id="100"/>
    <w:bookmarkStart w:id="101" w:name="X2726f1c9a56b59cfad5a45f6a69d28508699076"/>
    <w:p>
      <w:pPr>
        <w:pStyle w:val="Heading2"/>
      </w:pPr>
      <w:r>
        <w:t xml:space="preserve">3. Прочие требования ТЗ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Где описано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Сборка, версии, подписанный APK</w:t>
            </w:r>
          </w:p>
        </w:tc>
        <w:tc>
          <w:tcPr/>
          <w:p>
            <w:pPr>
              <w:pStyle w:val="Compact"/>
            </w:pP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Архитектура и структура данных</w:t>
            </w:r>
          </w:p>
        </w:tc>
        <w:tc>
          <w:tcPr/>
          <w:p>
            <w:pPr>
              <w:pStyle w:val="Compact"/>
            </w:pP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Формулы баланса, наград и роста</w:t>
            </w:r>
          </w:p>
        </w:tc>
        <w:tc>
          <w:tcPr/>
          <w:p>
            <w:pPr>
              <w:pStyle w:val="Compact"/>
            </w:pP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Образовательный контент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UX, доступность, разрешения, данные, удаление профиля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Тест-кейсы и отчёт о проверке</w:t>
            </w:r>
          </w:p>
        </w:tc>
        <w:tc>
          <w:tcPr/>
          <w:p>
            <w:pPr>
              <w:pStyle w:val="Compact"/>
            </w:pP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Ограничения и план развития</w:t>
            </w:r>
          </w:p>
        </w:tc>
        <w:tc>
          <w:tcPr/>
          <w:p>
            <w:pPr>
              <w:pStyle w:val="Compact"/>
            </w:pP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Лицензии</w:t>
            </w:r>
          </w:p>
        </w:tc>
        <w:tc>
          <w:tcPr/>
          <w:p>
            <w:pPr>
              <w:pStyle w:val="Compact"/>
            </w:pPr>
            <w:hyperlink w:anchor="doc-licenses">
              <w:r>
                <w:rPr>
                  <w:rStyle w:val="Hyperlink"/>
                </w:rPr>
                <w:t xml:space="preserve">licenses.md</w:t>
              </w:r>
            </w:hyperlink>
          </w:p>
        </w:tc>
      </w:tr>
    </w:tbl>
    <w:bookmarkEnd w:id="101"/>
    <w:bookmarkEnd w:id="102"/>
    <w:bookmarkStart w:id="11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звуки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текстуры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.</w:t>
      </w:r>
    </w:p>
    <w:bookmarkStart w:id="103" w:name="Xecb78363b58de444fc17c3c5f7765e87ffaff32"/>
    <w:p>
      <w:pPr>
        <w:pStyle w:val="Heading2"/>
      </w:pPr>
      <w:r>
        <w:t xml:space="preserve">1. 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</w:p>
    <w:p>
      <w:pPr>
        <w:pStyle w:val="BodyText"/>
      </w:pPr>
      <w:r>
        <w:t xml:space="preserve">Работы других авторов, которые используются в игре, сопровождаются лицензией в репозитории: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лицензии чужих работ, подключённых как ресурсы Android</w:t>
      </w:r>
      <w:r>
        <w:t xml:space="preserve"> </w:t>
      </w:r>
      <w:r>
        <w:t xml:space="preserve">(шрифт), лежат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 с ресурсом;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лицензии и авторство остальных чужих ассетов</w:t>
      </w:r>
      <w:r>
        <w:t xml:space="preserve"> </w:t>
      </w:r>
      <w:r>
        <w:t xml:space="preserve">(звуков, музыки, текстур) указываются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bookmarkEnd w:id="103"/>
    <w:bookmarkStart w:id="104" w:name="Xfc4650e7db9ed7d957acc6da2788a4fd2fa0520"/>
    <w:p>
      <w:pPr>
        <w:pStyle w:val="Heading2"/>
      </w:pPr>
      <w:r>
        <w:t xml:space="preserve">2. Формат</w:t>
      </w:r>
      <w:r>
        <w:t xml:space="preserve"> </w:t>
      </w:r>
      <w:r>
        <w:rPr>
          <w:rStyle w:val="VerbatimChar"/>
        </w:rPr>
        <w:t xml:space="preserve">attributions.xml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&lt;attribution&gt;</w:t>
            </w:r>
          </w:p>
        </w:tc>
        <w:tc>
          <w:tcPr/>
          <w:p>
            <w:pPr>
              <w:pStyle w:val="Compact"/>
            </w:pPr>
            <w:r>
              <w:t xml:space="preserve">Одна запись: группа файлов с одинаковым автором и лицензией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&lt;files&gt;/&lt;file&gt;</w:t>
            </w:r>
          </w:p>
        </w:tc>
        <w:tc>
          <w:tcPr/>
          <w:p>
            <w:pPr>
              <w:pStyle w:val="Compact"/>
            </w:pPr>
            <w:r>
              <w:t xml:space="preserve">Имена файлов в той же папке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&lt;license&gt;</w:t>
            </w:r>
          </w:p>
        </w:tc>
        <w:tc>
          <w:tcPr/>
          <w:p>
            <w:pPr>
              <w:pStyle w:val="Compact"/>
            </w:pPr>
            <w:r>
              <w:t xml:space="preserve">Лицензия в виде идентификатора SPDX (</w:t>
            </w:r>
            <w:r>
              <w:rPr>
                <w:rStyle w:val="VerbatimChar"/>
              </w:rPr>
              <w:t xml:space="preserve">CC0-1.0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CC-BY-3.0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CC-BY-4.0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&lt;copyright&gt;</w:t>
            </w:r>
          </w:p>
        </w:tc>
        <w:tc>
          <w:tcPr/>
          <w:p>
            <w:pPr>
              <w:pStyle w:val="Compact"/>
            </w:pPr>
            <w:r>
              <w:t xml:space="preserve">Автор, исходное название и что изменено (обрезка, моно, конвертация)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&lt;source&gt;</w:t>
            </w:r>
          </w:p>
        </w:tc>
        <w:tc>
          <w:tcPr/>
          <w:p>
            <w:pPr>
              <w:pStyle w:val="Compact"/>
            </w:pPr>
            <w:r>
              <w:t xml:space="preserve">Ссылка на оригинал</w:t>
            </w:r>
          </w:p>
        </w:tc>
      </w:tr>
    </w:tbl>
    <w:p>
      <w:pPr>
        <w:pStyle w:val="BodyText"/>
      </w:pPr>
      <w:r>
        <w:t xml:space="preserve">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 файл,</w:t>
      </w:r>
      <w:r>
        <w:t xml:space="preserve"> </w:t>
      </w:r>
      <w:r>
        <w:t xml:space="preserve">если его там ещё нет) и убедиться, что лицензия разрешает распространение в составе приложения.</w:t>
      </w:r>
    </w:p>
    <w:bookmarkEnd w:id="104"/>
    <w:bookmarkStart w:id="113" w:name="X8db7fb088bb7f38671b094c1a5a01ff20cb27cf"/>
    <w:p>
      <w:pPr>
        <w:pStyle w:val="Heading2"/>
      </w:pPr>
      <w:r>
        <w:t xml:space="preserve">3. Чужие ассеты в игре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сейчас 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пользователь josefpres,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(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)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в этом документе; отдельного 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</w:t>
            </w:r>
          </w:p>
        </w:tc>
        <w:tc>
          <w:tcPr/>
          <w:p>
            <w:pPr>
              <w:pStyle w:val="Compact"/>
            </w:pPr>
            <w:r>
              <w:t xml:space="preserve">© 2012 The Press Start 2P Project Authors (</w:t>
            </w:r>
            <w:hyperlink r:id="rId112">
              <w:r>
                <w:rPr>
                  <w:rStyle w:val="Hyperlink"/>
                </w:rPr>
                <w:t xml:space="preserve">cody@zone38.net</w:t>
              </w:r>
            </w:hyperlink>
            <w:r>
              <w:t xml:space="preserve">), зарезервированное имя «Press Start 2P»</w:t>
            </w:r>
          </w:p>
        </w:tc>
        <w:tc>
          <w:tcPr/>
          <w:p>
            <w:pPr>
              <w:pStyle w:val="Compact"/>
            </w:pPr>
            <w:r>
              <w:t xml:space="preserve">SIL Open Font License 1.1; полный текст —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app/src/main/res/raw/press_start_2p_regular.txt</w:t>
            </w:r>
          </w:p>
        </w:tc>
      </w:tr>
    </w:tbl>
    <w:p>
      <w:pPr>
        <w:pStyle w:val="BodyText"/>
      </w:pPr>
      <w:r>
        <w:t xml:space="preserve">OFL 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именем «Press Start 2P».</w:t>
      </w:r>
    </w:p>
    <w:bookmarkEnd w:id="113"/>
    <w:bookmarkStart w:id="114" w:name="X8870b217806e62b20daafc7b00f525487cdeb7d"/>
    <w:p>
      <w:pPr>
        <w:pStyle w:val="Heading2"/>
      </w:pPr>
      <w:r>
        <w:t xml:space="preserve">4. Ассеты команды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, то есть сделаны командой: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14"/>
    <w:bookmarkStart w:id="115" w:name="Xf6c9400a2140c448f483d9ac73ad2048cf4452f"/>
    <w:p>
      <w:pPr>
        <w:pStyle w:val="Heading2"/>
      </w:pPr>
      <w:r>
        <w:t xml:space="preserve">5. 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транзитивные</w:t>
      </w:r>
      <w:r>
        <w:t xml:space="preserve"> </w:t>
      </w:r>
      <w:r>
        <w:t xml:space="preserve">зависимости AndroidX и Kotlin (Apache-2.0). Полный список: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15"/>
    <w:bookmarkEnd w:id="116"/>
    <w:bookmarkStart w:id="119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requirements">
        <w:r>
          <w:rPr>
            <w:rStyle w:val="Hyperlink"/>
          </w:rPr>
          <w:t xml:space="preserve">матрица требований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7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зависит только от ухода</w:t>
            </w:r>
          </w:p>
        </w:tc>
        <w:tc>
          <w:tcPr/>
          <w:p>
            <w:pPr>
              <w:pStyle w:val="Compact"/>
            </w:pPr>
            <w:r>
              <w:t xml:space="preserve">Соблюдение плана бюджета и регулярность накоплений на рост питомца не влияют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питомца по одному кадру на этап</w:t>
            </w:r>
          </w:p>
        </w:tc>
        <w:tc>
          <w:tcPr/>
          <w:p>
            <w:pPr>
              <w:pStyle w:val="Compact"/>
            </w:pPr>
            <w:r>
              <w:t xml:space="preserve">Покадровой анимации нет; переключателя анимаций в настройках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мишки (</w:t>
            </w:r>
            <w:r>
              <w:rPr>
                <w:rStyle w:val="VerbatimChar"/>
              </w:rPr>
              <w:t xml:space="preserve">teddy</w:t>
            </w:r>
            <w:r>
              <w:t xml:space="preserve">) нет спрайта</w:t>
            </w:r>
          </w:p>
        </w:tc>
        <w:tc>
          <w:tcPr/>
          <w:p>
            <w:pPr>
              <w:pStyle w:val="Compact"/>
            </w:pPr>
            <w:r>
              <w:t xml:space="preserve">В магазине и инвентаре показывается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Встроенных квестов 4</w:t>
            </w:r>
          </w:p>
        </w:tc>
        <w:tc>
          <w:tcPr/>
          <w:p>
            <w:pPr>
              <w:pStyle w:val="Compact"/>
            </w:pPr>
            <w:r>
              <w:t xml:space="preserve">До 6 по ТЗ добирается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Часть элементов меньше рекомендаций ТЗ</w:t>
            </w:r>
          </w:p>
        </w:tc>
        <w:tc>
          <w:tcPr/>
          <w:p>
            <w:pPr>
              <w:pStyle w:val="Compact"/>
            </w:pPr>
            <w:r>
              <w:t xml:space="preserve">Кнопки закрытия и «−/+» — 40 dp вместо 48; часть вспомогательного текста мельче 16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на физических устройствах не задокументирована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</w:t>
            </w:r>
          </w:p>
        </w:tc>
      </w:tr>
    </w:tbl>
    <w:bookmarkEnd w:id="117"/>
    <w:bookmarkStart w:id="118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2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2"/>
        </w:numPr>
      </w:pPr>
      <w:r>
        <w:t xml:space="preserve">Учитывать в росте питомца соблюдение плана и регулярность накоплений, а не только уход.</w:t>
      </w:r>
    </w:p>
    <w:p>
      <w:pPr>
        <w:pStyle w:val="Compact"/>
        <w:numPr>
          <w:ilvl w:val="0"/>
          <w:numId w:val="1032"/>
        </w:numPr>
      </w:pPr>
      <w:r>
        <w:t xml:space="preserve">Добавить квесты до 6+ встроенных по темам «Вклад» и «Цели», нарисовать картинки квестов.</w:t>
      </w:r>
    </w:p>
    <w:p>
      <w:pPr>
        <w:pStyle w:val="Compact"/>
        <w:numPr>
          <w:ilvl w:val="0"/>
          <w:numId w:val="1032"/>
        </w:numPr>
      </w:pPr>
      <w:r>
        <w:t xml:space="preserve">Нарисовать спрайт мишки, анимации питомца и добавить переключатель анимаций; увеличить мелкие</w:t>
      </w:r>
      <w:r>
        <w:t xml:space="preserve"> </w:t>
      </w:r>
      <w:r>
        <w:t xml:space="preserve">кнопки до 48 dp.</w:t>
      </w:r>
    </w:p>
    <w:p>
      <w:pPr>
        <w:pStyle w:val="Compact"/>
        <w:numPr>
          <w:ilvl w:val="0"/>
          <w:numId w:val="1032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2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2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2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2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2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1" Target="https://freesound.org/people/InspectorJ/sounds/411642/" TargetMode="External" /><Relationship Type="http://schemas.openxmlformats.org/officeDocument/2006/relationships/hyperlink" Id="rId109" Target="https://freesound.org/people/TRNGLE/sounds/362652/" TargetMode="External" /><Relationship Type="http://schemas.openxmlformats.org/officeDocument/2006/relationships/hyperlink" Id="rId108" Target="https://freesound.org/people/TRNGLE/sounds/368006/" TargetMode="External" /><Relationship Type="http://schemas.openxmlformats.org/officeDocument/2006/relationships/hyperlink" Id="rId105" Target="https://freesound.org/people/josefpres/sounds/853163/" TargetMode="External" /><Relationship Type="http://schemas.openxmlformats.org/officeDocument/2006/relationships/hyperlink" Id="rId107" Target="https://freesound.org/people/josefpres/sounds/866781/" TargetMode="External" /><Relationship Type="http://schemas.openxmlformats.org/officeDocument/2006/relationships/hyperlink" Id="rId106" Target="https://freesound.org/people/josefpres/sounds/870334/" TargetMode="External" /><Relationship Type="http://schemas.openxmlformats.org/officeDocument/2006/relationships/hyperlink" Id="rId110" Target="https://github.com/space-wizards/space-station-14/blob/9168fc629c555b8c395d695d291faea1eeda1db6/Resources/Audio/Effects/pop.ogg" TargetMode="External" /><Relationship Type="http://schemas.openxmlformats.org/officeDocument/2006/relationships/hyperlink" Id="rId11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https://freesound.org/people/InspectorJ/sounds/411642/" TargetMode="External" /><Relationship Type="http://schemas.openxmlformats.org/officeDocument/2006/relationships/hyperlink" Id="rId109" Target="https://freesound.org/people/TRNGLE/sounds/362652/" TargetMode="External" /><Relationship Type="http://schemas.openxmlformats.org/officeDocument/2006/relationships/hyperlink" Id="rId108" Target="https://freesound.org/people/TRNGLE/sounds/368006/" TargetMode="External" /><Relationship Type="http://schemas.openxmlformats.org/officeDocument/2006/relationships/hyperlink" Id="rId105" Target="https://freesound.org/people/josefpres/sounds/853163/" TargetMode="External" /><Relationship Type="http://schemas.openxmlformats.org/officeDocument/2006/relationships/hyperlink" Id="rId107" Target="https://freesound.org/people/josefpres/sounds/866781/" TargetMode="External" /><Relationship Type="http://schemas.openxmlformats.org/officeDocument/2006/relationships/hyperlink" Id="rId106" Target="https://freesound.org/people/josefpres/sounds/870334/" TargetMode="External" /><Relationship Type="http://schemas.openxmlformats.org/officeDocument/2006/relationships/hyperlink" Id="rId110" Target="https://github.com/space-wizards/space-station-14/blob/9168fc629c555b8c395d695d291faea1eeda1db6/Resources/Audio/Effects/pop.ogg" TargetMode="External" /><Relationship Type="http://schemas.openxmlformats.org/officeDocument/2006/relationships/hyperlink" Id="rId11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2026-09-28T21:23:04Z</dcterms:created>
  <dcterms:modified xsi:type="dcterms:W3CDTF">2026-09-28T21:23:04Z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