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480" w:after="480"/>
        <w:jc w:val="center"/>
      </w:pPr>
      <w:r>
        <w:rPr>
          <w:rFonts w:ascii="Arial" w:cs="Arial" w:eastAsia="Arial" w:hAnsi="Arial"/>
          <w:b/>
          <w:bCs/>
          <w:sz w:val="48"/>
          <w:szCs w:val="48"/>
        </w:rPr>
        <w:t xml:space="preserve">Dopo Patent Filing Guide</w:t>
      </w:r>
    </w:p>
    <w:p>
      <w:pPr>
        <w:spacing w:before="0" w:after="480"/>
        <w:jc w:val="center"/>
      </w:pPr>
      <w:r>
        <w:rPr>
          <w:rFonts w:ascii="Arial" w:cs="Arial" w:eastAsia="Arial" w:hAnsi="Arial"/>
          <w:sz w:val="24"/>
          <w:szCs w:val="24"/>
        </w:rPr>
        <w:t xml:space="preserve">A Comprehensive Step-by-Step Guide for Non-Technical Founders</w:t>
      </w:r>
    </w:p>
    <w:p>
      <w:pPr>
        <w:spacing w:before="240" w:after="240"/>
        <w:jc w:val="center"/>
      </w:pPr>
      <w:r>
        <w:rPr>
          <w:rFonts w:ascii="Arial" w:cs="Arial" w:eastAsia="Arial" w:hAnsi="Arial"/>
          <w:i/>
          <w:iCs/>
          <w:sz w:val="22"/>
          <w:szCs w:val="22"/>
        </w:rPr>
        <w:t xml:space="preserve">Social Curation Platform for Saved Social Media Content</w:t>
      </w:r>
    </w:p>
    <w:p>
      <w:pPr>
        <w:spacing w:before="480" w:after="0"/>
        <w:jc w:val="center"/>
      </w:pPr>
      <w:r>
        <w:rPr>
          <w:rFonts w:ascii="Arial" w:cs="Arial" w:eastAsia="Arial" w:hAnsi="Arial"/>
          <w:sz w:val="22"/>
          <w:szCs w:val="22"/>
        </w:rPr>
        <w:t xml:space="preserve">Updated: February 2026</w:t>
      </w:r>
    </w:p>
    <w:p>
      <w:r>
        <w:br w:type="page"/>
      </w:r>
    </w:p>
    <w:p>
      <w:pPr>
        <w:pStyle w:val="Heading1"/>
      </w:pPr>
      <w:r>
        <w:t xml:space="preserve">Table of Contents</w:t>
      </w: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pStyle w:val="Heading1"/>
      </w:pPr>
      <w:r>
        <w:t xml:space="preserve">1. What Is a Patent &amp; Why File One</w:t>
      </w:r>
    </w:p>
    <w:p>
      <w:pPr>
        <w:pStyle w:val="Heading2"/>
      </w:pPr>
      <w:r>
        <w:t xml:space="preserve">Understanding Patents</w:t>
      </w:r>
    </w:p>
    <w:p>
      <w:pPr>
        <w:spacing w:after="200"/>
      </w:pPr>
      <w:r>
        <w:t xml:space="preserve">A patent is a legal right granted by the U.S. Patent and Trademark Office (USPTO) that gives you exclusive permission to make, use, sell, and distribute your invention for a limited time. It prevents competitors from copying your technology without your permission.</w:t>
      </w:r>
    </w:p>
    <w:p>
      <w:pPr>
        <w:pStyle w:val="Heading2"/>
      </w:pPr>
      <w:r>
        <w:t xml:space="preserve">Provisional vs. Utility Patents</w:t>
      </w:r>
    </w:p>
    <w:p>
      <w:pPr>
        <w:spacing w:after="120"/>
      </w:pPr>
      <w:r>
        <w:t xml:space="preserve">There are two main types of patents relevant to Dopo:</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Provisional Patent</w:t>
            </w:r>
          </w:p>
        </w:tc>
        <w:tc>
          <w:tcPr>
            <w:tcW w:type="dxa" w:w="468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Utility Patent</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20"/>
            </w:pPr>
            <w:r>
              <w:rPr>
                <w:b/>
                <w:bCs/>
              </w:rPr>
              <w:t xml:space="preserve">Filing Cost</w:t>
            </w:r>
          </w:p>
          <w:p>
            <w:r>
              <w:t xml:space="preserve">$65–$325 (micro/small entity)</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20"/>
            </w:pPr>
            <w:r>
              <w:rPr>
                <w:b/>
                <w:bCs/>
              </w:rPr>
              <w:t xml:space="preserve">Filing Cost</w:t>
            </w:r>
          </w:p>
          <w:p>
            <w:r>
              <w:t xml:space="preserve">$1,600–$2,000 (micro/small entity)</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20"/>
            </w:pPr>
            <w:r>
              <w:rPr>
                <w:b/>
                <w:bCs/>
              </w:rPr>
              <w:t xml:space="preserve">Protection Duration</w:t>
            </w:r>
          </w:p>
          <w:p>
            <w:r>
              <w:t xml:space="preserve">12 months (non-renewable)</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20"/>
            </w:pPr>
            <w:r>
              <w:rPr>
                <w:b/>
                <w:bCs/>
              </w:rPr>
              <w:t xml:space="preserve">Protection Duration</w:t>
            </w:r>
          </w:p>
          <w:p>
            <w:r>
              <w:t xml:space="preserve">20 years from filing date</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20"/>
            </w:pPr>
            <w:r>
              <w:rPr>
                <w:b/>
                <w:bCs/>
              </w:rPr>
              <w:t xml:space="preserve">Examination</w:t>
            </w:r>
          </w:p>
          <w:p>
            <w:r>
              <w:t xml:space="preserve">No USPTO examination</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20"/>
            </w:pPr>
            <w:r>
              <w:rPr>
                <w:b/>
                <w:bCs/>
              </w:rPr>
              <w:t xml:space="preserve">Examination</w:t>
            </w:r>
          </w:p>
          <w:p>
            <w:r>
              <w:t xml:space="preserve">Full USPTO examination; can take 2–3 years</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20"/>
            </w:pPr>
            <w:r>
              <w:rPr>
                <w:b/>
                <w:bCs/>
              </w:rPr>
              <w:t xml:space="preserve">Best For</w:t>
            </w:r>
          </w:p>
          <w:p>
            <w:r>
              <w:t xml:space="preserve">Startups securing funding; buying time</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20"/>
            </w:pPr>
            <w:r>
              <w:rPr>
                <w:b/>
                <w:bCs/>
              </w:rPr>
              <w:t xml:space="preserve">Best For</w:t>
            </w:r>
          </w:p>
          <w:p>
            <w:r>
              <w:t xml:space="preserve">Long-term IP protection</w:t>
            </w:r>
          </w:p>
        </w:tc>
      </w:tr>
    </w:tbl>
    <w:p>
      <w:pPr>
        <w:spacing w:after="200"/>
      </w:pPr>
      <w:r>
        <w:t xml:space="preserve"/>
      </w:r>
    </w:p>
    <w:p>
      <w:pPr>
        <w:pStyle w:val="Heading2"/>
      </w:pPr>
      <w:r>
        <w:t xml:space="preserve">Why a Provisional Patent Is Right for Dopo</w:t>
      </w:r>
    </w:p>
    <w:p>
      <w:pPr>
        <w:spacing w:after="120"/>
      </w:pPr>
      <w:r>
        <w:t xml:space="preserve">For an early-stage startup like Dopo, a provisional patent is the strategic choice:</w:t>
      </w:r>
    </w:p>
    <w:p>
      <w:pPr>
        <w:pStyle w:val="ListParagraph"/>
        <w:numPr>
          <w:ilvl w:val="0"/>
          <w:numId w:val="2"/>
        </w:numPr>
      </w:pPr>
      <w:r>
        <w:rPr>
          <w:b/>
          <w:bCs/>
        </w:rPr>
        <w:t xml:space="preserve">Low Cost: </w:t>
      </w:r>
      <w:r>
        <w:t xml:space="preserve">At $65–$325, it's accessible without needing a patent attorney</w:t>
      </w:r>
    </w:p>
    <w:p>
      <w:pPr>
        <w:pStyle w:val="ListParagraph"/>
        <w:numPr>
          <w:ilvl w:val="0"/>
          <w:numId w:val="2"/>
        </w:numPr>
      </w:pPr>
      <w:r>
        <w:rPr>
          <w:b/>
          <w:bCs/>
        </w:rPr>
        <w:t xml:space="preserve">Establishes Priority Date: </w:t>
      </w:r>
      <w:r>
        <w:t xml:space="preserve">You get legal protection dating back to your filing date</w:t>
      </w:r>
    </w:p>
    <w:p>
      <w:pPr>
        <w:pStyle w:val="ListParagraph"/>
        <w:numPr>
          <w:ilvl w:val="0"/>
          <w:numId w:val="2"/>
        </w:numPr>
      </w:pPr>
      <w:r>
        <w:rPr>
          <w:b/>
          <w:bCs/>
        </w:rPr>
        <w:t xml:space="preserve">12-Month Grace Period: </w:t>
      </w:r>
      <w:r>
        <w:t xml:space="preserve">Gives you time to validate the market before investing in a utility patent</w:t>
      </w:r>
    </w:p>
    <w:p>
      <w:pPr>
        <w:pStyle w:val="ListParagraph"/>
        <w:numPr>
          <w:ilvl w:val="0"/>
          <w:numId w:val="2"/>
        </w:numPr>
      </w:pPr>
      <w:r>
        <w:rPr>
          <w:b/>
          <w:bCs/>
        </w:rPr>
        <w:t xml:space="preserve">Investor Appeal: </w:t>
      </w:r>
      <w:r>
        <w:t xml:space="preserve">VCs like seeing provisional patents on the cap table</w:t>
      </w:r>
    </w:p>
    <w:p>
      <w:pPr>
        <w:pStyle w:val="ListParagraph"/>
        <w:numPr>
          <w:ilvl w:val="0"/>
          <w:numId w:val="2"/>
        </w:numPr>
        <w:spacing w:after="200"/>
      </w:pPr>
      <w:r>
        <w:rPr>
          <w:b/>
          <w:bCs/>
        </w:rPr>
        <w:t xml:space="preserve">No Examination: </w:t>
      </w:r>
      <w:r>
        <w:t xml:space="preserve">Faster to file; you don't need perfect claims yet</w:t>
      </w:r>
    </w:p>
    <w:p>
      <w:pPr>
        <w:pStyle w:val="Heading2"/>
      </w:pPr>
      <w:r>
        <w:t xml:space="preserve">What a Priority Date Means</w:t>
      </w:r>
    </w:p>
    <w:p>
      <w:pPr>
        <w:spacing w:after="120"/>
      </w:pPr>
      <w:r>
        <w:t xml:space="preserve">Your priority date is the first date you file a patent application for your invention. It matters because:</w:t>
      </w:r>
    </w:p>
    <w:p>
      <w:pPr>
        <w:pStyle w:val="ListParagraph"/>
        <w:numPr>
          <w:ilvl w:val="0"/>
          <w:numId w:val="2"/>
        </w:numPr>
      </w:pPr>
      <w:r>
        <w:rPr>
          <w:b/>
          <w:bCs/>
        </w:rPr>
        <w:t xml:space="preserve">Novelty Benchmark: </w:t>
      </w:r>
      <w:r>
        <w:t xml:space="preserve">Any public disclosure or competitor disclosure after your priority date cannot invalidate your patent</w:t>
      </w:r>
    </w:p>
    <w:p>
      <w:pPr>
        <w:pStyle w:val="ListParagraph"/>
        <w:numPr>
          <w:ilvl w:val="0"/>
          <w:numId w:val="2"/>
        </w:numPr>
      </w:pPr>
      <w:r>
        <w:rPr>
          <w:b/>
          <w:bCs/>
        </w:rPr>
        <w:t xml:space="preserve">Claim on Ideas: </w:t>
      </w:r>
      <w:r>
        <w:t xml:space="preserve">If you later file a utility patent within 12 months, it inherits the same priority date</w:t>
      </w:r>
    </w:p>
    <w:p>
      <w:pPr>
        <w:pStyle w:val="ListParagraph"/>
        <w:numPr>
          <w:ilvl w:val="0"/>
          <w:numId w:val="2"/>
        </w:numPr>
        <w:spacing w:after="200"/>
      </w:pPr>
      <w:r>
        <w:rPr>
          <w:b/>
          <w:bCs/>
        </w:rPr>
        <w:t xml:space="preserve">Protection Start: </w:t>
      </w:r>
      <w:r>
        <w:t xml:space="preserve">You can mark products and pitches with "patent pending" once filed</w:t>
      </w:r>
    </w:p>
    <w:p>
      <w:r>
        <w:br w:type="page"/>
      </w:r>
    </w:p>
    <w:p>
      <w:pPr>
        <w:pStyle w:val="Heading1"/>
      </w:pPr>
      <w:r>
        <w:t xml:space="preserve">2. What Can Be Patented in Dopo</w:t>
      </w:r>
    </w:p>
    <w:p>
      <w:pPr>
        <w:spacing w:after="200"/>
      </w:pPr>
      <w:r>
        <w:t xml:space="preserve">Patent law protects "non-obvious" innovations. For a social curation platform, here are the key areas worth patenting:</w:t>
      </w:r>
    </w:p>
    <w:p>
      <w:pPr>
        <w:pStyle w:val="Heading2"/>
      </w:pPr>
      <w:r>
        <w:t xml:space="preserve">Cross-Platform Content Aggregation via Share Sheet</w:t>
      </w:r>
    </w:p>
    <w:p>
      <w:pPr>
        <w:spacing w:after="120"/>
      </w:pPr>
      <w:r>
        <w:t xml:space="preserve">The ability to capture content from multiple social media platforms (Instagram, TikTok, X, YouTube, etc.) through a native share sheet and centralize it in one place.</w:t>
      </w:r>
    </w:p>
    <w:p>
      <w:pPr>
        <w:pStyle w:val="ListParagraph"/>
        <w:numPr>
          <w:ilvl w:val="0"/>
          <w:numId w:val="2"/>
        </w:numPr>
      </w:pPr>
      <w:r>
        <w:rPr>
          <w:b/>
          <w:bCs/>
        </w:rPr>
        <w:t xml:space="preserve">Patent-Worthy Element: </w:t>
      </w:r>
      <w:r>
        <w:t xml:space="preserve">The technical process for intercepting, parsing, and storing metadata from different social APIs/share mechanisms</w:t>
      </w:r>
    </w:p>
    <w:p>
      <w:pPr>
        <w:pStyle w:val="ListParagraph"/>
        <w:numPr>
          <w:ilvl w:val="0"/>
          <w:numId w:val="2"/>
        </w:numPr>
        <w:spacing w:after="200"/>
      </w:pPr>
      <w:r>
        <w:rPr>
          <w:b/>
          <w:bCs/>
        </w:rPr>
        <w:t xml:space="preserve">Why It Matters: </w:t>
      </w:r>
      <w:r>
        <w:t xml:space="preserve">Competitors would need to reverse-engineer or build similar integrations</w:t>
      </w:r>
    </w:p>
    <w:p>
      <w:pPr>
        <w:pStyle w:val="Heading2"/>
      </w:pPr>
      <w:r>
        <w:t xml:space="preserve">AI-Powered Auto-Tagging and Categorization Pipeline</w:t>
      </w:r>
    </w:p>
    <w:p>
      <w:pPr>
        <w:spacing w:after="120"/>
      </w:pPr>
      <w:r>
        <w:t xml:space="preserve">Automatic labeling of saved content based on visual, textual, and contextual signals using machine learning models.</w:t>
      </w:r>
    </w:p>
    <w:p>
      <w:pPr>
        <w:pStyle w:val="ListParagraph"/>
        <w:numPr>
          <w:ilvl w:val="0"/>
          <w:numId w:val="2"/>
        </w:numPr>
      </w:pPr>
      <w:r>
        <w:rPr>
          <w:b/>
          <w:bCs/>
        </w:rPr>
        <w:t xml:space="preserve">Patent-Worthy Element: </w:t>
      </w:r>
      <w:r>
        <w:t xml:space="preserve">The specific ML pipeline, feature engineering, and categorization taxonomy you use</w:t>
      </w:r>
    </w:p>
    <w:p>
      <w:pPr>
        <w:pStyle w:val="ListParagraph"/>
        <w:numPr>
          <w:ilvl w:val="0"/>
          <w:numId w:val="2"/>
        </w:numPr>
        <w:spacing w:after="200"/>
      </w:pPr>
      <w:r>
        <w:rPr>
          <w:b/>
          <w:bCs/>
        </w:rPr>
        <w:t xml:space="preserve">Why It Matters: </w:t>
      </w:r>
      <w:r>
        <w:t xml:space="preserve">Proprietary ML models and data processing methods are valuable differentiators</w:t>
      </w:r>
    </w:p>
    <w:p>
      <w:pPr>
        <w:pStyle w:val="Heading2"/>
      </w:pPr>
      <w:r>
        <w:t xml:space="preserve">Social Curation Layer</w:t>
      </w:r>
    </w:p>
    <w:p>
      <w:pPr>
        <w:spacing w:after="120"/>
      </w:pPr>
      <w:r>
        <w:t xml:space="preserve">Creating public collections, a follow graph, and collaborative collections—turning private saves into shareable, discoverable content.</w:t>
      </w:r>
    </w:p>
    <w:p>
      <w:pPr>
        <w:pStyle w:val="ListParagraph"/>
        <w:numPr>
          <w:ilvl w:val="0"/>
          <w:numId w:val="2"/>
        </w:numPr>
      </w:pPr>
      <w:r>
        <w:rPr>
          <w:b/>
          <w:bCs/>
        </w:rPr>
        <w:t xml:space="preserve">Patent-Worthy Element: </w:t>
      </w:r>
      <w:r>
        <w:t xml:space="preserve">The mechanism for visibility controls, permissions, and curation workflows</w:t>
      </w:r>
    </w:p>
    <w:p>
      <w:pPr>
        <w:pStyle w:val="ListParagraph"/>
        <w:numPr>
          <w:ilvl w:val="0"/>
          <w:numId w:val="2"/>
        </w:numPr>
        <w:spacing w:after="200"/>
      </w:pPr>
      <w:r>
        <w:rPr>
          <w:b/>
          <w:bCs/>
        </w:rPr>
        <w:t xml:space="preserve">Why It Matters: </w:t>
      </w:r>
      <w:r>
        <w:t xml:space="preserve">The specific way you handle public/private/collaborative content is a defensible feature</w:t>
      </w:r>
    </w:p>
    <w:p>
      <w:pPr>
        <w:pStyle w:val="Heading2"/>
      </w:pPr>
      <w:r>
        <w:t xml:space="preserve">The "Dual Network Effect" Model</w:t>
      </w:r>
    </w:p>
    <w:p>
      <w:pPr>
        <w:spacing w:after="120"/>
      </w:pPr>
      <w:r>
        <w:t xml:space="preserve">The business logic enabling both public discovery (like Pinterest) and private group dynamics simultaneously.</w:t>
      </w:r>
    </w:p>
    <w:p>
      <w:pPr>
        <w:pStyle w:val="ListParagraph"/>
        <w:numPr>
          <w:ilvl w:val="0"/>
          <w:numId w:val="2"/>
        </w:numPr>
      </w:pPr>
      <w:r>
        <w:rPr>
          <w:b/>
          <w:bCs/>
        </w:rPr>
        <w:t xml:space="preserve">Patent-Worthy Element: </w:t>
      </w:r>
      <w:r>
        <w:t xml:space="preserve">The algorithmic and UI mechanisms that balance personal collections with public curation</w:t>
      </w:r>
    </w:p>
    <w:p>
      <w:pPr>
        <w:pStyle w:val="ListParagraph"/>
        <w:numPr>
          <w:ilvl w:val="0"/>
          <w:numId w:val="2"/>
        </w:numPr>
        <w:spacing w:after="200"/>
      </w:pPr>
      <w:r>
        <w:rPr>
          <w:b/>
          <w:bCs/>
        </w:rPr>
        <w:t xml:space="preserve">Why It Matters: </w:t>
      </w:r>
      <w:r>
        <w:t xml:space="preserve">This model is harder to copy than a single-purpose social app</w:t>
      </w:r>
    </w:p>
    <w:p>
      <w:pPr>
        <w:pStyle w:val="Heading2"/>
      </w:pPr>
      <w:r>
        <w:t xml:space="preserve">Unified Search Across Saved Social Media Content</w:t>
      </w:r>
    </w:p>
    <w:p>
      <w:pPr>
        <w:spacing w:after="120"/>
      </w:pPr>
      <w:r>
        <w:t xml:space="preserve">Enabling fast, contextual search across text, tags, AI-generated categories, and source metadata.</w:t>
      </w:r>
    </w:p>
    <w:p>
      <w:pPr>
        <w:pStyle w:val="ListParagraph"/>
        <w:numPr>
          <w:ilvl w:val="0"/>
          <w:numId w:val="2"/>
        </w:numPr>
      </w:pPr>
      <w:r>
        <w:rPr>
          <w:b/>
          <w:bCs/>
        </w:rPr>
        <w:t xml:space="preserve">Patent-Worthy Element: </w:t>
      </w:r>
      <w:r>
        <w:t xml:space="preserve">The indexing strategy, query optimization, and ranking algorithm</w:t>
      </w:r>
    </w:p>
    <w:p>
      <w:pPr>
        <w:pStyle w:val="ListParagraph"/>
        <w:numPr>
          <w:ilvl w:val="0"/>
          <w:numId w:val="2"/>
        </w:numPr>
        <w:spacing w:after="200"/>
      </w:pPr>
      <w:r>
        <w:rPr>
          <w:b/>
          <w:bCs/>
        </w:rPr>
        <w:t xml:space="preserve">Why It Matters: </w:t>
      </w:r>
      <w:r>
        <w:t xml:space="preserve">Search quality directly drives user retention and is worth protecting</w:t>
      </w:r>
    </w:p>
    <w:p>
      <w:r>
        <w:br w:type="page"/>
      </w:r>
    </w:p>
    <w:p>
      <w:pPr>
        <w:pStyle w:val="Heading1"/>
      </w:pPr>
      <w:r>
        <w:t xml:space="preserve">3. Step-by-Step: Filing a Provisional Patent Application</w:t>
      </w:r>
    </w:p>
    <w:p>
      <w:pPr>
        <w:spacing w:after="200"/>
      </w:pPr>
      <w:r>
        <w:t xml:space="preserve">Follow these eight steps to file your provisional patent application with the USPTO.</w:t>
      </w:r>
    </w:p>
    <w:p>
      <w:pPr>
        <w:pStyle w:val="Heading2"/>
      </w:pPr>
      <w:r>
        <w:t xml:space="preserve">Step 1: Document Your Invention Thoroughly</w:t>
      </w:r>
    </w:p>
    <w:p>
      <w:pPr>
        <w:spacing w:after="120"/>
      </w:pPr>
      <w:r>
        <w:t xml:space="preserve">Create a clear, detailed description of what Dopo does and how it works. You do not need to be a lawyer or engineer—just be clear and complete.</w:t>
      </w:r>
    </w:p>
    <w:p>
      <w:pPr>
        <w:pStyle w:val="ListParagraph"/>
        <w:numPr>
          <w:ilvl w:val="0"/>
          <w:numId w:val="2"/>
        </w:numPr>
      </w:pPr>
      <w:r>
        <w:rPr>
          <w:b/>
          <w:bCs/>
        </w:rPr>
        <w:t xml:space="preserve">Problem Statement: </w:t>
      </w:r>
      <w:r>
        <w:t xml:space="preserve">What problem does Dopo solve? (Users scatter their saved content across multiple platforms)</w:t>
      </w:r>
    </w:p>
    <w:p>
      <w:pPr>
        <w:pStyle w:val="ListParagraph"/>
        <w:numPr>
          <w:ilvl w:val="0"/>
          <w:numId w:val="2"/>
        </w:numPr>
      </w:pPr>
      <w:r>
        <w:rPr>
          <w:b/>
          <w:bCs/>
        </w:rPr>
        <w:t xml:space="preserve">Solution Overview: </w:t>
      </w:r>
      <w:r>
        <w:t xml:space="preserve">How does Dopo solve it? (One unified platform with AI-powered organization)</w:t>
      </w:r>
    </w:p>
    <w:p>
      <w:pPr>
        <w:pStyle w:val="ListParagraph"/>
        <w:numPr>
          <w:ilvl w:val="0"/>
          <w:numId w:val="2"/>
        </w:numPr>
      </w:pPr>
      <w:r>
        <w:rPr>
          <w:b/>
          <w:bCs/>
        </w:rPr>
        <w:t xml:space="preserve">Key Features: </w:t>
      </w:r>
      <w:r>
        <w:t xml:space="preserve">List each feature in plain English (cross-platform saves, auto-tagging, public collections, search, etc.)</w:t>
      </w:r>
    </w:p>
    <w:p>
      <w:pPr>
        <w:pStyle w:val="ListParagraph"/>
        <w:numPr>
          <w:ilvl w:val="0"/>
          <w:numId w:val="2"/>
        </w:numPr>
      </w:pPr>
      <w:r>
        <w:rPr>
          <w:b/>
          <w:bCs/>
        </w:rPr>
        <w:t xml:space="preserve">Technical Details: </w:t>
      </w:r>
      <w:r>
        <w:t xml:space="preserve">Describe how each feature works. You can use pseudocode, system diagrams, or simple English</w:t>
      </w:r>
    </w:p>
    <w:p>
      <w:pPr>
        <w:pStyle w:val="ListParagraph"/>
        <w:numPr>
          <w:ilvl w:val="0"/>
          <w:numId w:val="2"/>
        </w:numPr>
        <w:spacing w:after="200"/>
      </w:pPr>
      <w:r>
        <w:rPr>
          <w:b/>
          <w:bCs/>
        </w:rPr>
        <w:t xml:space="preserve">Use Cases: </w:t>
      </w:r>
      <w:r>
        <w:t xml:space="preserve">Give concrete examples of how users will interact with Dopo</w:t>
      </w:r>
    </w:p>
    <w:p>
      <w:pPr>
        <w:spacing w:after="120"/>
      </w:pPr>
      <w:r>
        <w:t xml:space="preserve">Tip: Imagine explaining Dopo to a technical person who has never seen it. Write that explanation.</w:t>
      </w:r>
    </w:p>
    <w:p>
      <w:pPr>
        <w:pStyle w:val="Heading2"/>
      </w:pPr>
      <w:r>
        <w:t xml:space="preserve">Step 2: Create Detailed Technical Drawings/Flowcharts</w:t>
      </w:r>
    </w:p>
    <w:p>
      <w:pPr>
        <w:spacing w:after="120"/>
      </w:pPr>
      <w:r>
        <w:t xml:space="preserve">Drawings help examiners and future courts understand your invention. They don't need to be beautiful—they need to be clear and labeled.</w:t>
      </w:r>
    </w:p>
    <w:p>
      <w:pPr>
        <w:pStyle w:val="ListParagraph"/>
        <w:numPr>
          <w:ilvl w:val="0"/>
          <w:numId w:val="2"/>
        </w:numPr>
      </w:pPr>
      <w:r>
        <w:rPr>
          <w:b/>
          <w:bCs/>
        </w:rPr>
        <w:t xml:space="preserve">System Architecture Diagram: </w:t>
      </w:r>
      <w:r>
        <w:t xml:space="preserve">Show how the app connects to social platforms, storage, and the AI pipeline</w:t>
      </w:r>
    </w:p>
    <w:p>
      <w:pPr>
        <w:pStyle w:val="ListParagraph"/>
        <w:numPr>
          <w:ilvl w:val="0"/>
          <w:numId w:val="2"/>
        </w:numPr>
      </w:pPr>
      <w:r>
        <w:rPr>
          <w:b/>
          <w:bCs/>
        </w:rPr>
        <w:t xml:space="preserve">User Flow Diagrams: </w:t>
      </w:r>
      <w:r>
        <w:t xml:space="preserve">Show step-by-step how a user saves content, tags it, and shares collections</w:t>
      </w:r>
    </w:p>
    <w:p>
      <w:pPr>
        <w:pStyle w:val="ListParagraph"/>
        <w:numPr>
          <w:ilvl w:val="0"/>
          <w:numId w:val="2"/>
        </w:numPr>
      </w:pPr>
      <w:r>
        <w:rPr>
          <w:b/>
          <w:bCs/>
        </w:rPr>
        <w:t xml:space="preserve">Data Pipeline Diagram: </w:t>
      </w:r>
      <w:r>
        <w:t xml:space="preserve">Show how content flows from source platforms through AI processing to the database</w:t>
      </w:r>
    </w:p>
    <w:p>
      <w:pPr>
        <w:pStyle w:val="ListParagraph"/>
        <w:numPr>
          <w:ilvl w:val="0"/>
          <w:numId w:val="2"/>
        </w:numPr>
        <w:spacing w:after="200"/>
      </w:pPr>
      <w:r>
        <w:rPr>
          <w:b/>
          <w:bCs/>
        </w:rPr>
        <w:t xml:space="preserve">UI Mockups: </w:t>
      </w:r>
      <w:r>
        <w:t xml:space="preserve">Label key screens showing the dual network effect, search, and tagging features</w:t>
      </w:r>
    </w:p>
    <w:p>
      <w:pPr>
        <w:spacing w:after="120"/>
      </w:pPr>
      <w:r>
        <w:t xml:space="preserve">Tools to Use: Figma, Lucidchart, draw.io, or even scanned hand-drawn diagrams work fine.</w:t>
      </w:r>
    </w:p>
    <w:p>
      <w:pPr>
        <w:pStyle w:val="Heading2"/>
      </w:pPr>
      <w:r>
        <w:t xml:space="preserve">Step 3: Write the Specification</w:t>
      </w:r>
    </w:p>
    <w:p>
      <w:pPr>
        <w:spacing w:after="120"/>
      </w:pPr>
      <w:r>
        <w:t xml:space="preserve">The specification is a formal description of your invention. It must be detailed enough that someone skilled in your field could build Dopo from your description alone.</w:t>
      </w:r>
    </w:p>
    <w:p>
      <w:pPr>
        <w:spacing w:after="120"/>
      </w:pPr>
      <w:r>
        <w:t xml:space="preserve">Structure your specification:</w:t>
      </w:r>
    </w:p>
    <w:p>
      <w:pPr>
        <w:pStyle w:val="ListParagraph"/>
        <w:numPr>
          <w:ilvl w:val="0"/>
          <w:numId w:val="3"/>
        </w:numPr>
      </w:pPr>
      <w:r>
        <w:rPr>
          <w:b/>
          <w:bCs/>
        </w:rPr>
        <w:t xml:space="preserve">Title: </w:t>
      </w:r>
      <w:r>
        <w:t xml:space="preserve">e.g., "Social Curation Platform for Cross-Platform Content Aggregation"</w:t>
      </w:r>
    </w:p>
    <w:p>
      <w:pPr>
        <w:pStyle w:val="ListParagraph"/>
        <w:numPr>
          <w:ilvl w:val="0"/>
          <w:numId w:val="3"/>
        </w:numPr>
      </w:pPr>
      <w:r>
        <w:rPr>
          <w:b/>
          <w:bCs/>
        </w:rPr>
        <w:t xml:space="preserve">Background: </w:t>
      </w:r>
      <w:r>
        <w:t xml:space="preserve">Explain the problem and existing solutions (why users need this)</w:t>
      </w:r>
    </w:p>
    <w:p>
      <w:pPr>
        <w:pStyle w:val="ListParagraph"/>
        <w:numPr>
          <w:ilvl w:val="0"/>
          <w:numId w:val="3"/>
        </w:numPr>
      </w:pPr>
      <w:r>
        <w:rPr>
          <w:b/>
          <w:bCs/>
        </w:rPr>
        <w:t xml:space="preserve">Summary of Invention: </w:t>
      </w:r>
      <w:r>
        <w:t xml:space="preserve">Briefly describe your solution</w:t>
      </w:r>
    </w:p>
    <w:p>
      <w:pPr>
        <w:pStyle w:val="ListParagraph"/>
        <w:numPr>
          <w:ilvl w:val="0"/>
          <w:numId w:val="3"/>
        </w:numPr>
      </w:pPr>
      <w:r>
        <w:rPr>
          <w:b/>
          <w:bCs/>
        </w:rPr>
        <w:t xml:space="preserve">Brief Description of Drawings: </w:t>
      </w:r>
      <w:r>
        <w:t xml:space="preserve">What each diagram shows (1–2 sentences per diagram)</w:t>
      </w:r>
    </w:p>
    <w:p>
      <w:pPr>
        <w:pStyle w:val="ListParagraph"/>
        <w:numPr>
          <w:ilvl w:val="0"/>
          <w:numId w:val="3"/>
        </w:numPr>
        <w:spacing w:after="200"/>
      </w:pPr>
      <w:r>
        <w:rPr>
          <w:b/>
          <w:bCs/>
        </w:rPr>
        <w:t xml:space="preserve">Detailed Description: </w:t>
      </w:r>
      <w:r>
        <w:t xml:space="preserve">This is the bulk—walk through each feature, how it works, and why it's non-obvious</w:t>
      </w:r>
    </w:p>
    <w:p>
      <w:pPr>
        <w:spacing w:after="120"/>
      </w:pPr>
      <w:r>
        <w:t xml:space="preserve">Length: A solid provisional specification is 3–10 pages for a software/platform company.</w:t>
      </w:r>
    </w:p>
    <w:p>
      <w:pPr>
        <w:pStyle w:val="Heading2"/>
      </w:pPr>
      <w:r>
        <w:t xml:space="preserve">Step 4: Draft At Least One Claim</w:t>
      </w:r>
    </w:p>
    <w:p>
      <w:pPr>
        <w:spacing w:after="120"/>
      </w:pPr>
      <w:r>
        <w:t xml:space="preserve">A claim is a one-sentence legal description of what you're protecting. For a provisional patent, you need at least one—it doesn't need to be perfect.</w:t>
      </w:r>
    </w:p>
    <w:p>
      <w:pPr>
        <w:spacing w:after="120"/>
      </w:pPr>
      <w:r>
        <w:t xml:space="preserve">Example claim for Dopo:</w:t>
      </w:r>
    </w:p>
    <w:p>
      <w:pPr>
        <w:spacing w:after="200"/>
        <w:ind w:left="720" w:right="720"/>
      </w:pPr>
      <w:r>
        <w:rPr>
          <w:i/>
          <w:iCs/>
        </w:rPr>
        <w:t xml:space="preserve">A method for aggregating and organizing saved social media content across multiple platforms, comprising: receiving content shared from at least two distinct social media platforms via a native application share sheet; storing the received content with associated metadata in a unified database; automatically categorizing the stored content using machine learning models trained on visual, textual, and contextual features; enabling users to create both private collections and public, discoverable collections of the categorized content; and providing unified search across the aggregated content.</w:t>
      </w:r>
    </w:p>
    <w:p>
      <w:pPr>
        <w:spacing w:after="200"/>
      </w:pPr>
      <w:r>
        <w:t xml:space="preserve">Don't worry about perfect legal language—the USPTO and your future attorney can refine claims. Just describe the core innovation.</w:t>
      </w:r>
    </w:p>
    <w:p>
      <w:pPr>
        <w:pStyle w:val="Heading2"/>
      </w:pPr>
      <w:r>
        <w:t xml:space="preserve">Step 5: Complete the USPTO Provisional Patent Application Cover Sheet</w:t>
      </w:r>
    </w:p>
    <w:p>
      <w:pPr>
        <w:spacing w:after="120"/>
      </w:pPr>
      <w:r>
        <w:t xml:space="preserve">The cover sheet (Form SB/16) tells the USPTO who you are and what you're filing. You can download it from patentcenter.uspto.gov.</w:t>
      </w:r>
    </w:p>
    <w:p>
      <w:pPr>
        <w:spacing w:after="120"/>
      </w:pPr>
      <w:r>
        <w:t xml:space="preserve">Required fields:</w:t>
      </w:r>
    </w:p>
    <w:p>
      <w:pPr>
        <w:pStyle w:val="ListParagraph"/>
        <w:numPr>
          <w:ilvl w:val="0"/>
          <w:numId w:val="2"/>
        </w:numPr>
      </w:pPr>
      <w:r>
        <w:rPr>
          <w:b/>
          <w:bCs/>
        </w:rPr>
        <w:t xml:space="preserve">Applicant Name: </w:t>
      </w:r>
      <w:r>
        <w:t xml:space="preserve">Your name (or your company name if the company is the applicant)</w:t>
      </w:r>
    </w:p>
    <w:p>
      <w:pPr>
        <w:pStyle w:val="ListParagraph"/>
        <w:numPr>
          <w:ilvl w:val="0"/>
          <w:numId w:val="2"/>
        </w:numPr>
      </w:pPr>
      <w:r>
        <w:rPr>
          <w:b/>
          <w:bCs/>
        </w:rPr>
        <w:t xml:space="preserve">Applicant Address: </w:t>
      </w:r>
      <w:r>
        <w:t xml:space="preserve">Your mailing address</w:t>
      </w:r>
    </w:p>
    <w:p>
      <w:pPr>
        <w:pStyle w:val="ListParagraph"/>
        <w:numPr>
          <w:ilvl w:val="0"/>
          <w:numId w:val="2"/>
        </w:numPr>
      </w:pPr>
      <w:r>
        <w:rPr>
          <w:b/>
          <w:bCs/>
        </w:rPr>
        <w:t xml:space="preserve">Applicant Email: </w:t>
      </w:r>
      <w:r>
        <w:t xml:space="preserve">Where the USPTO will send correspondence</w:t>
      </w:r>
    </w:p>
    <w:p>
      <w:pPr>
        <w:pStyle w:val="ListParagraph"/>
        <w:numPr>
          <w:ilvl w:val="0"/>
          <w:numId w:val="2"/>
        </w:numPr>
      </w:pPr>
      <w:r>
        <w:rPr>
          <w:b/>
          <w:bCs/>
        </w:rPr>
        <w:t xml:space="preserve">Invention Title: </w:t>
      </w:r>
      <w:r>
        <w:t xml:space="preserve">The same title from your specification</w:t>
      </w:r>
    </w:p>
    <w:p>
      <w:pPr>
        <w:pStyle w:val="ListParagraph"/>
        <w:numPr>
          <w:ilvl w:val="0"/>
          <w:numId w:val="2"/>
        </w:numPr>
      </w:pPr>
      <w:r>
        <w:rPr>
          <w:b/>
          <w:bCs/>
        </w:rPr>
        <w:t xml:space="preserve">Applicant Status: </w:t>
      </w:r>
      <w:r>
        <w:t xml:space="preserve">Is this a micro-entity, small entity, or large entity? (See Step 6)</w:t>
      </w:r>
    </w:p>
    <w:p>
      <w:pPr>
        <w:pStyle w:val="ListParagraph"/>
        <w:numPr>
          <w:ilvl w:val="0"/>
          <w:numId w:val="2"/>
        </w:numPr>
        <w:spacing w:after="200"/>
      </w:pPr>
      <w:r>
        <w:rPr>
          <w:b/>
          <w:bCs/>
        </w:rPr>
        <w:t xml:space="preserve">Attorney/Agent: </w:t>
      </w:r>
      <w:r>
        <w:t xml:space="preserve">Leave blank if you're not using one</w:t>
      </w:r>
    </w:p>
    <w:p>
      <w:pPr>
        <w:pStyle w:val="Heading2"/>
      </w:pPr>
      <w:r>
        <w:t xml:space="preserve">Step 6: Calculate and Pay Fees</w:t>
      </w:r>
    </w:p>
    <w:p>
      <w:pPr>
        <w:spacing w:after="120"/>
      </w:pPr>
      <w:r>
        <w:t xml:space="preserve">Provisional patent filing fees depend on your entity status: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Entity Type</w:t>
            </w:r>
          </w:p>
        </w:tc>
        <w:tc>
          <w:tcPr>
            <w:tcW w:type="dxa" w:w="312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Filing Fee</w:t>
            </w:r>
          </w:p>
        </w:tc>
        <w:tc>
          <w:tcPr>
            <w:tcW w:type="dxa" w:w="312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Qualifications</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Micro-Entity</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$65</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80"/>
            </w:pPr>
            <w:r>
              <w:t xml:space="preserve">Individual earning &lt; $186K/year, or small entity earning &lt; $930K/year, and &lt;= 4 prior patents</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Small Entity</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$130</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Company with &lt; 500 employees; non-profit</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Large Entity</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$325</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Everyone else</w:t>
            </w:r>
          </w:p>
        </w:tc>
      </w:tr>
    </w:tbl>
    <w:p>
      <w:pPr>
        <w:spacing w:after="200"/>
      </w:pPr>
      <w:r>
        <w:t xml:space="preserve"/>
      </w:r>
    </w:p>
    <w:p>
      <w:pPr>
        <w:spacing w:after="120"/>
      </w:pPr>
      <w:r>
        <w:t xml:space="preserve">If Dopo is a bootstrapped company or you qualify as a micro-entity, you're looking at $65. Pay via the USPTO website during filing.</w:t>
      </w:r>
    </w:p>
    <w:p>
      <w:pPr>
        <w:pStyle w:val="Heading2"/>
      </w:pPr>
      <w:r>
        <w:t xml:space="preserve">Step 7: File via USPTO Patent Center</w:t>
      </w:r>
    </w:p>
    <w:p>
      <w:pPr>
        <w:spacing w:after="120"/>
      </w:pPr>
      <w:r>
        <w:t xml:space="preserve">You have two options: the new USPTO Patent Center (recommended) or the older EFS-Web system.</w:t>
      </w:r>
    </w:p>
    <w:p>
      <w:pPr>
        <w:spacing w:after="120"/>
      </w:pPr>
      <w:r>
        <w:rPr>
          <w:b/>
          <w:bCs/>
        </w:rPr>
        <w:t xml:space="preserve">Using USPTO Patent Center (patentcenter.uspto.gov):</w:t>
      </w:r>
    </w:p>
    <w:p>
      <w:pPr>
        <w:pStyle w:val="ListParagraph"/>
        <w:numPr>
          <w:ilvl w:val="0"/>
          <w:numId w:val="3"/>
        </w:numPr>
      </w:pPr>
      <w:r>
        <w:t xml:space="preserve">Log in or create a free USPTO account</w:t>
      </w:r>
    </w:p>
    <w:p>
      <w:pPr>
        <w:pStyle w:val="ListParagraph"/>
        <w:numPr>
          <w:ilvl w:val="0"/>
          <w:numId w:val="3"/>
        </w:numPr>
      </w:pPr>
      <w:r>
        <w:t xml:space="preserve">Click "Start New Application"</w:t>
      </w:r>
    </w:p>
    <w:p>
      <w:pPr>
        <w:pStyle w:val="ListParagraph"/>
        <w:numPr>
          <w:ilvl w:val="0"/>
          <w:numId w:val="3"/>
        </w:numPr>
      </w:pPr>
      <w:r>
        <w:t xml:space="preserve">Select "Provisional Application for Patent"</w:t>
      </w:r>
    </w:p>
    <w:p>
      <w:pPr>
        <w:pStyle w:val="ListParagraph"/>
        <w:numPr>
          <w:ilvl w:val="0"/>
          <w:numId w:val="3"/>
        </w:numPr>
      </w:pPr>
      <w:r>
        <w:t xml:space="preserve">Fill in the cover sheet (Step 5)</w:t>
      </w:r>
    </w:p>
    <w:p>
      <w:pPr>
        <w:pStyle w:val="ListParagraph"/>
        <w:numPr>
          <w:ilvl w:val="0"/>
          <w:numId w:val="3"/>
        </w:numPr>
      </w:pPr>
      <w:r>
        <w:t xml:space="preserve">Upload your specification document (as a PDF or Word doc)</w:t>
      </w:r>
    </w:p>
    <w:p>
      <w:pPr>
        <w:pStyle w:val="ListParagraph"/>
        <w:numPr>
          <w:ilvl w:val="0"/>
          <w:numId w:val="3"/>
        </w:numPr>
      </w:pPr>
      <w:r>
        <w:t xml:space="preserve">Upload your drawings/diagrams (as PDF or image files)</w:t>
      </w:r>
    </w:p>
    <w:p>
      <w:pPr>
        <w:pStyle w:val="ListParagraph"/>
        <w:numPr>
          <w:ilvl w:val="0"/>
          <w:numId w:val="3"/>
        </w:numPr>
      </w:pPr>
      <w:r>
        <w:t xml:space="preserve">Review the filing checklist to ensure nothing is missing</w:t>
      </w:r>
    </w:p>
    <w:p>
      <w:pPr>
        <w:pStyle w:val="ListParagraph"/>
        <w:numPr>
          <w:ilvl w:val="0"/>
          <w:numId w:val="3"/>
        </w:numPr>
        <w:spacing w:after="200"/>
      </w:pPr>
      <w:r>
        <w:t xml:space="preserve">Proceed to payment and submit</w:t>
      </w:r>
    </w:p>
    <w:p>
      <w:pPr>
        <w:pStyle w:val="Heading2"/>
      </w:pPr>
      <w:r>
        <w:t xml:space="preserve">Step 8: Receive Confirmation and Filing Receipt</w:t>
      </w:r>
    </w:p>
    <w:p>
      <w:pPr>
        <w:spacing w:after="120"/>
      </w:pPr>
      <w:r>
        <w:t xml:space="preserve">After submission, you'll receive:</w:t>
      </w:r>
    </w:p>
    <w:p>
      <w:pPr>
        <w:pStyle w:val="ListParagraph"/>
        <w:numPr>
          <w:ilvl w:val="0"/>
          <w:numId w:val="2"/>
        </w:numPr>
      </w:pPr>
      <w:r>
        <w:rPr>
          <w:b/>
          <w:bCs/>
        </w:rPr>
        <w:t xml:space="preserve">Confirmation Number: </w:t>
      </w:r>
      <w:r>
        <w:t xml:space="preserve">Proof your application was received</w:t>
      </w:r>
    </w:p>
    <w:p>
      <w:pPr>
        <w:pStyle w:val="ListParagraph"/>
        <w:numPr>
          <w:ilvl w:val="0"/>
          <w:numId w:val="2"/>
        </w:numPr>
      </w:pPr>
      <w:r>
        <w:rPr>
          <w:b/>
          <w:bCs/>
        </w:rPr>
        <w:t xml:space="preserve">Filing Date: </w:t>
      </w:r>
      <w:r>
        <w:t xml:space="preserve">This is your priority date—it's official</w:t>
      </w:r>
    </w:p>
    <w:p>
      <w:pPr>
        <w:pStyle w:val="ListParagraph"/>
        <w:numPr>
          <w:ilvl w:val="0"/>
          <w:numId w:val="2"/>
        </w:numPr>
      </w:pPr>
      <w:r>
        <w:rPr>
          <w:b/>
          <w:bCs/>
        </w:rPr>
        <w:t xml:space="preserve">Serial Number: </w:t>
      </w:r>
      <w:r>
        <w:t xml:space="preserve">Your patent's unique identifier</w:t>
      </w:r>
    </w:p>
    <w:p>
      <w:pPr>
        <w:pStyle w:val="ListParagraph"/>
        <w:numPr>
          <w:ilvl w:val="0"/>
          <w:numId w:val="2"/>
        </w:numPr>
        <w:spacing w:after="200"/>
      </w:pPr>
      <w:r>
        <w:rPr>
          <w:b/>
          <w:bCs/>
        </w:rPr>
        <w:t xml:space="preserve">Provisional Patent Receipt: </w:t>
      </w:r>
      <w:r>
        <w:t xml:space="preserve">You can now claim "patent pending" in marketing</w:t>
      </w:r>
    </w:p>
    <w:p>
      <w:pPr>
        <w:spacing w:after="120"/>
      </w:pPr>
      <w:r>
        <w:t xml:space="preserve">Save this email. You'll need the serial number if you convert to a utility patent.</w:t>
      </w:r>
    </w:p>
    <w:p>
      <w:r>
        <w:br w:type="page"/>
      </w:r>
    </w:p>
    <w:p>
      <w:pPr>
        <w:pStyle w:val="Heading1"/>
      </w:pPr>
      <w:r>
        <w:t xml:space="preserve">4. Costs Breakdown</w:t>
      </w:r>
    </w:p>
    <w:p>
      <w:pPr>
        <w:pStyle w:val="Heading2"/>
      </w:pPr>
      <w:r>
        <w:t xml:space="preserve">DIY Provisional Patent Filing</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Cost Item</w:t>
            </w:r>
          </w:p>
        </w:tc>
        <w:tc>
          <w:tcPr>
            <w:tcW w:type="dxa" w:w="468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Cost</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USPTO Filing Fee</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$65–$325</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Tools (Figma, Lucidchart, draw.io)</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$0–$50 (free options available)</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Your Time</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10–20 hours</w:t>
            </w:r>
          </w:p>
        </w:tc>
      </w:tr>
      <w:tr>
        <w:tc>
          <w:tcPr>
            <w:tcW w:type="dxa" w:w="4680"/>
            <w:tcBorders>
              <w:top w:val="single" w:color="CCCCCC" w:sz="1"/>
              <w:left w:val="single" w:color="CCCCCC" w:sz="1"/>
              <w:bottom w:val="single" w:color="CCCCCC" w:sz="1"/>
              <w:right w:val="single" w:color="CCCCCC" w:sz="1"/>
            </w:tcBorders>
            <w:shd w:fill="F0F0F0" w:val="clear"/>
            <w:tcMar>
              <w:top w:type="dxa" w:w="80"/>
              <w:left w:type="dxa" w:w="120"/>
              <w:bottom w:type="dxa" w:w="80"/>
              <w:right w:type="dxa" w:w="120"/>
            </w:tcMar>
          </w:tcPr>
          <w:p>
            <w:r>
              <w:rPr>
                <w:b/>
                <w:bCs/>
              </w:rPr>
              <w:t xml:space="preserve">Total</w:t>
            </w:r>
          </w:p>
        </w:tc>
        <w:tc>
          <w:tcPr>
            <w:tcW w:type="dxa" w:w="4680"/>
            <w:tcBorders>
              <w:top w:val="single" w:color="CCCCCC" w:sz="1"/>
              <w:left w:val="single" w:color="CCCCCC" w:sz="1"/>
              <w:bottom w:val="single" w:color="CCCCCC" w:sz="1"/>
              <w:right w:val="single" w:color="CCCCCC" w:sz="1"/>
            </w:tcBorders>
            <w:shd w:fill="F0F0F0" w:val="clear"/>
            <w:tcMar>
              <w:top w:type="dxa" w:w="80"/>
              <w:left w:type="dxa" w:w="120"/>
              <w:bottom w:type="dxa" w:w="80"/>
              <w:right w:type="dxa" w:w="120"/>
            </w:tcMar>
          </w:tcPr>
          <w:p>
            <w:r>
              <w:rPr>
                <w:b/>
                <w:bCs/>
              </w:rPr>
              <w:t xml:space="preserve">$65–$375 out-of-pocket</w:t>
            </w:r>
          </w:p>
        </w:tc>
      </w:tr>
    </w:tbl>
    <w:p>
      <w:pPr>
        <w:spacing w:after="200"/>
      </w:pPr>
      <w:r>
        <w:t xml:space="preserve"/>
      </w:r>
    </w:p>
    <w:p>
      <w:pPr>
        <w:pStyle w:val="Heading2"/>
      </w:pPr>
      <w:r>
        <w:t xml:space="preserve">With a Patent Attorney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Cost Item</w:t>
            </w:r>
          </w:p>
        </w:tc>
        <w:tc>
          <w:tcPr>
            <w:tcW w:type="dxa" w:w="468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Cost</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Attorney Fees</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$5,000–$10,000</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USPTO Filing Fee</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$65–$325</w:t>
            </w:r>
          </w:p>
        </w:tc>
      </w:tr>
      <w:tr>
        <w:tc>
          <w:tcPr>
            <w:tcW w:type="dxa" w:w="4680"/>
            <w:tcBorders>
              <w:top w:val="single" w:color="CCCCCC" w:sz="1"/>
              <w:left w:val="single" w:color="CCCCCC" w:sz="1"/>
              <w:bottom w:val="single" w:color="CCCCCC" w:sz="1"/>
              <w:right w:val="single" w:color="CCCCCC" w:sz="1"/>
            </w:tcBorders>
            <w:shd w:fill="F0F0F0" w:val="clear"/>
            <w:tcMar>
              <w:top w:type="dxa" w:w="80"/>
              <w:left w:type="dxa" w:w="120"/>
              <w:bottom w:type="dxa" w:w="80"/>
              <w:right w:type="dxa" w:w="120"/>
            </w:tcMar>
          </w:tcPr>
          <w:p>
            <w:r>
              <w:rPr>
                <w:b/>
                <w:bCs/>
              </w:rPr>
              <w:t xml:space="preserve">Total</w:t>
            </w:r>
          </w:p>
        </w:tc>
        <w:tc>
          <w:tcPr>
            <w:tcW w:type="dxa" w:w="4680"/>
            <w:tcBorders>
              <w:top w:val="single" w:color="CCCCCC" w:sz="1"/>
              <w:left w:val="single" w:color="CCCCCC" w:sz="1"/>
              <w:bottom w:val="single" w:color="CCCCCC" w:sz="1"/>
              <w:right w:val="single" w:color="CCCCCC" w:sz="1"/>
            </w:tcBorders>
            <w:shd w:fill="F0F0F0" w:val="clear"/>
            <w:tcMar>
              <w:top w:type="dxa" w:w="80"/>
              <w:left w:type="dxa" w:w="120"/>
              <w:bottom w:type="dxa" w:w="80"/>
              <w:right w:type="dxa" w:w="120"/>
            </w:tcMar>
          </w:tcPr>
          <w:p>
            <w:r>
              <w:rPr>
                <w:b/>
                <w:bCs/>
              </w:rPr>
              <w:t xml:space="preserve">$5,065–$10,325</w:t>
            </w:r>
          </w:p>
        </w:tc>
      </w:tr>
    </w:tbl>
    <w:p>
      <w:pPr>
        <w:spacing w:after="200"/>
      </w:pPr>
      <w:r>
        <w:t xml:space="preserve"/>
      </w:r>
    </w:p>
    <w:p>
      <w:pPr>
        <w:pStyle w:val="Heading2"/>
      </w:pPr>
      <w:r>
        <w:t xml:space="preserve">Micro-Entity vs. Small Entity vs. Large Entity</w:t>
      </w:r>
    </w:p>
    <w:p>
      <w:pPr>
        <w:spacing w:after="120"/>
      </w:pPr>
      <w:r>
        <w:t xml:space="preserve">Determining your entity status:</w:t>
      </w:r>
    </w:p>
    <w:p>
      <w:pPr>
        <w:pStyle w:val="ListParagraph"/>
        <w:numPr>
          <w:ilvl w:val="0"/>
          <w:numId w:val="2"/>
        </w:numPr>
      </w:pPr>
      <w:r>
        <w:rPr>
          <w:b/>
          <w:bCs/>
        </w:rPr>
        <w:t xml:space="preserve">Micro-Entity: </w:t>
      </w:r>
      <w:r>
        <w:t xml:space="preserve">You or your company qualifies if gross income is below $186K/year (individual) or $930K/year (company) AND you've filed &lt;= 4 prior patents</w:t>
      </w:r>
    </w:p>
    <w:p>
      <w:pPr>
        <w:pStyle w:val="ListParagraph"/>
        <w:numPr>
          <w:ilvl w:val="0"/>
          <w:numId w:val="2"/>
        </w:numPr>
      </w:pPr>
      <w:r>
        <w:rPr>
          <w:b/>
          <w:bCs/>
        </w:rPr>
        <w:t xml:space="preserve">Small Entity: </w:t>
      </w:r>
      <w:r>
        <w:t xml:space="preserve">Company with fewer than 500 employees, or a non-profit, or an educational institution</w:t>
      </w:r>
    </w:p>
    <w:p>
      <w:pPr>
        <w:pStyle w:val="ListParagraph"/>
        <w:numPr>
          <w:ilvl w:val="0"/>
          <w:numId w:val="2"/>
        </w:numPr>
        <w:spacing w:after="200"/>
      </w:pPr>
      <w:r>
        <w:rPr>
          <w:b/>
          <w:bCs/>
        </w:rPr>
        <w:t xml:space="preserve">Large Entity: </w:t>
      </w:r>
      <w:r>
        <w:t xml:space="preserve">Everyone else</w:t>
      </w:r>
    </w:p>
    <w:p>
      <w:pPr>
        <w:spacing w:after="120"/>
      </w:pPr>
      <w:r>
        <w:t xml:space="preserve">You'll declare your status on the cover sheet. The USPTO may audit, so be honest.</w:t>
      </w:r>
    </w:p>
    <w:p>
      <w:pPr>
        <w:pStyle w:val="Heading2"/>
      </w:pPr>
      <w:r>
        <w:t xml:space="preserve">Recommendation for Dopo</w:t>
      </w:r>
    </w:p>
    <w:p>
      <w:pPr>
        <w:spacing w:after="200"/>
      </w:pPr>
      <w:r>
        <w:t xml:space="preserve">If Dopo is early-stage, file the provisional patent yourself. You'll save $5,000–$10,000 and still establish a priority date. Once you raise funding or are close to a utility patent, hire an attorney. Many attorneys offer free initial consultations—use that to ask whether your DIY provisional needs improvements.</w:t>
      </w:r>
    </w:p>
    <w:p>
      <w:r>
        <w:br w:type="page"/>
      </w:r>
    </w:p>
    <w:p>
      <w:pPr>
        <w:pStyle w:val="Heading1"/>
      </w:pPr>
      <w:r>
        <w:t xml:space="preserve">5. Timeline &amp; Key Deadlines</w:t>
      </w:r>
    </w:p>
    <w:p>
      <w:pPr>
        <w:pStyle w:val="Heading2"/>
      </w:pPr>
      <w:r>
        <w:t xml:space="preserve">The 12-Month Window</w:t>
      </w:r>
    </w:p>
    <w:p>
      <w:pPr>
        <w:spacing w:after="120"/>
      </w:pPr>
      <w:r>
        <w:t xml:space="preserve">A provisional patent is only valid for 12 months. After that, it expires—but you can extend it by filing a utility patent before the 12 months are up.</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Timeline</w:t>
            </w:r>
          </w:p>
        </w:tc>
        <w:tc>
          <w:tcPr>
            <w:tcW w:type="dxa" w:w="62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What Happens</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Day 1</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File provisional patent; get priority date</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Months 1–12</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80"/>
            </w:pPr>
            <w:r>
              <w:t xml:space="preserve">You can publicly disclose Dopo, seek funding, and refine your features without losing patent rights</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Month 11–12</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80"/>
            </w:pPr>
            <w:r>
              <w:t xml:space="preserve">Decide: File utility patent (costs $5K–$10K+) or let provisional expire?</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Month 12 +</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80"/>
            </w:pPr>
            <w:r>
              <w:t xml:space="preserve">If utility filed on time, you inherit the provisional's priority date (huge advantage!); otherwise, priority date resets</w:t>
            </w:r>
          </w:p>
        </w:tc>
      </w:tr>
    </w:tbl>
    <w:p>
      <w:pPr>
        <w:spacing w:after="200"/>
      </w:pPr>
      <w:r>
        <w:t xml:space="preserve"/>
      </w:r>
    </w:p>
    <w:p>
      <w:pPr>
        <w:pStyle w:val="Heading2"/>
      </w:pPr>
      <w:r>
        <w:t xml:space="preserve">What Happens If You Miss the 12-Month Deadline</w:t>
      </w:r>
    </w:p>
    <w:p>
      <w:pPr>
        <w:spacing w:after="120"/>
      </w:pPr>
      <w:r>
        <w:t xml:space="preserve">You lose your priority date. Any public disclosures or competitor filings between the end of month 12 and your utility patent filing date could invalidate your patent.</w:t>
      </w:r>
    </w:p>
    <w:p>
      <w:pPr>
        <w:spacing w:after="200"/>
      </w:pPr>
      <w:r>
        <w:t xml:space="preserve">Put a reminder in your calendar 11 months after filing. Seriously.</w:t>
      </w:r>
    </w:p>
    <w:p>
      <w:pPr>
        <w:pStyle w:val="Heading2"/>
      </w:pPr>
      <w:r>
        <w:t xml:space="preserve">When to Engage a Patent Attorney</w:t>
      </w:r>
    </w:p>
    <w:p>
      <w:pPr>
        <w:spacing w:after="120"/>
      </w:pPr>
      <w:r>
        <w:t xml:space="preserve">Best time: 2–3 months before your 12-month deadline. At that point, you'll have product-market fit data and can make an informed decision. An attorney can:</w:t>
      </w:r>
    </w:p>
    <w:p>
      <w:pPr>
        <w:pStyle w:val="ListParagraph"/>
        <w:numPr>
          <w:ilvl w:val="0"/>
          <w:numId w:val="2"/>
        </w:numPr>
      </w:pPr>
      <w:r>
        <w:t xml:space="preserve">Review your provisional and advise whether a utility patent is worth pursuing</w:t>
      </w:r>
    </w:p>
    <w:p>
      <w:pPr>
        <w:pStyle w:val="ListParagraph"/>
        <w:numPr>
          <w:ilvl w:val="0"/>
          <w:numId w:val="2"/>
        </w:numPr>
      </w:pPr>
      <w:r>
        <w:t xml:space="preserve">Draft a strong utility patent that expands on your provisional</w:t>
      </w:r>
    </w:p>
    <w:p>
      <w:pPr>
        <w:pStyle w:val="ListParagraph"/>
        <w:numPr>
          <w:ilvl w:val="0"/>
          <w:numId w:val="2"/>
        </w:numPr>
      </w:pPr>
      <w:r>
        <w:t xml:space="preserve">Handle the filing and respond to USPTO rejections</w:t>
      </w:r>
    </w:p>
    <w:p>
      <w:pPr>
        <w:pStyle w:val="ListParagraph"/>
        <w:numPr>
          <w:ilvl w:val="0"/>
          <w:numId w:val="2"/>
        </w:numPr>
        <w:spacing w:after="200"/>
      </w:pPr>
      <w:r>
        <w:t xml:space="preserve">Advise on international patents if you're expanding globally</w:t>
      </w:r>
    </w:p>
    <w:p>
      <w:r>
        <w:br w:type="page"/>
      </w:r>
    </w:p>
    <w:p>
      <w:pPr>
        <w:pStyle w:val="Heading1"/>
      </w:pPr>
      <w:r>
        <w:t xml:space="preserve">6. Common Mistakes to Avoid</w:t>
      </w:r>
    </w:p>
    <w:p>
      <w:pPr>
        <w:pStyle w:val="Heading2"/>
      </w:pPr>
      <w:r>
        <w:t xml:space="preserve">1. Public Disclosure Before Filing</w:t>
      </w:r>
    </w:p>
    <w:p>
      <w:pPr>
        <w:spacing w:after="120"/>
      </w:pPr>
      <w:r>
        <w:t xml:space="preserve">If you file a provisional and then publicly disclose your invention (e.g., Product Hunt launch, TechCrunch article, investor pitch deck online), you're protected for 12 months. But if you publicly disclose BEFORE filing, you lose patent rights in most countries (except the US, which has a 1-year grace period).</w:t>
      </w:r>
    </w:p>
    <w:p>
      <w:pPr>
        <w:spacing w:after="200"/>
      </w:pPr>
      <w:r>
        <w:t xml:space="preserve">Lesson: File first, celebrate publicly after.</w:t>
      </w:r>
    </w:p>
    <w:p>
      <w:pPr>
        <w:pStyle w:val="Heading2"/>
      </w:pPr>
      <w:r>
        <w:t xml:space="preserve">2. Being Too Vague in the Specification</w:t>
      </w:r>
    </w:p>
    <w:p>
      <w:pPr>
        <w:spacing w:after="120"/>
      </w:pPr>
      <w:r>
        <w:t xml:space="preserve">A weak specification that says "Dopo uses AI to organize content" is not enough. Future courts or examiners won't understand what you actually built. Write enough detail so someone skilled in software/AI could re-create your system from your description.</w:t>
      </w:r>
    </w:p>
    <w:p>
      <w:pPr>
        <w:spacing w:after="200"/>
      </w:pPr>
      <w:r>
        <w:t xml:space="preserve">Better: Describe the ML pipeline, data structure, ranking logic, and UI flows in concrete terms.</w:t>
      </w:r>
    </w:p>
    <w:p>
      <w:pPr>
        <w:pStyle w:val="Heading2"/>
      </w:pPr>
      <w:r>
        <w:t xml:space="preserve">3. Not Covering Enough Embodiments</w:t>
      </w:r>
    </w:p>
    <w:p>
      <w:pPr>
        <w:spacing w:after="120"/>
      </w:pPr>
      <w:r>
        <w:t xml:space="preserve">An "embodiment" is a variation of how your invention could work. For Dopo, embodiments might include: using different AI models, different database architectures, different UI designs, or different social media integrations. The more embodiments you describe, the broader your patent protection.</w:t>
      </w:r>
    </w:p>
    <w:p>
      <w:pPr>
        <w:spacing w:after="200"/>
      </w:pPr>
      <w:r>
        <w:t xml:space="preserve">Example: "In one embodiment, the categorization uses transformer-based models. In another, it uses rule-based heuristics."</w:t>
      </w:r>
    </w:p>
    <w:p>
      <w:pPr>
        <w:pStyle w:val="Heading2"/>
      </w:pPr>
      <w:r>
        <w:t xml:space="preserve">4. Missing the 12-Month Conversion Window</w:t>
      </w:r>
    </w:p>
    <w:p>
      <w:pPr>
        <w:spacing w:after="120"/>
      </w:pPr>
      <w:r>
        <w:t xml:space="preserve">If you don't file a utility patent within 12 months, your provisional expires and you lose the priority date. Many founders forget this deadline.</w:t>
      </w:r>
    </w:p>
    <w:p>
      <w:pPr>
        <w:spacing w:after="200"/>
      </w:pPr>
      <w:r>
        <w:t xml:space="preserve">Set calendar reminders at months 9, 10, and 11.</w:t>
      </w:r>
    </w:p>
    <w:p>
      <w:r>
        <w:br w:type="page"/>
      </w:r>
    </w:p>
    <w:p>
      <w:pPr>
        <w:pStyle w:val="Heading1"/>
      </w:pPr>
      <w:r>
        <w:t xml:space="preserve">7. Checklist: Everything You Need Before Filing</w:t>
      </w:r>
    </w:p>
    <w:p>
      <w:pPr>
        <w:spacing w:after="120"/>
      </w:pPr>
      <w:r>
        <w:t xml:space="preserve">Use this checklist to ensure you're ready to file:</w:t>
      </w:r>
    </w:p>
    <w:p>
      <w:pPr>
        <w:pStyle w:val="Heading2"/>
      </w:pPr>
      <w:r>
        <w:t xml:space="preserve">Technical Description Checklist</w:t>
      </w:r>
    </w:p>
    <w:p>
      <w:pPr>
        <w:pStyle w:val="ListParagraph"/>
        <w:numPr>
          <w:ilvl w:val="0"/>
          <w:numId w:val="2"/>
        </w:numPr>
      </w:pPr>
      <w:r>
        <w:t xml:space="preserve">Problem statement (what problem does Dopo solve?)</w:t>
      </w:r>
    </w:p>
    <w:p>
      <w:pPr>
        <w:pStyle w:val="ListParagraph"/>
        <w:numPr>
          <w:ilvl w:val="0"/>
          <w:numId w:val="2"/>
        </w:numPr>
      </w:pPr>
      <w:r>
        <w:t xml:space="preserve">Solution overview (how does Dopo solve it?)</w:t>
      </w:r>
    </w:p>
    <w:p>
      <w:pPr>
        <w:pStyle w:val="ListParagraph"/>
        <w:numPr>
          <w:ilvl w:val="0"/>
          <w:numId w:val="2"/>
        </w:numPr>
      </w:pPr>
      <w:r>
        <w:t xml:space="preserve">List of all key features</w:t>
      </w:r>
    </w:p>
    <w:p>
      <w:pPr>
        <w:pStyle w:val="ListParagraph"/>
        <w:numPr>
          <w:ilvl w:val="0"/>
          <w:numId w:val="2"/>
        </w:numPr>
      </w:pPr>
      <w:r>
        <w:t xml:space="preserve">Detailed description of how each feature works</w:t>
      </w:r>
    </w:p>
    <w:p>
      <w:pPr>
        <w:pStyle w:val="ListParagraph"/>
        <w:numPr>
          <w:ilvl w:val="0"/>
          <w:numId w:val="2"/>
        </w:numPr>
      </w:pPr>
      <w:r>
        <w:t xml:space="preserve">Technical details on APIs, databases, or AI models</w:t>
      </w:r>
    </w:p>
    <w:p>
      <w:pPr>
        <w:pStyle w:val="ListParagraph"/>
        <w:numPr>
          <w:ilvl w:val="0"/>
          <w:numId w:val="2"/>
        </w:numPr>
      </w:pPr>
      <w:r>
        <w:t xml:space="preserve">At least 2 user scenarios or examples</w:t>
      </w:r>
    </w:p>
    <w:p>
      <w:pPr>
        <w:pStyle w:val="ListParagraph"/>
        <w:numPr>
          <w:ilvl w:val="0"/>
          <w:numId w:val="2"/>
        </w:numPr>
        <w:spacing w:after="200"/>
      </w:pPr>
      <w:r>
        <w:t xml:space="preserve">Optional variations or embodiments</w:t>
      </w:r>
    </w:p>
    <w:p>
      <w:pPr>
        <w:pStyle w:val="Heading2"/>
      </w:pPr>
      <w:r>
        <w:t xml:space="preserve">Drawings Checklist</w:t>
      </w:r>
    </w:p>
    <w:p>
      <w:pPr>
        <w:pStyle w:val="ListParagraph"/>
        <w:numPr>
          <w:ilvl w:val="0"/>
          <w:numId w:val="2"/>
        </w:numPr>
      </w:pPr>
      <w:r>
        <w:t xml:space="preserve">System architecture diagram (app, APIs, database, AI)</w:t>
      </w:r>
    </w:p>
    <w:p>
      <w:pPr>
        <w:pStyle w:val="ListParagraph"/>
        <w:numPr>
          <w:ilvl w:val="0"/>
          <w:numId w:val="2"/>
        </w:numPr>
      </w:pPr>
      <w:r>
        <w:t xml:space="preserve">User flow diagram (save &gt; tag &gt; organize &gt; share)</w:t>
      </w:r>
    </w:p>
    <w:p>
      <w:pPr>
        <w:pStyle w:val="ListParagraph"/>
        <w:numPr>
          <w:ilvl w:val="0"/>
          <w:numId w:val="2"/>
        </w:numPr>
      </w:pPr>
      <w:r>
        <w:t xml:space="preserve">Data pipeline diagram (content ingestion &gt; processing &gt; storage)</w:t>
      </w:r>
    </w:p>
    <w:p>
      <w:pPr>
        <w:pStyle w:val="ListParagraph"/>
        <w:numPr>
          <w:ilvl w:val="0"/>
          <w:numId w:val="2"/>
        </w:numPr>
      </w:pPr>
      <w:r>
        <w:t xml:space="preserve">UI mockup (at least 2–3 key screens)</w:t>
      </w:r>
    </w:p>
    <w:p>
      <w:pPr>
        <w:pStyle w:val="ListParagraph"/>
        <w:numPr>
          <w:ilvl w:val="0"/>
          <w:numId w:val="2"/>
        </w:numPr>
        <w:spacing w:after="200"/>
      </w:pPr>
      <w:r>
        <w:t xml:space="preserve">All diagrams are labeled and clear (they don't need to be beautiful)</w:t>
      </w:r>
    </w:p>
    <w:p>
      <w:pPr>
        <w:pStyle w:val="Heading2"/>
      </w:pPr>
      <w:r>
        <w:t xml:space="preserve">Forms Checklist</w:t>
      </w:r>
    </w:p>
    <w:p>
      <w:pPr>
        <w:pStyle w:val="ListParagraph"/>
        <w:numPr>
          <w:ilvl w:val="0"/>
          <w:numId w:val="2"/>
        </w:numPr>
      </w:pPr>
      <w:r>
        <w:t xml:space="preserve">Form SB/16 (Provisional Patent Application Cover Sheet) completed</w:t>
      </w:r>
    </w:p>
    <w:p>
      <w:pPr>
        <w:pStyle w:val="ListParagraph"/>
        <w:numPr>
          <w:ilvl w:val="0"/>
          <w:numId w:val="2"/>
        </w:numPr>
      </w:pPr>
      <w:r>
        <w:t xml:space="preserve">Applicant name and address</w:t>
      </w:r>
    </w:p>
    <w:p>
      <w:pPr>
        <w:pStyle w:val="ListParagraph"/>
        <w:numPr>
          <w:ilvl w:val="0"/>
          <w:numId w:val="2"/>
        </w:numPr>
      </w:pPr>
      <w:r>
        <w:t xml:space="preserve">Invention title</w:t>
      </w:r>
    </w:p>
    <w:p>
      <w:pPr>
        <w:pStyle w:val="ListParagraph"/>
        <w:numPr>
          <w:ilvl w:val="0"/>
          <w:numId w:val="2"/>
        </w:numPr>
      </w:pPr>
      <w:r>
        <w:t xml:space="preserve">Entity status (micro, small, or large)</w:t>
      </w:r>
    </w:p>
    <w:p>
      <w:pPr>
        <w:pStyle w:val="ListParagraph"/>
        <w:numPr>
          <w:ilvl w:val="0"/>
          <w:numId w:val="2"/>
        </w:numPr>
        <w:spacing w:after="200"/>
      </w:pPr>
      <w:r>
        <w:t xml:space="preserve">Email address for correspondence</w:t>
      </w:r>
    </w:p>
    <w:p>
      <w:pPr>
        <w:pStyle w:val="Heading2"/>
      </w:pPr>
      <w:r>
        <w:t xml:space="preserve">Fee Checklist</w:t>
      </w:r>
    </w:p>
    <w:p>
      <w:pPr>
        <w:pStyle w:val="ListParagraph"/>
        <w:numPr>
          <w:ilvl w:val="0"/>
          <w:numId w:val="2"/>
        </w:numPr>
      </w:pPr>
      <w:r>
        <w:t xml:space="preserve">Determined your entity status (micro: $65, small: $130, large: $325)</w:t>
      </w:r>
    </w:p>
    <w:p>
      <w:pPr>
        <w:pStyle w:val="ListParagraph"/>
        <w:numPr>
          <w:ilvl w:val="0"/>
          <w:numId w:val="2"/>
        </w:numPr>
      </w:pPr>
      <w:r>
        <w:t xml:space="preserve">Set up a USPTO Patent Center account</w:t>
      </w:r>
    </w:p>
    <w:p>
      <w:pPr>
        <w:pStyle w:val="ListParagraph"/>
        <w:numPr>
          <w:ilvl w:val="0"/>
          <w:numId w:val="2"/>
        </w:numPr>
        <w:spacing w:after="200"/>
      </w:pPr>
      <w:r>
        <w:t xml:space="preserve">Payment method ready (credit card or electronic bank transfer)</w:t>
      </w:r>
    </w:p>
    <w:p>
      <w:r>
        <w:br w:type="page"/>
      </w:r>
    </w:p>
    <w:p>
      <w:pPr>
        <w:pStyle w:val="Heading1"/>
      </w:pPr>
      <w:r>
        <w:t xml:space="preserve">8. Recommended Resources</w:t>
      </w:r>
    </w:p>
    <w:p>
      <w:pPr>
        <w:pStyle w:val="Heading2"/>
      </w:pPr>
      <w:r>
        <w:t xml:space="preserve">Official USPTO Resources</w:t>
      </w:r>
    </w:p>
    <w:p>
      <w:pPr>
        <w:pStyle w:val="ListParagraph"/>
        <w:numPr>
          <w:ilvl w:val="0"/>
          <w:numId w:val="2"/>
        </w:numPr>
      </w:pPr>
      <w:r>
        <w:t xml:space="preserve">USPTO Patent Center: </w:t>
      </w:r>
      <w:hyperlink w:history="1" r:id="rId7enqerm-1yybhspk3h2wh">
        <w:r>
          <w:rPr>
            <w:color w:val="0563C1"/>
            <w:u w:val="single"/>
          </w:rPr>
          <w:t xml:space="preserve">https://patentcenter.uspto.gov</w:t>
        </w:r>
      </w:hyperlink>
    </w:p>
    <w:p>
      <w:pPr>
        <w:pStyle w:val="ListParagraph"/>
        <w:numPr>
          <w:ilvl w:val="0"/>
          <w:numId w:val="2"/>
        </w:numPr>
      </w:pPr>
      <w:r>
        <w:t xml:space="preserve">Provisional Patent Application Guide: </w:t>
      </w:r>
      <w:hyperlink w:history="1" r:id="rIdz_g_rdvfj7ipipmgo-ylw">
        <w:r>
          <w:rPr>
            <w:color w:val="0563C1"/>
            <w:u w:val="single"/>
          </w:rPr>
          <w:t xml:space="preserve">https://www.uspto.gov/patents-application-process/provisional-application</w:t>
        </w:r>
      </w:hyperlink>
    </w:p>
    <w:p>
      <w:pPr>
        <w:pStyle w:val="ListParagraph"/>
        <w:numPr>
          <w:ilvl w:val="0"/>
          <w:numId w:val="2"/>
        </w:numPr>
      </w:pPr>
      <w:r>
        <w:t xml:space="preserve">Form SB/16 (Cover Sheet): </w:t>
      </w:r>
      <w:hyperlink w:history="1" r:id="rIdnixo9nvykbhq0jvgefa0i">
        <w:r>
          <w:rPr>
            <w:color w:val="0563C1"/>
            <w:u w:val="single"/>
          </w:rPr>
          <w:t xml:space="preserve">https://www.uspto.gov/forms/sb16</w:t>
        </w:r>
      </w:hyperlink>
    </w:p>
    <w:p>
      <w:pPr>
        <w:pStyle w:val="ListParagraph"/>
        <w:numPr>
          <w:ilvl w:val="0"/>
          <w:numId w:val="2"/>
        </w:numPr>
        <w:spacing w:after="200"/>
      </w:pPr>
      <w:r>
        <w:t xml:space="preserve">Manual of Patent Examining Procedure (MPEP): </w:t>
      </w:r>
      <w:hyperlink w:history="1" r:id="rId-yu-cihhuwyd4xb8hv2vz">
        <w:r>
          <w:rPr>
            <w:color w:val="0563C1"/>
            <w:u w:val="single"/>
          </w:rPr>
          <w:t xml:space="preserve">https://www.uspto.gov/patent/policies-procedures/manual-patent-examining-procedure</w:t>
        </w:r>
      </w:hyperlink>
    </w:p>
    <w:p>
      <w:pPr>
        <w:pStyle w:val="Heading2"/>
      </w:pPr>
      <w:r>
        <w:t xml:space="preserve">Pro Bono Patent Programs</w:t>
      </w:r>
    </w:p>
    <w:p>
      <w:pPr>
        <w:pStyle w:val="ListParagraph"/>
        <w:numPr>
          <w:ilvl w:val="0"/>
          <w:numId w:val="2"/>
        </w:numPr>
      </w:pPr>
      <w:r>
        <w:t xml:space="preserve">USPTO Patent Pro Bono Program: </w:t>
      </w:r>
      <w:hyperlink w:history="1" r:id="rIdzoldk9-9zdnh4styp4bol">
        <w:r>
          <w:rPr>
            <w:color w:val="0563C1"/>
            <w:u w:val="single"/>
          </w:rPr>
          <w:t xml:space="preserve">https://www.uspto.gov/patent/our-patent-practice/pro-bono</w:t>
        </w:r>
      </w:hyperlink>
    </w:p>
    <w:p>
      <w:pPr>
        <w:pStyle w:val="ListParagraph"/>
        <w:numPr>
          <w:ilvl w:val="0"/>
          <w:numId w:val="2"/>
        </w:numPr>
      </w:pPr>
      <w:r>
        <w:t xml:space="preserve">Law school clinics: Many law schools offer free patent filing assistance</w:t>
      </w:r>
    </w:p>
    <w:p>
      <w:pPr>
        <w:pStyle w:val="ListParagraph"/>
        <w:numPr>
          <w:ilvl w:val="0"/>
          <w:numId w:val="2"/>
        </w:numPr>
        <w:spacing w:after="200"/>
      </w:pPr>
      <w:r>
        <w:t xml:space="preserve">Small Business Administration (SBA): </w:t>
      </w:r>
      <w:hyperlink w:history="1" r:id="rId8k-mdaoewxp6jcthfbhqj">
        <w:r>
          <w:rPr>
            <w:color w:val="0563C1"/>
            <w:u w:val="single"/>
          </w:rPr>
          <w:t xml:space="preserve">https://www.sba.gov</w:t>
        </w:r>
      </w:hyperlink>
    </w:p>
    <w:p>
      <w:pPr>
        <w:pStyle w:val="Heading2"/>
      </w:pPr>
      <w:r>
        <w:t xml:space="preserve">Patent Attorney Referral Services</w:t>
      </w:r>
    </w:p>
    <w:p>
      <w:pPr>
        <w:pStyle w:val="ListParagraph"/>
        <w:numPr>
          <w:ilvl w:val="0"/>
          <w:numId w:val="2"/>
        </w:numPr>
      </w:pPr>
      <w:r>
        <w:t xml:space="preserve">American Intellectual Property Law Association (AIPLA): </w:t>
      </w:r>
      <w:hyperlink w:history="1" r:id="rIdwcpere7a83jmctpk9vc46">
        <w:r>
          <w:rPr>
            <w:color w:val="0563C1"/>
            <w:u w:val="single"/>
          </w:rPr>
          <w:t xml:space="preserve">https://www.aipla.org</w:t>
        </w:r>
      </w:hyperlink>
    </w:p>
    <w:p>
      <w:pPr>
        <w:pStyle w:val="ListParagraph"/>
        <w:numPr>
          <w:ilvl w:val="0"/>
          <w:numId w:val="2"/>
        </w:numPr>
      </w:pPr>
      <w:r>
        <w:t xml:space="preserve">State bar associations: Many offer IP law sections with referrals</w:t>
      </w:r>
    </w:p>
    <w:p>
      <w:pPr>
        <w:pStyle w:val="ListParagraph"/>
        <w:numPr>
          <w:ilvl w:val="0"/>
          <w:numId w:val="2"/>
        </w:numPr>
      </w:pPr>
      <w:r>
        <w:t xml:space="preserve">LegalZoom, Rocket Lawyer: Pre-packaged services for provisional patents ($199–$500, though filing yourself is cheaper)</w:t>
      </w:r>
    </w:p>
    <w:p>
      <w:pPr>
        <w:pStyle w:val="ListParagraph"/>
        <w:numPr>
          <w:ilvl w:val="0"/>
          <w:numId w:val="2"/>
        </w:numPr>
        <w:spacing w:after="200"/>
      </w:pPr>
      <w:r>
        <w:t xml:space="preserve">Equity-based patent firms: Some charge success fees instead of upfront (good if limited cash)</w:t>
      </w:r>
    </w:p>
    <w:p>
      <w:pPr>
        <w:pStyle w:val="Heading2"/>
      </w:pPr>
      <w:r>
        <w:t xml:space="preserve">Tools for Drawings &amp; Diagrams</w:t>
      </w:r>
    </w:p>
    <w:p>
      <w:pPr>
        <w:pStyle w:val="ListParagraph"/>
        <w:numPr>
          <w:ilvl w:val="0"/>
          <w:numId w:val="2"/>
        </w:numPr>
      </w:pPr>
      <w:r>
        <w:t xml:space="preserve">Figma: </w:t>
      </w:r>
      <w:hyperlink w:history="1" r:id="rIdsus8vxutme3vcvgmi2kau">
        <w:r>
          <w:rPr>
            <w:color w:val="0563C1"/>
            <w:u w:val="single"/>
          </w:rPr>
          <w:t xml:space="preserve">https://www.figma.com</w:t>
        </w:r>
      </w:hyperlink>
    </w:p>
    <w:p>
      <w:pPr>
        <w:pStyle w:val="ListParagraph"/>
        <w:numPr>
          <w:ilvl w:val="0"/>
          <w:numId w:val="2"/>
        </w:numPr>
      </w:pPr>
      <w:r>
        <w:t xml:space="preserve">Lucidchart: </w:t>
      </w:r>
      <w:hyperlink w:history="1" r:id="rIdcy9c0niyyfpewwq3najgu">
        <w:r>
          <w:rPr>
            <w:color w:val="0563C1"/>
            <w:u w:val="single"/>
          </w:rPr>
          <w:t xml:space="preserve">https://www.lucidchart.com</w:t>
        </w:r>
      </w:hyperlink>
    </w:p>
    <w:p>
      <w:pPr>
        <w:pStyle w:val="ListParagraph"/>
        <w:numPr>
          <w:ilvl w:val="0"/>
          <w:numId w:val="2"/>
        </w:numPr>
      </w:pPr>
      <w:r>
        <w:t xml:space="preserve">draw.io (free): </w:t>
      </w:r>
      <w:hyperlink w:history="1" r:id="rIdo34bytkzj-xgyw0lqhtbq">
        <w:r>
          <w:rPr>
            <w:color w:val="0563C1"/>
            <w:u w:val="single"/>
          </w:rPr>
          <w:t xml:space="preserve">https://draw.io</w:t>
        </w:r>
      </w:hyperlink>
    </w:p>
    <w:p>
      <w:pPr>
        <w:pStyle w:val="ListParagraph"/>
        <w:numPr>
          <w:ilvl w:val="0"/>
          <w:numId w:val="2"/>
        </w:numPr>
        <w:spacing w:after="200"/>
      </w:pPr>
      <w:r>
        <w:t xml:space="preserve">OmniGraffle: </w:t>
      </w:r>
      <w:hyperlink w:history="1" r:id="rIdvnc5leudz08pzwburpp60">
        <w:r>
          <w:rPr>
            <w:color w:val="0563C1"/>
            <w:u w:val="single"/>
          </w:rPr>
          <w:t xml:space="preserve">https://www.omnigroup.com/omnigraffle</w:t>
        </w:r>
      </w:hyperlink>
    </w:p>
    <w:p>
      <w:pPr>
        <w:pStyle w:val="Heading2"/>
      </w:pPr>
      <w:r>
        <w:t xml:space="preserve">Patent Search Tools</w:t>
      </w:r>
    </w:p>
    <w:p>
      <w:pPr>
        <w:pStyle w:val="ListParagraph"/>
        <w:numPr>
          <w:ilvl w:val="0"/>
          <w:numId w:val="2"/>
        </w:numPr>
      </w:pPr>
      <w:r>
        <w:t xml:space="preserve">Google Patents: </w:t>
      </w:r>
      <w:hyperlink w:history="1" r:id="rIdbwueiewpyfkrplv0blqbc">
        <w:r>
          <w:rPr>
            <w:color w:val="0563C1"/>
            <w:u w:val="single"/>
          </w:rPr>
          <w:t xml:space="preserve">https://patents.google.com</w:t>
        </w:r>
      </w:hyperlink>
    </w:p>
    <w:p>
      <w:pPr>
        <w:pStyle w:val="ListParagraph"/>
        <w:numPr>
          <w:ilvl w:val="0"/>
          <w:numId w:val="2"/>
        </w:numPr>
        <w:spacing w:after="200"/>
      </w:pPr>
      <w:r>
        <w:t xml:space="preserve">USPTO Public Patent Search: </w:t>
      </w:r>
      <w:hyperlink w:history="1" r:id="rIdjzuievazplugrhzrzjoyf">
        <w:r>
          <w:rPr>
            <w:color w:val="0563C1"/>
            <w:u w:val="single"/>
          </w:rPr>
          <w:t xml:space="preserve">https://ppubs.uspto.gov/pubweb/static/pages/landing.html</w:t>
        </w:r>
      </w:hyperlink>
    </w:p>
    <w:p>
      <w:pPr>
        <w:pStyle w:val="Heading2"/>
      </w:pPr>
      <w:r>
        <w:t xml:space="preserve">Learning Resources</w:t>
      </w:r>
    </w:p>
    <w:p>
      <w:pPr>
        <w:pStyle w:val="ListParagraph"/>
        <w:numPr>
          <w:ilvl w:val="0"/>
          <w:numId w:val="2"/>
        </w:numPr>
      </w:pPr>
      <w:r>
        <w:t xml:space="preserve">"Patent Basics for Entrepreneurs" — Free USPTO webinars</w:t>
      </w:r>
    </w:p>
    <w:p>
      <w:pPr>
        <w:pStyle w:val="ListParagraph"/>
        <w:numPr>
          <w:ilvl w:val="0"/>
          <w:numId w:val="2"/>
        </w:numPr>
      </w:pPr>
      <w:r>
        <w:t xml:space="preserve">"The Lean Patent" by Herb Sutter — Recommended for tech founders</w:t>
      </w:r>
    </w:p>
    <w:p>
      <w:pPr>
        <w:pStyle w:val="ListParagraph"/>
        <w:numPr>
          <w:ilvl w:val="0"/>
          <w:numId w:val="2"/>
        </w:numPr>
        <w:spacing w:after="200"/>
      </w:pPr>
      <w:r>
        <w:t xml:space="preserve">Podcasts: "Patent Bar," "IP Today"</w:t>
      </w:r>
    </w:p>
    <w:p>
      <w:r>
        <w:br w:type="page"/>
      </w:r>
    </w:p>
    <w:p>
      <w:pPr>
        <w:spacing w:before="480" w:after="120"/>
        <w:jc w:val="center"/>
      </w:pPr>
      <w:r>
        <w:rPr>
          <w:rFonts w:ascii="Arial" w:cs="Arial" w:eastAsia="Arial" w:hAnsi="Arial"/>
          <w:b/>
          <w:bCs/>
          <w:sz w:val="28"/>
          <w:szCs w:val="28"/>
        </w:rPr>
        <w:t xml:space="preserve">Next Steps for Dopo</w:t>
      </w:r>
    </w:p>
    <w:p>
      <w:pPr>
        <w:spacing w:after="200"/>
      </w:pPr>
      <w:r>
        <w:t xml:space="preserve">Filing a provisional patent is a strategic first step for Dopo. It costs just $65–$325, takes 10–20 hours of your time, and gives you 12 months to validate the market, raise funding, and decide whether to invest in a full utility patent.</w:t>
      </w:r>
    </w:p>
    <w:p>
      <w:pPr>
        <w:spacing w:after="200"/>
      </w:pPr>
      <w:r>
        <w:t xml:space="preserve">Timeline:</w:t>
      </w:r>
    </w:p>
    <w:p>
      <w:pPr>
        <w:pStyle w:val="ListParagraph"/>
        <w:numPr>
          <w:ilvl w:val="0"/>
          <w:numId w:val="3"/>
        </w:numPr>
      </w:pPr>
      <w:r>
        <w:t xml:space="preserve">This week: Compile technical documentation and drawings</w:t>
      </w:r>
    </w:p>
    <w:p>
      <w:pPr>
        <w:pStyle w:val="ListParagraph"/>
        <w:numPr>
          <w:ilvl w:val="0"/>
          <w:numId w:val="3"/>
        </w:numPr>
      </w:pPr>
      <w:r>
        <w:t xml:space="preserve">Next week: Write the specification</w:t>
      </w:r>
    </w:p>
    <w:p>
      <w:pPr>
        <w:pStyle w:val="ListParagraph"/>
        <w:numPr>
          <w:ilvl w:val="0"/>
          <w:numId w:val="3"/>
        </w:numPr>
      </w:pPr>
      <w:r>
        <w:t xml:space="preserve">Following week: File via USPTO Patent Center</w:t>
      </w:r>
    </w:p>
    <w:p>
      <w:pPr>
        <w:pStyle w:val="ListParagraph"/>
        <w:numPr>
          <w:ilvl w:val="0"/>
          <w:numId w:val="3"/>
        </w:numPr>
      </w:pPr>
      <w:r>
        <w:t xml:space="preserve">Month 11: Re-assess and contact a patent attorney if needed</w:t>
      </w:r>
    </w:p>
    <w:p>
      <w:pPr>
        <w:pStyle w:val="ListParagraph"/>
        <w:numPr>
          <w:ilvl w:val="0"/>
          <w:numId w:val="3"/>
        </w:numPr>
        <w:spacing w:after="200"/>
      </w:pPr>
      <w:r>
        <w:t xml:space="preserve">Month 12: File utility patent or decide to let provisional expire</w:t>
      </w:r>
    </w:p>
    <w:p>
      <w:pPr>
        <w:spacing w:before="200" w:after="120"/>
      </w:pPr>
      <w:r>
        <w:rPr>
          <w:i/>
          <w:iCs/>
          <w:sz w:val="22"/>
          <w:szCs w:val="22"/>
        </w:rPr>
        <w:t xml:space="preserve">Good luck with Dopo!</w:t>
      </w:r>
    </w:p>
    <w:sectPr>
      <w:footerReference w:type="default" r:id="rId6"/>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20"/>
        <w:szCs w:val="20"/>
      </w:rPr>
      <w:t xml:space="preserve">Page </w:t>
    </w:r>
    <w:r>
      <w:rPr>
        <w:sz w:val="20"/>
        <w:szCs w:val="20"/>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240" w:after="120"/>
      <w:outlineLvl w:val="0"/>
    </w:pPr>
    <w:rPr>
      <w:rFonts w:ascii="Arial" w:cs="Arial" w:eastAsia="Arial" w:hAnsi="Arial"/>
      <w:b/>
      <w:bCs/>
      <w:sz w:val="32"/>
      <w:szCs w:val="32"/>
    </w:rPr>
  </w:style>
  <w:style w:type="paragraph" w:styleId="Heading2">
    <w:name w:val="Heading 2"/>
    <w:basedOn w:val="Normal"/>
    <w:next w:val="Normal"/>
    <w:qFormat/>
    <w:pPr>
      <w:spacing w:before="200" w:after="100"/>
      <w:outlineLvl w:val="1"/>
    </w:pPr>
    <w:rPr>
      <w:rFonts w:ascii="Arial" w:cs="Arial" w:eastAsia="Arial" w:hAnsi="Arial"/>
      <w:b/>
      <w:bCs/>
      <w:sz w:val="28"/>
      <w:szCs w:val="28"/>
    </w:rPr>
  </w:style>
  <w:style w:type="paragraph" w:styleId="Heading3">
    <w:name w:val="Heading 3"/>
    <w:basedOn w:val="Normal"/>
    <w:next w:val="Normal"/>
    <w:qFormat/>
    <w:pPr>
      <w:spacing w:before="120" w:after="80"/>
      <w:outlineLvl w:val="2"/>
    </w:pPr>
    <w:rPr>
      <w:rFonts w:ascii="Arial" w:cs="Arial" w:eastAsia="Arial" w:hAnsi="Arial"/>
      <w:b/>
      <w:bCs/>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oter" Target="footer1.xml"/><Relationship Id="rId7enqerm-1yybhspk3h2wh" Type="http://schemas.openxmlformats.org/officeDocument/2006/relationships/hyperlink" TargetMode="External"/><Relationship Id="rIdz_g_rdvfj7ipipmgo-ylw" Type="http://schemas.openxmlformats.org/officeDocument/2006/relationships/hyperlink" TargetMode="External"/><Relationship Id="rIdnixo9nvykbhq0jvgefa0i" Type="http://schemas.openxmlformats.org/officeDocument/2006/relationships/hyperlink" TargetMode="External"/><Relationship Id="rId-yu-cihhuwyd4xb8hv2vz" Type="http://schemas.openxmlformats.org/officeDocument/2006/relationships/hyperlink" TargetMode="External"/><Relationship Id="rIdzoldk9-9zdnh4styp4bol" Type="http://schemas.openxmlformats.org/officeDocument/2006/relationships/hyperlink" TargetMode="External"/><Relationship Id="rId8k-mdaoewxp6jcthfbhqj" Type="http://schemas.openxmlformats.org/officeDocument/2006/relationships/hyperlink" TargetMode="External"/><Relationship Id="rIdwcpere7a83jmctpk9vc46" Type="http://schemas.openxmlformats.org/officeDocument/2006/relationships/hyperlink" TargetMode="External"/><Relationship Id="rIdsus8vxutme3vcvgmi2kau" Type="http://schemas.openxmlformats.org/officeDocument/2006/relationships/hyperlink" TargetMode="External"/><Relationship Id="rIdcy9c0niyyfpewwq3najgu" Type="http://schemas.openxmlformats.org/officeDocument/2006/relationships/hyperlink" TargetMode="External"/><Relationship Id="rIdo34bytkzj-xgyw0lqhtbq" Type="http://schemas.openxmlformats.org/officeDocument/2006/relationships/hyperlink" TargetMode="External"/><Relationship Id="rIdvnc5leudz08pzwburpp60" Type="http://schemas.openxmlformats.org/officeDocument/2006/relationships/hyperlink" TargetMode="External"/><Relationship Id="rIdbwueiewpyfkrplv0blqbc" Type="http://schemas.openxmlformats.org/officeDocument/2006/relationships/hyperlink" TargetMode="External"/><Relationship Id="rIdjzuievazplugrhzrzjoyf" Type="http://schemas.openxmlformats.org/officeDocument/2006/relationships/hyperlink" TargetMode="External"/><Relationship Id="rId20"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2026-02-16T00:43:13.852Z</dcterms:created>
  <dcterms:modified xsi:type="dcterms:W3CDTF">2026-02-16T00:43:13.854Z</dcterms:modified>
</cp:coreProperties>
</file>

<file path=docProps/custom.xml><?xml version="1.0" encoding="utf-8"?>
<Properties xmlns="http://schemas.openxmlformats.org/officeDocument/2006/custom-properties" xmlns:vt="http://schemas.openxmlformats.org/officeDocument/2006/docPropsVTypes"/>
</file>