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EECE" w14:textId="77777777" w:rsidR="004E0F93" w:rsidRDefault="004E0F93">
      <w:pPr>
        <w:spacing w:line="560" w:lineRule="exact"/>
        <w:rPr>
          <w:rFonts w:cs="Arial"/>
          <w:kern w:val="0"/>
          <w:szCs w:val="32"/>
        </w:rPr>
      </w:pPr>
    </w:p>
    <w:p w14:paraId="06C0283C" w14:textId="77777777" w:rsidR="004E0F93" w:rsidRDefault="004E0F93">
      <w:pPr>
        <w:spacing w:line="560" w:lineRule="exact"/>
        <w:rPr>
          <w:rFonts w:cs="Arial"/>
          <w:kern w:val="0"/>
          <w:szCs w:val="32"/>
        </w:rPr>
      </w:pPr>
    </w:p>
    <w:p w14:paraId="14D43FA5" w14:textId="77777777" w:rsidR="004E0F93"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中华人民共和国农业法</w:t>
      </w:r>
    </w:p>
    <w:p w14:paraId="2D9A591C" w14:textId="77777777" w:rsidR="004E0F93" w:rsidRDefault="004E0F93">
      <w:pPr>
        <w:spacing w:line="560" w:lineRule="exact"/>
        <w:rPr>
          <w:rFonts w:eastAsia="宋体" w:cs="宋体"/>
          <w:kern w:val="0"/>
          <w:szCs w:val="32"/>
        </w:rPr>
      </w:pPr>
    </w:p>
    <w:p w14:paraId="15595B8B" w14:textId="77777777" w:rsidR="004E0F93"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1993</w:t>
      </w:r>
      <w:r>
        <w:rPr>
          <w:rFonts w:eastAsia="楷体_GB2312" w:cs="楷体_GB2312" w:hint="eastAsia"/>
          <w:kern w:val="0"/>
          <w:szCs w:val="32"/>
        </w:rPr>
        <w:t>年</w:t>
      </w:r>
      <w:r>
        <w:rPr>
          <w:rFonts w:eastAsia="楷体_GB2312" w:cs="楷体_GB2312" w:hint="eastAsia"/>
          <w:kern w:val="0"/>
          <w:szCs w:val="32"/>
        </w:rPr>
        <w:t>7</w:t>
      </w:r>
      <w:r>
        <w:rPr>
          <w:rFonts w:eastAsia="楷体_GB2312" w:cs="楷体_GB2312" w:hint="eastAsia"/>
          <w:kern w:val="0"/>
          <w:szCs w:val="32"/>
        </w:rPr>
        <w:t>月</w:t>
      </w:r>
      <w:r>
        <w:rPr>
          <w:rFonts w:eastAsia="楷体_GB2312" w:cs="楷体_GB2312" w:hint="eastAsia"/>
          <w:kern w:val="0"/>
          <w:szCs w:val="32"/>
        </w:rPr>
        <w:t>2</w:t>
      </w:r>
      <w:r>
        <w:rPr>
          <w:rFonts w:eastAsia="楷体_GB2312" w:cs="楷体_GB2312" w:hint="eastAsia"/>
          <w:kern w:val="0"/>
          <w:szCs w:val="32"/>
        </w:rPr>
        <w:t xml:space="preserve">日第八届全国人民代表大会常务委员会第二次会议通过　</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日第九届全国人民代表大会常务委员会第三十一次会议修订　根据</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日第十一届全国人民代表大会常务委员会第十次会议《关于修改部分法律的决定》第一次修正　根据</w:t>
      </w:r>
      <w:r>
        <w:rPr>
          <w:rFonts w:eastAsia="楷体_GB2312" w:cs="楷体_GB2312" w:hint="eastAsia"/>
          <w:kern w:val="0"/>
          <w:szCs w:val="32"/>
        </w:rPr>
        <w:t>2012</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日第十一届全国人民代表大会常务委员会第三十次会议《关于修改</w:t>
      </w:r>
      <w:r>
        <w:rPr>
          <w:rFonts w:eastAsia="楷体_GB2312" w:cs="楷体_GB2312" w:hint="eastAsia"/>
          <w:kern w:val="0"/>
          <w:szCs w:val="32"/>
        </w:rPr>
        <w:t>&lt;</w:t>
      </w:r>
      <w:r>
        <w:rPr>
          <w:rFonts w:eastAsia="楷体_GB2312" w:cs="楷体_GB2312" w:hint="eastAsia"/>
          <w:kern w:val="0"/>
          <w:szCs w:val="32"/>
        </w:rPr>
        <w:t>中华人民共和国农业法</w:t>
      </w:r>
      <w:r>
        <w:rPr>
          <w:rFonts w:eastAsia="楷体_GB2312" w:cs="楷体_GB2312" w:hint="eastAsia"/>
          <w:kern w:val="0"/>
          <w:szCs w:val="32"/>
        </w:rPr>
        <w:t>&gt;</w:t>
      </w:r>
      <w:r>
        <w:rPr>
          <w:rFonts w:eastAsia="楷体_GB2312" w:cs="楷体_GB2312" w:hint="eastAsia"/>
          <w:kern w:val="0"/>
          <w:szCs w:val="32"/>
        </w:rPr>
        <w:t>的决定》第二次修正）</w:t>
      </w:r>
    </w:p>
    <w:p w14:paraId="2019AB34" w14:textId="77777777" w:rsidR="004E0F93" w:rsidRDefault="004E0F93">
      <w:pPr>
        <w:spacing w:line="560" w:lineRule="exact"/>
        <w:ind w:rightChars="200" w:right="640"/>
        <w:rPr>
          <w:rFonts w:eastAsia="宋体" w:cs="宋体"/>
          <w:kern w:val="0"/>
          <w:szCs w:val="32"/>
        </w:rPr>
      </w:pPr>
    </w:p>
    <w:p w14:paraId="6770CE83" w14:textId="77777777" w:rsidR="004E0F93" w:rsidRDefault="004E0F93">
      <w:pPr>
        <w:spacing w:line="560" w:lineRule="exact"/>
        <w:rPr>
          <w:rFonts w:eastAsia="宋体" w:cs="宋体"/>
          <w:kern w:val="0"/>
          <w:szCs w:val="32"/>
        </w:rPr>
      </w:pPr>
    </w:p>
    <w:p w14:paraId="6DAF6701" w14:textId="77777777" w:rsidR="004E0F93" w:rsidRDefault="00000000">
      <w:pPr>
        <w:spacing w:line="560" w:lineRule="exact"/>
        <w:jc w:val="center"/>
        <w:rPr>
          <w:rFonts w:eastAsia="黑体" w:cs="黑体"/>
          <w:kern w:val="0"/>
          <w:szCs w:val="32"/>
        </w:rPr>
      </w:pPr>
      <w:r>
        <w:rPr>
          <w:rFonts w:eastAsia="黑体" w:cs="黑体" w:hint="eastAsia"/>
          <w:kern w:val="0"/>
          <w:szCs w:val="32"/>
        </w:rPr>
        <w:t>第一章　总则</w:t>
      </w:r>
    </w:p>
    <w:p w14:paraId="7D0F9562" w14:textId="77777777" w:rsidR="004E0F93" w:rsidRDefault="004E0F93">
      <w:pPr>
        <w:spacing w:line="560" w:lineRule="exact"/>
        <w:rPr>
          <w:rFonts w:cs="Arial"/>
          <w:kern w:val="0"/>
          <w:szCs w:val="32"/>
        </w:rPr>
      </w:pPr>
    </w:p>
    <w:p w14:paraId="59E2D2E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巩固和加强农业在国民经济中的基础地位，深化农村改革，发展农业生产力，推进农业现代化，维护农民和农业生产经营组织的合法权益，增加农民收入，提高农民科学文化素质，促进农业和农村经济的持续、稳定、健康发展，实现全面建设小康社会的目标，制定本法。</w:t>
      </w:r>
    </w:p>
    <w:p w14:paraId="6DC1BCF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本法所称农业，是指种植业、林业、畜牧业和渔业</w:t>
      </w:r>
      <w:r>
        <w:rPr>
          <w:rFonts w:cs="Arial" w:hint="eastAsia"/>
          <w:kern w:val="0"/>
          <w:szCs w:val="32"/>
        </w:rPr>
        <w:lastRenderedPageBreak/>
        <w:t>等产业，包括与其直接相关的产前、产中、产后服务。</w:t>
      </w:r>
    </w:p>
    <w:p w14:paraId="3C7B096D" w14:textId="77777777" w:rsidR="004E0F93" w:rsidRDefault="00000000">
      <w:pPr>
        <w:spacing w:line="560" w:lineRule="exact"/>
        <w:rPr>
          <w:rFonts w:cs="Arial"/>
          <w:kern w:val="0"/>
          <w:szCs w:val="32"/>
        </w:rPr>
      </w:pPr>
      <w:r>
        <w:rPr>
          <w:rFonts w:cs="Arial" w:hint="eastAsia"/>
          <w:kern w:val="0"/>
          <w:szCs w:val="32"/>
        </w:rPr>
        <w:t xml:space="preserve">　　本法所称农业生产经营组织，是指农村集体经济组织、农民专业合作经济组织、农业企业和其他从事农业生产经营的组织。</w:t>
      </w:r>
    </w:p>
    <w:p w14:paraId="57256F5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国家把农业放在发展国民经济的首位。</w:t>
      </w:r>
    </w:p>
    <w:p w14:paraId="522D4727" w14:textId="77777777" w:rsidR="004E0F93" w:rsidRDefault="00000000">
      <w:pPr>
        <w:spacing w:line="560" w:lineRule="exact"/>
        <w:rPr>
          <w:rFonts w:cs="Arial"/>
          <w:kern w:val="0"/>
          <w:szCs w:val="32"/>
        </w:rPr>
      </w:pPr>
      <w:r>
        <w:rPr>
          <w:rFonts w:cs="Arial" w:hint="eastAsia"/>
          <w:kern w:val="0"/>
          <w:szCs w:val="32"/>
        </w:rPr>
        <w:t xml:space="preserve">　　农业和农村经济发展的基本目标是</w:t>
      </w:r>
      <w:r>
        <w:rPr>
          <w:rFonts w:cs="Arial" w:hint="eastAsia"/>
          <w:kern w:val="0"/>
          <w:szCs w:val="32"/>
        </w:rPr>
        <w:t>:</w:t>
      </w:r>
      <w:r>
        <w:rPr>
          <w:rFonts w:cs="Arial" w:hint="eastAsia"/>
          <w:kern w:val="0"/>
          <w:szCs w:val="32"/>
        </w:rPr>
        <w:t>建立适应发展社会主义市场经济要求的农村经济体制，不断解放和发展农村生产力，提高农业的整体素质和效益，确保农产品供应和质量，满足国民经济发展和人口增长、生活改善的需求，提高农民的收入和生活水平，促进农村富余劳动力向非农产业和城镇转移，缩小城乡差别和区域差别，建设富裕、民主、文明的社会主义新农村，逐步实现农业和农村现代化。</w:t>
      </w:r>
    </w:p>
    <w:p w14:paraId="2E0F883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国家采取措施，保障农业更好地发挥在提供食物、工业原料和其他农产品，维护和改善生态环境，促进农村经济社会发展等多方面的作用。</w:t>
      </w:r>
    </w:p>
    <w:p w14:paraId="24EAB40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国家坚持和完善公有制为主体、多种所有制经济共同发展的基本经济制度，振兴农村经济。</w:t>
      </w:r>
    </w:p>
    <w:p w14:paraId="5B08390B" w14:textId="77777777" w:rsidR="004E0F93" w:rsidRDefault="00000000">
      <w:pPr>
        <w:spacing w:line="560" w:lineRule="exact"/>
        <w:rPr>
          <w:rFonts w:cs="Arial"/>
          <w:kern w:val="0"/>
          <w:szCs w:val="32"/>
        </w:rPr>
      </w:pPr>
      <w:r>
        <w:rPr>
          <w:rFonts w:cs="Arial" w:hint="eastAsia"/>
          <w:kern w:val="0"/>
          <w:szCs w:val="32"/>
        </w:rPr>
        <w:t xml:space="preserve">　　国家长期稳定农村以家庭承包经营为基础、统分结合的双层经营体制，发展社会化服务体系，壮大集体经济实力，引导农民走共同富裕的道路。</w:t>
      </w:r>
    </w:p>
    <w:p w14:paraId="65813B0D" w14:textId="77777777" w:rsidR="004E0F93" w:rsidRDefault="00000000">
      <w:pPr>
        <w:spacing w:line="560" w:lineRule="exact"/>
        <w:rPr>
          <w:rFonts w:cs="Arial"/>
          <w:kern w:val="0"/>
          <w:szCs w:val="32"/>
        </w:rPr>
      </w:pPr>
      <w:r>
        <w:rPr>
          <w:rFonts w:cs="Arial" w:hint="eastAsia"/>
          <w:kern w:val="0"/>
          <w:szCs w:val="32"/>
        </w:rPr>
        <w:t xml:space="preserve">　　国家在农村坚持和完善以按劳分配为主体、多种分配方式并存的分配制度。</w:t>
      </w:r>
    </w:p>
    <w:p w14:paraId="29C35CA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国家坚持科教兴农和农业可持续发展的方针。</w:t>
      </w:r>
    </w:p>
    <w:p w14:paraId="46C75BD2" w14:textId="77777777" w:rsidR="004E0F93" w:rsidRDefault="00000000">
      <w:pPr>
        <w:spacing w:line="560" w:lineRule="exact"/>
        <w:rPr>
          <w:rFonts w:cs="Arial"/>
          <w:kern w:val="0"/>
          <w:szCs w:val="32"/>
        </w:rPr>
      </w:pPr>
      <w:r>
        <w:rPr>
          <w:rFonts w:cs="Arial" w:hint="eastAsia"/>
          <w:kern w:val="0"/>
          <w:szCs w:val="32"/>
        </w:rPr>
        <w:lastRenderedPageBreak/>
        <w:t xml:space="preserve">　　国家采取措施加强农业和农村基础设施建设，调整、优化农业和农村经济结构，推进农业产业化经营，发展农业科技、教育事业，保护农业生态环境，促进农业机械化和信息化，提高农业综合生产能力。</w:t>
      </w:r>
    </w:p>
    <w:p w14:paraId="691A749B"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国家保护农民和农业生产经营组织的财产及其他合法权益不受侵犯。</w:t>
      </w:r>
    </w:p>
    <w:p w14:paraId="36F85F09" w14:textId="77777777" w:rsidR="004E0F93" w:rsidRDefault="00000000">
      <w:pPr>
        <w:spacing w:line="560" w:lineRule="exact"/>
        <w:rPr>
          <w:rFonts w:cs="Arial"/>
          <w:kern w:val="0"/>
          <w:szCs w:val="32"/>
        </w:rPr>
      </w:pPr>
      <w:r>
        <w:rPr>
          <w:rFonts w:cs="Arial" w:hint="eastAsia"/>
          <w:kern w:val="0"/>
          <w:szCs w:val="32"/>
        </w:rPr>
        <w:t xml:space="preserve">　　各级人民政府及其有关部门应当采取措施增加农民收入，切实减轻农民负担。</w:t>
      </w:r>
    </w:p>
    <w:p w14:paraId="7162B85B"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全社会应当高度重视农业，支持农业发展。</w:t>
      </w:r>
    </w:p>
    <w:p w14:paraId="73475DF6" w14:textId="77777777" w:rsidR="004E0F93" w:rsidRDefault="00000000">
      <w:pPr>
        <w:spacing w:line="560" w:lineRule="exact"/>
        <w:rPr>
          <w:rFonts w:cs="Arial"/>
          <w:kern w:val="0"/>
          <w:szCs w:val="32"/>
        </w:rPr>
      </w:pPr>
      <w:r>
        <w:rPr>
          <w:rFonts w:cs="Arial" w:hint="eastAsia"/>
          <w:kern w:val="0"/>
          <w:szCs w:val="32"/>
        </w:rPr>
        <w:t xml:space="preserve">　　国家对发展农业和农村经济有显著成绩的单位和个人，给予奖励。</w:t>
      </w:r>
    </w:p>
    <w:p w14:paraId="13EC9D9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各级人民政府对农业和农村经济发展工作统一负责，组织各有关部门和全社会做好发展农业和为发展农业服务的各项工作。</w:t>
      </w:r>
    </w:p>
    <w:p w14:paraId="7766104D" w14:textId="77777777" w:rsidR="004E0F93" w:rsidRDefault="00000000">
      <w:pPr>
        <w:spacing w:line="560" w:lineRule="exact"/>
        <w:rPr>
          <w:rFonts w:cs="Arial"/>
          <w:kern w:val="0"/>
          <w:szCs w:val="32"/>
        </w:rPr>
      </w:pPr>
      <w:r>
        <w:rPr>
          <w:rFonts w:cs="Arial" w:hint="eastAsia"/>
          <w:kern w:val="0"/>
          <w:szCs w:val="32"/>
        </w:rPr>
        <w:t xml:space="preserve">　　国务院农业行政主管部门主管全国农业和农村经济发展工作，国务院林业行政主管部门和其他有关部门在各自的职责范围内，负责有关的农业和农村经济发展工作。</w:t>
      </w:r>
    </w:p>
    <w:p w14:paraId="218C5C80" w14:textId="77777777" w:rsidR="004E0F93" w:rsidRDefault="00000000">
      <w:pPr>
        <w:spacing w:line="560" w:lineRule="exact"/>
        <w:rPr>
          <w:rFonts w:cs="Arial"/>
          <w:kern w:val="0"/>
          <w:szCs w:val="32"/>
        </w:rPr>
      </w:pPr>
      <w:r>
        <w:rPr>
          <w:rFonts w:cs="Arial" w:hint="eastAsia"/>
          <w:kern w:val="0"/>
          <w:szCs w:val="32"/>
        </w:rPr>
        <w:t xml:space="preserve">　　县级以上地方人民政府各农业行政主管部门负责本行政区域内的种植业、畜牧业、渔业等农业和农村经济发展工作，林业行政主管部门负责本行政区域内的林业工作。县级以上地方人民政府其他有关部门在各自的职责范围内，负责本行政区域内有关的为农业生产经营服务的工作。</w:t>
      </w:r>
    </w:p>
    <w:p w14:paraId="20C55E2A" w14:textId="77777777" w:rsidR="004E0F93" w:rsidRDefault="004E0F93">
      <w:pPr>
        <w:spacing w:line="560" w:lineRule="exact"/>
        <w:rPr>
          <w:rFonts w:eastAsia="宋体" w:cs="宋体"/>
          <w:kern w:val="0"/>
          <w:szCs w:val="32"/>
        </w:rPr>
      </w:pPr>
    </w:p>
    <w:p w14:paraId="4EBA258F" w14:textId="77777777" w:rsidR="004E0F93" w:rsidRDefault="00000000">
      <w:pPr>
        <w:spacing w:line="560" w:lineRule="exact"/>
        <w:jc w:val="center"/>
        <w:rPr>
          <w:rFonts w:eastAsia="黑体" w:cs="黑体"/>
          <w:kern w:val="0"/>
          <w:szCs w:val="32"/>
        </w:rPr>
      </w:pPr>
      <w:r>
        <w:rPr>
          <w:rFonts w:eastAsia="黑体" w:cs="黑体" w:hint="eastAsia"/>
          <w:kern w:val="0"/>
          <w:szCs w:val="32"/>
        </w:rPr>
        <w:t>第二章　农业生产经营体制</w:t>
      </w:r>
    </w:p>
    <w:p w14:paraId="563FB08C" w14:textId="77777777" w:rsidR="004E0F93" w:rsidRDefault="004E0F93">
      <w:pPr>
        <w:spacing w:line="560" w:lineRule="exact"/>
        <w:rPr>
          <w:rFonts w:eastAsia="宋体" w:cs="宋体"/>
          <w:kern w:val="0"/>
          <w:szCs w:val="32"/>
        </w:rPr>
      </w:pPr>
    </w:p>
    <w:p w14:paraId="6464BD4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国家实行农村土地承包经营制度，依法保障农村土地承包关系的长期稳定，保护农民对承包土地的使用权。</w:t>
      </w:r>
    </w:p>
    <w:p w14:paraId="07BE4582" w14:textId="77777777" w:rsidR="004E0F93" w:rsidRDefault="00000000">
      <w:pPr>
        <w:spacing w:line="560" w:lineRule="exact"/>
        <w:rPr>
          <w:rFonts w:cs="Arial"/>
          <w:kern w:val="0"/>
          <w:szCs w:val="32"/>
        </w:rPr>
      </w:pPr>
      <w:r>
        <w:rPr>
          <w:rFonts w:cs="Arial" w:hint="eastAsia"/>
          <w:kern w:val="0"/>
          <w:szCs w:val="32"/>
        </w:rPr>
        <w:t xml:space="preserve">　　农村土地承包经营的方式、期限、发包方和承包方的权利义务、土地承包经营权的保护和流转等，适用《中华人民共和国土地管理法》和《中华人民共和国农村土地承包法》。</w:t>
      </w:r>
    </w:p>
    <w:p w14:paraId="297D313E" w14:textId="77777777" w:rsidR="004E0F93" w:rsidRDefault="00000000">
      <w:pPr>
        <w:spacing w:line="560" w:lineRule="exact"/>
        <w:rPr>
          <w:rFonts w:cs="Arial"/>
          <w:kern w:val="0"/>
          <w:szCs w:val="32"/>
        </w:rPr>
      </w:pPr>
      <w:r>
        <w:rPr>
          <w:rFonts w:cs="Arial" w:hint="eastAsia"/>
          <w:kern w:val="0"/>
          <w:szCs w:val="32"/>
        </w:rPr>
        <w:t xml:space="preserve">　　农村集体经济组织应当在家庭承包经营的基础上，依法管理集体资产，为其成员提供生产、技术、信息等服务，组织合理开发、利用集体资源，壮大经济实力。</w:t>
      </w:r>
    </w:p>
    <w:p w14:paraId="42D6E70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国家鼓励农民在家庭承包经营的基础上自愿组成各类专业合作经济组织。</w:t>
      </w:r>
    </w:p>
    <w:p w14:paraId="4969A04E" w14:textId="77777777" w:rsidR="004E0F93" w:rsidRDefault="00000000">
      <w:pPr>
        <w:spacing w:line="560" w:lineRule="exact"/>
        <w:rPr>
          <w:rFonts w:cs="Arial"/>
          <w:kern w:val="0"/>
          <w:szCs w:val="32"/>
        </w:rPr>
      </w:pPr>
      <w:r>
        <w:rPr>
          <w:rFonts w:cs="Arial" w:hint="eastAsia"/>
          <w:kern w:val="0"/>
          <w:szCs w:val="32"/>
        </w:rPr>
        <w:t xml:space="preserve">　　农民专业合作经济组织应当坚持为成员服务的宗旨，按照加入自愿、退出自由、民主管理、盈余返还的原则，依法在其章程规定的范围内开展农业生产经营和服务活动。</w:t>
      </w:r>
    </w:p>
    <w:p w14:paraId="7437A2FB" w14:textId="77777777" w:rsidR="004E0F93" w:rsidRDefault="00000000">
      <w:pPr>
        <w:spacing w:line="560" w:lineRule="exact"/>
        <w:rPr>
          <w:rFonts w:cs="Arial"/>
          <w:kern w:val="0"/>
          <w:szCs w:val="32"/>
        </w:rPr>
      </w:pPr>
      <w:r>
        <w:rPr>
          <w:rFonts w:cs="Arial" w:hint="eastAsia"/>
          <w:kern w:val="0"/>
          <w:szCs w:val="32"/>
        </w:rPr>
        <w:t xml:space="preserve">　　农民专业合作经济组织可以有多种形式，依法成立、依法登记。任何组织和个人不得侵犯农民专业合作经济组织的财产和经营自主权。</w:t>
      </w:r>
    </w:p>
    <w:p w14:paraId="15745E7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农民和农业生产经营组织可以自愿按照民主管理、按劳分配和按股分红相结合的原则，以资金、技术、实物等入股，依法兴办各类企业。</w:t>
      </w:r>
    </w:p>
    <w:p w14:paraId="2C57ADDB" w14:textId="77777777" w:rsidR="004E0F93"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第十三条</w:t>
      </w:r>
      <w:r>
        <w:rPr>
          <w:rFonts w:cs="Arial" w:hint="eastAsia"/>
          <w:kern w:val="0"/>
          <w:szCs w:val="32"/>
        </w:rPr>
        <w:t xml:space="preserve">　国家采取措施发展多种形式的农业产业化经营，鼓励和支持农民和农业生产经营组织发展生产、加工、销售一体化经营。</w:t>
      </w:r>
    </w:p>
    <w:p w14:paraId="3AB562C1" w14:textId="77777777" w:rsidR="004E0F93" w:rsidRDefault="00000000">
      <w:pPr>
        <w:spacing w:line="560" w:lineRule="exact"/>
        <w:rPr>
          <w:rFonts w:cs="Arial"/>
          <w:kern w:val="0"/>
          <w:szCs w:val="32"/>
        </w:rPr>
      </w:pPr>
      <w:r>
        <w:rPr>
          <w:rFonts w:cs="Arial" w:hint="eastAsia"/>
          <w:kern w:val="0"/>
          <w:szCs w:val="32"/>
        </w:rPr>
        <w:t xml:space="preserve">　　国家引导和支持从事农产品生产、加工、流通服务的企业、科研单位和其他组织，通过与农民或者农民专业合作经济组织订立合同或者建立各类企业等形式，形成收益共享、风险共担的利益共同体，推进农业产业化经营，带动农业发展。</w:t>
      </w:r>
    </w:p>
    <w:p w14:paraId="5B9A68CB"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农民和农业生产经营组织可以按照法律、行政法规成立各种农产品行业协会，为成员提供生产、营销、信息、技术、培训等服务，发挥协调和自律作用，提出农产品贸易救济措施的申请，维护成员和行业的利益。</w:t>
      </w:r>
    </w:p>
    <w:p w14:paraId="4DB3160D" w14:textId="77777777" w:rsidR="004E0F93" w:rsidRDefault="004E0F93">
      <w:pPr>
        <w:spacing w:line="560" w:lineRule="exact"/>
        <w:rPr>
          <w:rFonts w:eastAsia="宋体" w:cs="宋体"/>
          <w:kern w:val="0"/>
          <w:szCs w:val="32"/>
        </w:rPr>
      </w:pPr>
    </w:p>
    <w:p w14:paraId="6A61D68C" w14:textId="77777777" w:rsidR="004E0F93" w:rsidRDefault="00000000">
      <w:pPr>
        <w:spacing w:line="560" w:lineRule="exact"/>
        <w:jc w:val="center"/>
        <w:rPr>
          <w:rFonts w:eastAsia="黑体" w:cs="黑体"/>
          <w:kern w:val="0"/>
          <w:szCs w:val="32"/>
        </w:rPr>
      </w:pPr>
      <w:r>
        <w:rPr>
          <w:rFonts w:eastAsia="黑体" w:cs="黑体" w:hint="eastAsia"/>
          <w:kern w:val="0"/>
          <w:szCs w:val="32"/>
        </w:rPr>
        <w:t>第三章　农业生产</w:t>
      </w:r>
    </w:p>
    <w:p w14:paraId="4670B34B" w14:textId="77777777" w:rsidR="004E0F93" w:rsidRDefault="004E0F93">
      <w:pPr>
        <w:spacing w:line="560" w:lineRule="exact"/>
        <w:rPr>
          <w:rFonts w:eastAsia="宋体" w:cs="宋体"/>
          <w:kern w:val="0"/>
          <w:szCs w:val="32"/>
        </w:rPr>
      </w:pPr>
    </w:p>
    <w:p w14:paraId="6C9B1671"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县级以上人民政府根据国民经济和社会发展的中长期规划、农业和农村经济发展的基本目标和农业资源区划，制定农业发展规划。</w:t>
      </w:r>
    </w:p>
    <w:p w14:paraId="14B8D0DC" w14:textId="77777777" w:rsidR="004E0F93" w:rsidRDefault="00000000">
      <w:pPr>
        <w:spacing w:line="560" w:lineRule="exact"/>
        <w:rPr>
          <w:rFonts w:cs="Arial"/>
          <w:kern w:val="0"/>
          <w:szCs w:val="32"/>
        </w:rPr>
      </w:pPr>
      <w:r>
        <w:rPr>
          <w:rFonts w:cs="Arial" w:hint="eastAsia"/>
          <w:kern w:val="0"/>
          <w:szCs w:val="32"/>
        </w:rPr>
        <w:t xml:space="preserve">　　省级以上人民政府农业行政主管部门根据农业发展规划，采取措施发挥区域优势，促进形成合理的农业生产区域布局，指导和协调农业和农村经济结构调整。</w:t>
      </w:r>
    </w:p>
    <w:p w14:paraId="1131394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国家引导和支持农民和农业生产经营组织结合本地实际按照市场需求，调整和优化农业生产结构，协调发展种</w:t>
      </w:r>
      <w:r>
        <w:rPr>
          <w:rFonts w:cs="Arial" w:hint="eastAsia"/>
          <w:kern w:val="0"/>
          <w:szCs w:val="32"/>
        </w:rPr>
        <w:lastRenderedPageBreak/>
        <w:t>植业、林业、畜牧业和渔业，发展优质、高产、高效益的农业，提高农产品国际竞争力。</w:t>
      </w:r>
    </w:p>
    <w:p w14:paraId="28700D59" w14:textId="77777777" w:rsidR="004E0F93" w:rsidRDefault="00000000">
      <w:pPr>
        <w:spacing w:line="560" w:lineRule="exact"/>
        <w:rPr>
          <w:rFonts w:cs="Arial"/>
          <w:kern w:val="0"/>
          <w:szCs w:val="32"/>
        </w:rPr>
      </w:pPr>
      <w:r>
        <w:rPr>
          <w:rFonts w:cs="Arial" w:hint="eastAsia"/>
          <w:kern w:val="0"/>
          <w:szCs w:val="32"/>
        </w:rPr>
        <w:t xml:space="preserve">　　种植业以优化品种、提高质量、增加效益为中心，调整作物结构、品种结构和品质结构。</w:t>
      </w:r>
    </w:p>
    <w:p w14:paraId="6DBCE905" w14:textId="77777777" w:rsidR="004E0F93" w:rsidRDefault="00000000">
      <w:pPr>
        <w:spacing w:line="560" w:lineRule="exact"/>
        <w:rPr>
          <w:rFonts w:cs="Arial"/>
          <w:kern w:val="0"/>
          <w:szCs w:val="32"/>
        </w:rPr>
      </w:pPr>
      <w:r>
        <w:rPr>
          <w:rFonts w:cs="Arial" w:hint="eastAsia"/>
          <w:kern w:val="0"/>
          <w:szCs w:val="32"/>
        </w:rPr>
        <w:t xml:space="preserve">　　加强林业生态建设，实施天然林保护、退耕还林和防沙治沙工程，加强防护林体系建设，加速营造速生丰产林、工业原料林和薪炭林。</w:t>
      </w:r>
    </w:p>
    <w:p w14:paraId="03444EEB" w14:textId="77777777" w:rsidR="004E0F93" w:rsidRDefault="00000000">
      <w:pPr>
        <w:spacing w:line="560" w:lineRule="exact"/>
        <w:rPr>
          <w:rFonts w:cs="Arial"/>
          <w:kern w:val="0"/>
          <w:szCs w:val="32"/>
        </w:rPr>
      </w:pPr>
      <w:r>
        <w:rPr>
          <w:rFonts w:cs="Arial" w:hint="eastAsia"/>
          <w:kern w:val="0"/>
          <w:szCs w:val="32"/>
        </w:rPr>
        <w:t xml:space="preserve">　　加强草原保护和建设，加快发展畜牧业，推广圈养和舍饲，改良畜禽品种，积极发展饲料工业和畜禽产品加工业。</w:t>
      </w:r>
    </w:p>
    <w:p w14:paraId="6E9448A3" w14:textId="77777777" w:rsidR="004E0F93" w:rsidRDefault="00000000">
      <w:pPr>
        <w:spacing w:line="560" w:lineRule="exact"/>
        <w:rPr>
          <w:rFonts w:cs="Arial"/>
          <w:kern w:val="0"/>
          <w:szCs w:val="32"/>
        </w:rPr>
      </w:pPr>
      <w:r>
        <w:rPr>
          <w:rFonts w:cs="Arial" w:hint="eastAsia"/>
          <w:kern w:val="0"/>
          <w:szCs w:val="32"/>
        </w:rPr>
        <w:t xml:space="preserve">　　渔业生产应当保护和合理利用渔业资源，调整捕捞结构，积极发展水产养殖业、远洋渔业和水产品加工业。</w:t>
      </w:r>
    </w:p>
    <w:p w14:paraId="49B3890E" w14:textId="77777777" w:rsidR="004E0F93" w:rsidRDefault="00000000">
      <w:pPr>
        <w:spacing w:line="560" w:lineRule="exact"/>
        <w:rPr>
          <w:rFonts w:cs="Arial"/>
          <w:kern w:val="0"/>
          <w:szCs w:val="32"/>
        </w:rPr>
      </w:pPr>
      <w:r>
        <w:rPr>
          <w:rFonts w:cs="Arial" w:hint="eastAsia"/>
          <w:kern w:val="0"/>
          <w:szCs w:val="32"/>
        </w:rPr>
        <w:t xml:space="preserve">　　县级以上人民政府应当制定政策，安排资金，引导和支持农业结构调整。</w:t>
      </w:r>
    </w:p>
    <w:p w14:paraId="079DC7F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各级人民政府应当采取措施，加强农业综合开发和农田水利、农业生态环境保护、乡村道路、农村能源和电网、农产品仓储和流通、渔港、草原围栏、动植物原种良种基地等农业和农村基础设施建设，改善农业生产条件，保护和提高农业综合生产能力。</w:t>
      </w:r>
    </w:p>
    <w:p w14:paraId="4B0CF51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扶持动植物品种的选育、生产、更新和良种的推广使用，鼓励品种选育和生产、经营相结合，实施种子工程和畜禽良种工程。国务院和省、自治区、直辖市人民政府设立专项资金，用于扶持动植物良种的选育和推广工作。</w:t>
      </w:r>
    </w:p>
    <w:p w14:paraId="4B23738F" w14:textId="77777777" w:rsidR="004E0F93"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第十九条</w:t>
      </w:r>
      <w:r>
        <w:rPr>
          <w:rFonts w:cs="Arial" w:hint="eastAsia"/>
          <w:kern w:val="0"/>
          <w:szCs w:val="32"/>
        </w:rPr>
        <w:t xml:space="preserve">　各级人民政府和农业生产经营组织应当加强农田水利设施建设，建立健全农田水利设施的管理制度，节约用水，发展节水型农业，严格依法控制非农业建设占用灌溉水源，禁止任何组织和个人非法占用或者毁损农田水利设施。</w:t>
      </w:r>
    </w:p>
    <w:p w14:paraId="2A15069F" w14:textId="77777777" w:rsidR="004E0F93" w:rsidRDefault="00000000">
      <w:pPr>
        <w:spacing w:line="560" w:lineRule="exact"/>
        <w:rPr>
          <w:rFonts w:cs="Arial"/>
          <w:kern w:val="0"/>
          <w:szCs w:val="32"/>
        </w:rPr>
      </w:pPr>
      <w:r>
        <w:rPr>
          <w:rFonts w:cs="Arial" w:hint="eastAsia"/>
          <w:kern w:val="0"/>
          <w:szCs w:val="32"/>
        </w:rPr>
        <w:t xml:space="preserve">　　国家对缺水地区发展节水型农业给予重点扶持。</w:t>
      </w:r>
    </w:p>
    <w:p w14:paraId="03ABDB2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国家鼓励和支持农民和农业生产经营组织使用先进、适用的农业机械，加强农业机械安全管理，提高农业机械化水平。</w:t>
      </w:r>
    </w:p>
    <w:p w14:paraId="73033564" w14:textId="77777777" w:rsidR="004E0F93" w:rsidRDefault="00000000">
      <w:pPr>
        <w:spacing w:line="560" w:lineRule="exact"/>
        <w:rPr>
          <w:rFonts w:cs="Arial"/>
          <w:kern w:val="0"/>
          <w:szCs w:val="32"/>
        </w:rPr>
      </w:pPr>
      <w:r>
        <w:rPr>
          <w:rFonts w:cs="Arial" w:hint="eastAsia"/>
          <w:kern w:val="0"/>
          <w:szCs w:val="32"/>
        </w:rPr>
        <w:t xml:space="preserve">　　国家对农民和农业生产经营组织购买先进农业机械给予扶持。</w:t>
      </w:r>
    </w:p>
    <w:p w14:paraId="5D242F71"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各级人民政府应当支持为农业服务的气象事业的发展，提高对气象灾害的监测和预报水平。</w:t>
      </w:r>
    </w:p>
    <w:p w14:paraId="503CF47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国家采取措施提高农产品的质量，建立健全农产品质量标准体系和质量检验检测监督体系，按照有关技术规范、操作规程和质量卫生安全标准，组织农产品的生产经营，保障农产品质量安全。</w:t>
      </w:r>
    </w:p>
    <w:p w14:paraId="4D7B611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国家支持依法建立健全优质农产品认证和标志制度。</w:t>
      </w:r>
    </w:p>
    <w:p w14:paraId="11483308" w14:textId="77777777" w:rsidR="004E0F93" w:rsidRDefault="00000000">
      <w:pPr>
        <w:spacing w:line="560" w:lineRule="exact"/>
        <w:rPr>
          <w:rFonts w:cs="Arial"/>
          <w:kern w:val="0"/>
          <w:szCs w:val="32"/>
        </w:rPr>
      </w:pPr>
      <w:r>
        <w:rPr>
          <w:rFonts w:cs="Arial" w:hint="eastAsia"/>
          <w:kern w:val="0"/>
          <w:szCs w:val="32"/>
        </w:rPr>
        <w:t xml:space="preserve">　　国家鼓励和扶持发展优质农产品生产。县级以上地方人民政府应当结合本地情况，按照国家有关规定采取措施，发展优质农产品生产。</w:t>
      </w:r>
    </w:p>
    <w:p w14:paraId="19DA6990" w14:textId="77777777" w:rsidR="004E0F93" w:rsidRDefault="00000000">
      <w:pPr>
        <w:spacing w:line="560" w:lineRule="exact"/>
        <w:rPr>
          <w:rFonts w:cs="Arial"/>
          <w:kern w:val="0"/>
          <w:szCs w:val="32"/>
        </w:rPr>
      </w:pPr>
      <w:r>
        <w:rPr>
          <w:rFonts w:cs="Arial" w:hint="eastAsia"/>
          <w:kern w:val="0"/>
          <w:szCs w:val="32"/>
        </w:rPr>
        <w:t xml:space="preserve">　　符合国家规定标准的优质农产品可以依照法律或者行政法</w:t>
      </w:r>
      <w:r>
        <w:rPr>
          <w:rFonts w:cs="Arial" w:hint="eastAsia"/>
          <w:kern w:val="0"/>
          <w:szCs w:val="32"/>
        </w:rPr>
        <w:lastRenderedPageBreak/>
        <w:t>规的规定申请使用有关的标志。符合规定产地及生产规范要求的农产品可以依照有关法律或者行政法规的规定申请使用农产品地理标志。</w:t>
      </w:r>
    </w:p>
    <w:p w14:paraId="6B1080D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国家实行动植物防疫、检疫制度，健全动植物防疫、检疫体系，加强对动物疫病和植物病、虫、杂草、鼠害的监测、预警、防治，建立重大动物疫情和植物病虫害的快速扑灭机制，建设动物无规定疫病区，实施植物保护工程。</w:t>
      </w:r>
    </w:p>
    <w:p w14:paraId="732CB064"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农药、兽药、饲料和饲料添加剂、肥料、种子、农业机械等可能危害人畜安全的农业生产资料的生产经营，依照相关法律、行政法规的规定实行登记或者许可制度。</w:t>
      </w:r>
    </w:p>
    <w:p w14:paraId="1477F453" w14:textId="77777777" w:rsidR="004E0F93" w:rsidRDefault="00000000">
      <w:pPr>
        <w:spacing w:line="560" w:lineRule="exact"/>
        <w:rPr>
          <w:rFonts w:cs="Arial"/>
          <w:kern w:val="0"/>
          <w:szCs w:val="32"/>
        </w:rPr>
      </w:pPr>
      <w:r>
        <w:rPr>
          <w:rFonts w:cs="Arial" w:hint="eastAsia"/>
          <w:kern w:val="0"/>
          <w:szCs w:val="32"/>
        </w:rPr>
        <w:t xml:space="preserve">　　各级人民政府应当建立健全农业生产资料的安全使用制度，农民和农业生产经营组织不得使用国家明令淘汰和禁止使用的农药、兽药、饲料添加剂等农业生产资料和其他禁止使用的产品。</w:t>
      </w:r>
    </w:p>
    <w:p w14:paraId="58E4E1B4" w14:textId="77777777" w:rsidR="004E0F93" w:rsidRDefault="00000000">
      <w:pPr>
        <w:spacing w:line="560" w:lineRule="exact"/>
        <w:rPr>
          <w:rFonts w:cs="Arial"/>
          <w:kern w:val="0"/>
          <w:szCs w:val="32"/>
        </w:rPr>
      </w:pPr>
      <w:r>
        <w:rPr>
          <w:rFonts w:cs="Arial" w:hint="eastAsia"/>
          <w:kern w:val="0"/>
          <w:szCs w:val="32"/>
        </w:rPr>
        <w:t xml:space="preserve">　　农业生产资料的生产者、销售者应当对其生产、销售的产品的质量负责，禁止以次充好、以假充真、以不合格的产品冒充合格的产品；禁止生产和销售国家明令淘汰的农药、兽药、饲料添加剂、农业机械等农业生产资料。</w:t>
      </w:r>
    </w:p>
    <w:p w14:paraId="5FB39027" w14:textId="77777777" w:rsidR="004E0F93" w:rsidRDefault="004E0F93">
      <w:pPr>
        <w:spacing w:line="560" w:lineRule="exact"/>
        <w:rPr>
          <w:rFonts w:eastAsia="宋体" w:cs="宋体"/>
          <w:kern w:val="0"/>
          <w:szCs w:val="32"/>
        </w:rPr>
      </w:pPr>
    </w:p>
    <w:p w14:paraId="06AE193D" w14:textId="77777777" w:rsidR="004E0F93" w:rsidRDefault="00000000">
      <w:pPr>
        <w:spacing w:line="560" w:lineRule="exact"/>
        <w:jc w:val="center"/>
        <w:rPr>
          <w:rFonts w:eastAsia="黑体" w:cs="黑体"/>
          <w:kern w:val="0"/>
          <w:szCs w:val="32"/>
        </w:rPr>
      </w:pPr>
      <w:r>
        <w:rPr>
          <w:rFonts w:eastAsia="黑体" w:cs="黑体" w:hint="eastAsia"/>
          <w:kern w:val="0"/>
          <w:szCs w:val="32"/>
        </w:rPr>
        <w:t>第四章　农产品流通与加工</w:t>
      </w:r>
    </w:p>
    <w:p w14:paraId="600AF04E" w14:textId="77777777" w:rsidR="004E0F93" w:rsidRDefault="004E0F93">
      <w:pPr>
        <w:spacing w:line="560" w:lineRule="exact"/>
        <w:rPr>
          <w:rFonts w:eastAsia="宋体" w:cs="宋体"/>
          <w:kern w:val="0"/>
          <w:szCs w:val="32"/>
        </w:rPr>
      </w:pPr>
    </w:p>
    <w:p w14:paraId="1EB1D48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农产品的购销实行市场调节。国家对关系国计民生的重要农产品的购销活动实行必要的宏观调控，建立中央和</w:t>
      </w:r>
      <w:r>
        <w:rPr>
          <w:rFonts w:cs="Arial" w:hint="eastAsia"/>
          <w:kern w:val="0"/>
          <w:szCs w:val="32"/>
        </w:rPr>
        <w:lastRenderedPageBreak/>
        <w:t>地方分级储备调节制度，完善仓储运输体系，做到保证供应，稳定市场。</w:t>
      </w:r>
    </w:p>
    <w:p w14:paraId="2733F48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国家逐步建立统一、开放、竞争、有序的农产品市场体系，制定农产品批发市场发展规划。对农村集体经济组织和农民专业合作经济组织建立农产品批发市场和农产品集贸市场，国家给予扶持。</w:t>
      </w:r>
    </w:p>
    <w:p w14:paraId="0F378CB9" w14:textId="77777777" w:rsidR="004E0F93" w:rsidRDefault="00000000">
      <w:pPr>
        <w:spacing w:line="560" w:lineRule="exact"/>
        <w:rPr>
          <w:rFonts w:cs="Arial"/>
          <w:kern w:val="0"/>
          <w:szCs w:val="32"/>
        </w:rPr>
      </w:pPr>
      <w:r>
        <w:rPr>
          <w:rFonts w:cs="Arial" w:hint="eastAsia"/>
          <w:kern w:val="0"/>
          <w:szCs w:val="32"/>
        </w:rPr>
        <w:t xml:space="preserve">　　县级以上人民政府工商行政管理部门和其他有关部门按照各自的职责，依法管理农产品批发市场，规范交易秩序，防止地方保护与不正当竞争。</w:t>
      </w:r>
    </w:p>
    <w:p w14:paraId="611E4DD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国家鼓励和支持发展多种形式的农产品流通活动。支持农民和农民专业合作经济组织按照国家有关规定从事农产品收购、批发、贮藏、运输、零售和中介活动。鼓励供销合作社和其他从事农产品购销的农业生产经营组织提供市场信息，开拓农产品流通渠道，为农产品销售服务。</w:t>
      </w:r>
    </w:p>
    <w:p w14:paraId="629D8A52" w14:textId="77777777" w:rsidR="004E0F93" w:rsidRDefault="00000000">
      <w:pPr>
        <w:spacing w:line="560" w:lineRule="exact"/>
        <w:rPr>
          <w:rFonts w:cs="Arial"/>
          <w:kern w:val="0"/>
          <w:szCs w:val="32"/>
        </w:rPr>
      </w:pPr>
      <w:r>
        <w:rPr>
          <w:rFonts w:cs="Arial" w:hint="eastAsia"/>
          <w:kern w:val="0"/>
          <w:szCs w:val="32"/>
        </w:rPr>
        <w:t xml:space="preserve">　　县级以上人民政府应当采取措施，督促有关部门保障农产品运输畅通，降低农产品流通成本。有关行政管理部门应当简化手续，方便鲜活农产品的运输，除法律、行政法规另有规定外，不得扣押鲜活农产品的运输工具。</w:t>
      </w:r>
    </w:p>
    <w:p w14:paraId="50D05BBB"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国家支持发展农产品加工业和食品工业，增加农产品的附加值。县级以上人民政府应当制定农产品加工业和食品工业发展规划，引导农产品加工企业形成合理的区域布局和规模结构，扶持农民专业合作经济组织和乡镇企业从事农产品加工</w:t>
      </w:r>
      <w:r>
        <w:rPr>
          <w:rFonts w:cs="Arial" w:hint="eastAsia"/>
          <w:kern w:val="0"/>
          <w:szCs w:val="32"/>
        </w:rPr>
        <w:lastRenderedPageBreak/>
        <w:t>和综合开发利用。</w:t>
      </w:r>
    </w:p>
    <w:p w14:paraId="645BFD02" w14:textId="77777777" w:rsidR="004E0F93" w:rsidRDefault="00000000">
      <w:pPr>
        <w:spacing w:line="560" w:lineRule="exact"/>
        <w:rPr>
          <w:rFonts w:cs="Arial"/>
          <w:kern w:val="0"/>
          <w:szCs w:val="32"/>
        </w:rPr>
      </w:pPr>
      <w:r>
        <w:rPr>
          <w:rFonts w:cs="Arial" w:hint="eastAsia"/>
          <w:kern w:val="0"/>
          <w:szCs w:val="32"/>
        </w:rPr>
        <w:t xml:space="preserve">　　国家建立健全农产品加工制品质量标准，完善检测手段，加强农产品加工过程中的质量安全管理和监督，保障食品安全。</w:t>
      </w:r>
    </w:p>
    <w:p w14:paraId="38061B0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国家鼓励发展农产品进出口贸易。</w:t>
      </w:r>
    </w:p>
    <w:p w14:paraId="5D47CB8F" w14:textId="77777777" w:rsidR="004E0F93" w:rsidRDefault="00000000">
      <w:pPr>
        <w:spacing w:line="560" w:lineRule="exact"/>
        <w:rPr>
          <w:rFonts w:cs="Arial"/>
          <w:kern w:val="0"/>
          <w:szCs w:val="32"/>
        </w:rPr>
      </w:pPr>
      <w:r>
        <w:rPr>
          <w:rFonts w:cs="Arial" w:hint="eastAsia"/>
          <w:kern w:val="0"/>
          <w:szCs w:val="32"/>
        </w:rPr>
        <w:t xml:space="preserve">　　国家采取加强国际市场研究、提供信息和营销服务等措施，促进农产品出口。</w:t>
      </w:r>
    </w:p>
    <w:p w14:paraId="26591BFF" w14:textId="77777777" w:rsidR="004E0F93" w:rsidRDefault="00000000">
      <w:pPr>
        <w:spacing w:line="560" w:lineRule="exact"/>
        <w:rPr>
          <w:rFonts w:cs="Arial"/>
          <w:kern w:val="0"/>
          <w:szCs w:val="32"/>
        </w:rPr>
      </w:pPr>
      <w:r>
        <w:rPr>
          <w:rFonts w:cs="Arial" w:hint="eastAsia"/>
          <w:kern w:val="0"/>
          <w:szCs w:val="32"/>
        </w:rPr>
        <w:t xml:space="preserve">　　为维护农产品产销秩序和公平贸易，建立农产品进口预警制度，当某些进口农产品已经或者可能对国内相关农产品的生产造成重大的不利影响时，国家可以采取必要的措施。</w:t>
      </w:r>
    </w:p>
    <w:p w14:paraId="4393C075" w14:textId="77777777" w:rsidR="004E0F93" w:rsidRDefault="004E0F93">
      <w:pPr>
        <w:spacing w:line="560" w:lineRule="exact"/>
        <w:rPr>
          <w:rFonts w:eastAsia="宋体" w:cs="宋体"/>
          <w:kern w:val="0"/>
          <w:szCs w:val="32"/>
        </w:rPr>
      </w:pPr>
    </w:p>
    <w:p w14:paraId="164B1289" w14:textId="77777777" w:rsidR="004E0F93" w:rsidRDefault="00000000">
      <w:pPr>
        <w:spacing w:line="560" w:lineRule="exact"/>
        <w:jc w:val="center"/>
        <w:rPr>
          <w:rFonts w:eastAsia="黑体" w:cs="黑体"/>
          <w:kern w:val="0"/>
          <w:szCs w:val="32"/>
        </w:rPr>
      </w:pPr>
      <w:r>
        <w:rPr>
          <w:rFonts w:eastAsia="黑体" w:cs="黑体" w:hint="eastAsia"/>
          <w:kern w:val="0"/>
          <w:szCs w:val="32"/>
        </w:rPr>
        <w:t>第五章　粮食安全</w:t>
      </w:r>
    </w:p>
    <w:p w14:paraId="5912D6ED" w14:textId="77777777" w:rsidR="004E0F93" w:rsidRDefault="004E0F93">
      <w:pPr>
        <w:spacing w:line="560" w:lineRule="exact"/>
        <w:rPr>
          <w:rFonts w:eastAsia="宋体" w:cs="宋体"/>
          <w:kern w:val="0"/>
          <w:szCs w:val="32"/>
        </w:rPr>
      </w:pPr>
    </w:p>
    <w:p w14:paraId="42CC350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国家采取措施保护和提高粮食综合生产能力，稳步提高粮食生产水平，保障粮食安全。</w:t>
      </w:r>
    </w:p>
    <w:p w14:paraId="2F1B8C89" w14:textId="77777777" w:rsidR="004E0F93" w:rsidRDefault="00000000">
      <w:pPr>
        <w:spacing w:line="560" w:lineRule="exact"/>
        <w:rPr>
          <w:rFonts w:cs="Arial"/>
          <w:kern w:val="0"/>
          <w:szCs w:val="32"/>
        </w:rPr>
      </w:pPr>
      <w:r>
        <w:rPr>
          <w:rFonts w:cs="Arial" w:hint="eastAsia"/>
          <w:kern w:val="0"/>
          <w:szCs w:val="32"/>
        </w:rPr>
        <w:t xml:space="preserve">　　国家建立耕地保护制度，对基本农田依法实行特殊保护。</w:t>
      </w:r>
    </w:p>
    <w:p w14:paraId="4EEB3DA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国家在政策、资金、技术等方面对粮食主产区给予重点扶持，建设稳定的商品粮生产基地，改善粮食收贮及加工设施，提高粮食主产区的粮食生产、加工水平和经济效益。</w:t>
      </w:r>
    </w:p>
    <w:p w14:paraId="31AA3B37" w14:textId="77777777" w:rsidR="004E0F93" w:rsidRDefault="00000000">
      <w:pPr>
        <w:spacing w:line="560" w:lineRule="exact"/>
        <w:rPr>
          <w:rFonts w:cs="Arial"/>
          <w:kern w:val="0"/>
          <w:szCs w:val="32"/>
        </w:rPr>
      </w:pPr>
      <w:r>
        <w:rPr>
          <w:rFonts w:cs="Arial" w:hint="eastAsia"/>
          <w:kern w:val="0"/>
          <w:szCs w:val="32"/>
        </w:rPr>
        <w:t xml:space="preserve">　　国家支持粮食主产区与主销区建立稳定的购销合作关系。</w:t>
      </w:r>
    </w:p>
    <w:p w14:paraId="6AAE823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在粮食的市场价格过低时，国务院可以决定对部分粮食品种实行保护价制度。保护价应当根据有利于保护农民利益、稳定粮食生产的原则确定。</w:t>
      </w:r>
    </w:p>
    <w:p w14:paraId="43C79FDA" w14:textId="77777777" w:rsidR="004E0F93" w:rsidRDefault="00000000">
      <w:pPr>
        <w:spacing w:line="560" w:lineRule="exact"/>
        <w:rPr>
          <w:rFonts w:cs="Arial"/>
          <w:kern w:val="0"/>
          <w:szCs w:val="32"/>
        </w:rPr>
      </w:pPr>
      <w:r>
        <w:rPr>
          <w:rFonts w:cs="Arial" w:hint="eastAsia"/>
          <w:kern w:val="0"/>
          <w:szCs w:val="32"/>
        </w:rPr>
        <w:lastRenderedPageBreak/>
        <w:t xml:space="preserve">　　农民按保护价制度出售粮食，国家委托的收购单位不得拒收。</w:t>
      </w:r>
    </w:p>
    <w:p w14:paraId="5C4C366D" w14:textId="77777777" w:rsidR="004E0F93" w:rsidRDefault="00000000">
      <w:pPr>
        <w:spacing w:line="560" w:lineRule="exact"/>
        <w:rPr>
          <w:rFonts w:cs="Arial"/>
          <w:kern w:val="0"/>
          <w:szCs w:val="32"/>
        </w:rPr>
      </w:pPr>
      <w:r>
        <w:rPr>
          <w:rFonts w:cs="Arial" w:hint="eastAsia"/>
          <w:kern w:val="0"/>
          <w:szCs w:val="32"/>
        </w:rPr>
        <w:t xml:space="preserve">　　县级以上人民政府应当组织财政、金融等部门以及国家委托的收购单位及时筹足粮食收购资金，任何部门、单位或者个人不得截留或者挪用。</w:t>
      </w:r>
    </w:p>
    <w:p w14:paraId="72D0D15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国家建立粮食安全预警制度，采取措施保障粮食供给。国务院应当制定粮食安全保障目标与粮食储备数量指标，并根据需要组织有关主管部门进行耕地、粮食库存情况的核查。</w:t>
      </w:r>
    </w:p>
    <w:p w14:paraId="4FFB8CA2" w14:textId="77777777" w:rsidR="004E0F93" w:rsidRDefault="00000000">
      <w:pPr>
        <w:spacing w:line="560" w:lineRule="exact"/>
        <w:rPr>
          <w:rFonts w:cs="Arial"/>
          <w:kern w:val="0"/>
          <w:szCs w:val="32"/>
        </w:rPr>
      </w:pPr>
      <w:r>
        <w:rPr>
          <w:rFonts w:cs="Arial" w:hint="eastAsia"/>
          <w:kern w:val="0"/>
          <w:szCs w:val="32"/>
        </w:rPr>
        <w:t xml:space="preserve">　　国家对粮食实行中央和地方分级储备调节制度，建设仓储运输体系。承担国家粮食储备任务的企业应当按照国家规定保证储备粮的数量和质量。</w:t>
      </w:r>
    </w:p>
    <w:p w14:paraId="004F0C4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国家建立粮食风险基金，用于支持粮食储备、稳定粮食市场和保护农民利益。</w:t>
      </w:r>
    </w:p>
    <w:p w14:paraId="7396C912"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国家提倡珍惜和节约粮食，并采取措施改善人民的食物营养结构。</w:t>
      </w:r>
    </w:p>
    <w:p w14:paraId="7AACAA1A" w14:textId="77777777" w:rsidR="004E0F93" w:rsidRDefault="004E0F93">
      <w:pPr>
        <w:spacing w:line="560" w:lineRule="exact"/>
        <w:rPr>
          <w:rFonts w:eastAsia="宋体" w:cs="宋体"/>
          <w:kern w:val="0"/>
          <w:szCs w:val="32"/>
        </w:rPr>
      </w:pPr>
    </w:p>
    <w:p w14:paraId="4D06ABB1" w14:textId="77777777" w:rsidR="004E0F93" w:rsidRDefault="00000000">
      <w:pPr>
        <w:spacing w:line="560" w:lineRule="exact"/>
        <w:jc w:val="center"/>
        <w:rPr>
          <w:rFonts w:eastAsia="黑体" w:cs="黑体"/>
          <w:kern w:val="0"/>
          <w:szCs w:val="32"/>
        </w:rPr>
      </w:pPr>
      <w:r>
        <w:rPr>
          <w:rFonts w:eastAsia="黑体" w:cs="黑体" w:hint="eastAsia"/>
          <w:kern w:val="0"/>
          <w:szCs w:val="32"/>
        </w:rPr>
        <w:t>第六章　农业投入与支持保护</w:t>
      </w:r>
    </w:p>
    <w:p w14:paraId="13F59612" w14:textId="77777777" w:rsidR="004E0F93" w:rsidRDefault="004E0F93">
      <w:pPr>
        <w:spacing w:line="560" w:lineRule="exact"/>
        <w:rPr>
          <w:rFonts w:eastAsia="宋体" w:cs="宋体"/>
          <w:kern w:val="0"/>
          <w:szCs w:val="32"/>
        </w:rPr>
      </w:pPr>
    </w:p>
    <w:p w14:paraId="4F8AF22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国家建立和完善农业支持保护体系，采取财政投入、税收优惠、金融支持等措施，从资金投入、科研与技术推广、教育培训、农业生产资料供应、市场信息、质量标准、检验检疫、社会化服务以及灾害救助等方面扶持农民和农业生产经营组织发展农业生产，提高农民的收入水平。</w:t>
      </w:r>
    </w:p>
    <w:p w14:paraId="207986AF" w14:textId="77777777" w:rsidR="004E0F93" w:rsidRDefault="00000000">
      <w:pPr>
        <w:spacing w:line="560" w:lineRule="exact"/>
        <w:rPr>
          <w:rFonts w:cs="Arial"/>
          <w:kern w:val="0"/>
          <w:szCs w:val="32"/>
        </w:rPr>
      </w:pPr>
      <w:r>
        <w:rPr>
          <w:rFonts w:cs="Arial" w:hint="eastAsia"/>
          <w:kern w:val="0"/>
          <w:szCs w:val="32"/>
        </w:rPr>
        <w:lastRenderedPageBreak/>
        <w:t xml:space="preserve">　　在不与我国缔结或加入的有关国际条约相抵触的情况下，国家对农民实施收入支持政策，具体办法由国务院制定。</w:t>
      </w:r>
    </w:p>
    <w:p w14:paraId="7130B55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国家逐步提高农业投入的总体水平。中央和县级以上地方财政每年对农业总投入的增长幅度应当高于其财政经常性收入的增长幅度。</w:t>
      </w:r>
    </w:p>
    <w:p w14:paraId="74AA0600" w14:textId="77777777" w:rsidR="004E0F93" w:rsidRDefault="00000000">
      <w:pPr>
        <w:spacing w:line="560" w:lineRule="exact"/>
        <w:rPr>
          <w:rFonts w:cs="Arial"/>
          <w:kern w:val="0"/>
          <w:szCs w:val="32"/>
        </w:rPr>
      </w:pPr>
      <w:r>
        <w:rPr>
          <w:rFonts w:cs="Arial" w:hint="eastAsia"/>
          <w:kern w:val="0"/>
          <w:szCs w:val="32"/>
        </w:rPr>
        <w:t xml:space="preserve">　　各级人民政府在财政预算内安排的各项用于农业的资金应当主要用于</w:t>
      </w:r>
      <w:r>
        <w:rPr>
          <w:rFonts w:cs="Arial" w:hint="eastAsia"/>
          <w:kern w:val="0"/>
          <w:szCs w:val="32"/>
        </w:rPr>
        <w:t>:</w:t>
      </w:r>
      <w:r>
        <w:rPr>
          <w:rFonts w:cs="Arial" w:hint="eastAsia"/>
          <w:kern w:val="0"/>
          <w:szCs w:val="32"/>
        </w:rPr>
        <w:t>加强农业基础设施建设；支持农业结构调整，促进农业产业化经营；保护粮食综合生产能力，保障国家粮食安全；健全动植物检疫、防疫体系，加强动物疫病和植物病、虫、杂草、鼠害防治；建立健全农产品质量标准和检验检测监督体系、农产品市场及信息服务体系；支持农业科研教育、农业技术推广和农民培训；加强农业生态环境保护建设；扶持贫困地区发展；保障农民收入水平等。</w:t>
      </w:r>
    </w:p>
    <w:p w14:paraId="39B512C7" w14:textId="77777777" w:rsidR="004E0F93" w:rsidRDefault="00000000">
      <w:pPr>
        <w:spacing w:line="560" w:lineRule="exact"/>
        <w:rPr>
          <w:rFonts w:cs="Arial"/>
          <w:kern w:val="0"/>
          <w:szCs w:val="32"/>
        </w:rPr>
      </w:pPr>
      <w:r>
        <w:rPr>
          <w:rFonts w:cs="Arial" w:hint="eastAsia"/>
          <w:kern w:val="0"/>
          <w:szCs w:val="32"/>
        </w:rPr>
        <w:t xml:space="preserve">　　县级以上各级财政用于种植业、林业、畜牧业、渔业、农田水利的农业基本建设投入应当统筹安排，协调增长。</w:t>
      </w:r>
    </w:p>
    <w:p w14:paraId="729E41F8" w14:textId="77777777" w:rsidR="004E0F93" w:rsidRDefault="00000000">
      <w:pPr>
        <w:spacing w:line="560" w:lineRule="exact"/>
        <w:rPr>
          <w:rFonts w:cs="Arial"/>
          <w:kern w:val="0"/>
          <w:szCs w:val="32"/>
        </w:rPr>
      </w:pPr>
      <w:r>
        <w:rPr>
          <w:rFonts w:cs="Arial" w:hint="eastAsia"/>
          <w:kern w:val="0"/>
          <w:szCs w:val="32"/>
        </w:rPr>
        <w:t xml:space="preserve">　　国家为加快西部开发，增加对西部地区农业发展和生态环境保护的投入。</w:t>
      </w:r>
    </w:p>
    <w:p w14:paraId="3C55B39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县级以上人民政府每年财政预算内安排的各项用于农业的资金应当及时足额拨付。各级人民政府应当加强对国家各项农业资金分配、使用过程的监督管理，保证资金安全，提高资金的使用效率。</w:t>
      </w:r>
    </w:p>
    <w:p w14:paraId="3ED7824B" w14:textId="77777777" w:rsidR="004E0F93" w:rsidRDefault="00000000">
      <w:pPr>
        <w:spacing w:line="560" w:lineRule="exact"/>
        <w:rPr>
          <w:rFonts w:cs="Arial"/>
          <w:kern w:val="0"/>
          <w:szCs w:val="32"/>
        </w:rPr>
      </w:pPr>
      <w:r>
        <w:rPr>
          <w:rFonts w:cs="Arial" w:hint="eastAsia"/>
          <w:kern w:val="0"/>
          <w:szCs w:val="32"/>
        </w:rPr>
        <w:t xml:space="preserve">　　任何单位和个人不得截留、挪用用于农业的财政资金和信贷</w:t>
      </w:r>
      <w:r>
        <w:rPr>
          <w:rFonts w:cs="Arial" w:hint="eastAsia"/>
          <w:kern w:val="0"/>
          <w:szCs w:val="32"/>
        </w:rPr>
        <w:lastRenderedPageBreak/>
        <w:t>资金。审计机关应当依法加强对用于农业的财政和信贷等资金的审计监督。</w:t>
      </w:r>
    </w:p>
    <w:p w14:paraId="6CAE5A4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国家运用税收、价格、信贷等手段，鼓励和引导农民和农业生产经营组织增加农业生产经营性投入和小型农田水利等基本建设投入。</w:t>
      </w:r>
    </w:p>
    <w:p w14:paraId="77CB1AC1" w14:textId="77777777" w:rsidR="004E0F93" w:rsidRDefault="00000000">
      <w:pPr>
        <w:spacing w:line="560" w:lineRule="exact"/>
        <w:rPr>
          <w:rFonts w:cs="Arial"/>
          <w:kern w:val="0"/>
          <w:szCs w:val="32"/>
        </w:rPr>
      </w:pPr>
      <w:r>
        <w:rPr>
          <w:rFonts w:cs="Arial" w:hint="eastAsia"/>
          <w:kern w:val="0"/>
          <w:szCs w:val="32"/>
        </w:rPr>
        <w:t xml:space="preserve">　　国家鼓励和支持农民和农业生产经营组织在自愿的基础上依法采取多种形式，筹集农业资金。</w:t>
      </w:r>
    </w:p>
    <w:p w14:paraId="45CE55C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国家鼓励社会资金投向农业，鼓励企业事业单位、社会团体和个人捐资设立各种农业建设和农业科技、教育基金。</w:t>
      </w:r>
    </w:p>
    <w:p w14:paraId="17BD69EB" w14:textId="77777777" w:rsidR="004E0F93" w:rsidRDefault="00000000">
      <w:pPr>
        <w:spacing w:line="560" w:lineRule="exact"/>
        <w:rPr>
          <w:rFonts w:cs="Arial"/>
          <w:kern w:val="0"/>
          <w:szCs w:val="32"/>
        </w:rPr>
      </w:pPr>
      <w:r>
        <w:rPr>
          <w:rFonts w:cs="Arial" w:hint="eastAsia"/>
          <w:kern w:val="0"/>
          <w:szCs w:val="32"/>
        </w:rPr>
        <w:t xml:space="preserve">　　国家采取措施，促进农业扩大利用外资。</w:t>
      </w:r>
    </w:p>
    <w:p w14:paraId="58951FC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各级人民政府应当鼓励和支持企业事业单位及其他各类经济组织开展农业信息服务。</w:t>
      </w:r>
    </w:p>
    <w:p w14:paraId="6BF20DF5" w14:textId="77777777" w:rsidR="004E0F93" w:rsidRDefault="00000000">
      <w:pPr>
        <w:spacing w:line="560" w:lineRule="exact"/>
        <w:rPr>
          <w:rFonts w:cs="Arial"/>
          <w:kern w:val="0"/>
          <w:szCs w:val="32"/>
        </w:rPr>
      </w:pPr>
      <w:r>
        <w:rPr>
          <w:rFonts w:cs="Arial" w:hint="eastAsia"/>
          <w:kern w:val="0"/>
          <w:szCs w:val="32"/>
        </w:rPr>
        <w:t xml:space="preserve">　　县级以上人民政府农业行政主管部门及其他有关部门应当建立农业信息搜集、整理和发布制度，及时向农民和农业生产经营组织提供市场信息等服务。</w:t>
      </w:r>
    </w:p>
    <w:p w14:paraId="400E4DF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国家鼓励和扶持农用工业的发展。</w:t>
      </w:r>
    </w:p>
    <w:p w14:paraId="7FD1CE2D" w14:textId="77777777" w:rsidR="004E0F93" w:rsidRDefault="00000000">
      <w:pPr>
        <w:spacing w:line="560" w:lineRule="exact"/>
        <w:rPr>
          <w:rFonts w:cs="Arial"/>
          <w:kern w:val="0"/>
          <w:szCs w:val="32"/>
        </w:rPr>
      </w:pPr>
      <w:r>
        <w:rPr>
          <w:rFonts w:cs="Arial" w:hint="eastAsia"/>
          <w:kern w:val="0"/>
          <w:szCs w:val="32"/>
        </w:rPr>
        <w:t xml:space="preserve">　　国家采取税收、信贷等手段鼓励和扶持农业生产资料的生产和贸易，为农业生产稳定增长提供物质保障。</w:t>
      </w:r>
    </w:p>
    <w:p w14:paraId="2EDF7F32" w14:textId="77777777" w:rsidR="004E0F93" w:rsidRDefault="00000000">
      <w:pPr>
        <w:spacing w:line="560" w:lineRule="exact"/>
        <w:rPr>
          <w:rFonts w:cs="Arial"/>
          <w:kern w:val="0"/>
          <w:szCs w:val="32"/>
        </w:rPr>
      </w:pPr>
      <w:r>
        <w:rPr>
          <w:rFonts w:cs="Arial" w:hint="eastAsia"/>
          <w:kern w:val="0"/>
          <w:szCs w:val="32"/>
        </w:rPr>
        <w:t xml:space="preserve">　　国家采取宏观调控措施，使化肥、农药、农用薄膜、农业机械和农用柴油等主要农业生产资料和农产品之间保持合理的比价。</w:t>
      </w:r>
    </w:p>
    <w:p w14:paraId="4F1F7BE7" w14:textId="77777777" w:rsidR="004E0F93"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第四十四条</w:t>
      </w:r>
      <w:r>
        <w:rPr>
          <w:rFonts w:cs="Arial" w:hint="eastAsia"/>
          <w:kern w:val="0"/>
          <w:szCs w:val="32"/>
        </w:rPr>
        <w:t xml:space="preserve">　国家鼓励供销合作社、农村集体经济组织、农民专业合作经济组织、其他组织和个人发展多种形式的农业生产产前、产中、产后的社会化服务事业。县级以上人民政府及其各有关部门应当采取措施对农业社会化服务事业给予支持。</w:t>
      </w:r>
    </w:p>
    <w:p w14:paraId="05E1257D" w14:textId="77777777" w:rsidR="004E0F93" w:rsidRDefault="00000000">
      <w:pPr>
        <w:spacing w:line="560" w:lineRule="exact"/>
        <w:rPr>
          <w:rFonts w:cs="Arial"/>
          <w:kern w:val="0"/>
          <w:szCs w:val="32"/>
        </w:rPr>
      </w:pPr>
      <w:r>
        <w:rPr>
          <w:rFonts w:cs="Arial" w:hint="eastAsia"/>
          <w:kern w:val="0"/>
          <w:szCs w:val="32"/>
        </w:rPr>
        <w:t xml:space="preserve">　　对跨地区从事农业社会化服务的，农业、工商管理、交通运输、公安等有关部门应当采取措施给予支持。</w:t>
      </w:r>
    </w:p>
    <w:p w14:paraId="2967D45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国家建立健全农村金融体系，加强农村信用制度建设，加强农村金融监管。</w:t>
      </w:r>
    </w:p>
    <w:p w14:paraId="0F4A2D0E" w14:textId="77777777" w:rsidR="004E0F93" w:rsidRDefault="00000000">
      <w:pPr>
        <w:spacing w:line="560" w:lineRule="exact"/>
        <w:rPr>
          <w:rFonts w:cs="Arial"/>
          <w:kern w:val="0"/>
          <w:szCs w:val="32"/>
        </w:rPr>
      </w:pPr>
      <w:r>
        <w:rPr>
          <w:rFonts w:cs="Arial" w:hint="eastAsia"/>
          <w:kern w:val="0"/>
          <w:szCs w:val="32"/>
        </w:rPr>
        <w:t xml:space="preserve">　　有关金融机构应当采取措施增加信贷投入，改善农村金融服务，对农民和农业生产经营组织的农业生产经营活动提供信贷支持。</w:t>
      </w:r>
    </w:p>
    <w:p w14:paraId="2BAF39F2" w14:textId="77777777" w:rsidR="004E0F93" w:rsidRDefault="00000000">
      <w:pPr>
        <w:spacing w:line="560" w:lineRule="exact"/>
        <w:rPr>
          <w:rFonts w:cs="Arial"/>
          <w:kern w:val="0"/>
          <w:szCs w:val="32"/>
        </w:rPr>
      </w:pPr>
      <w:r>
        <w:rPr>
          <w:rFonts w:cs="Arial" w:hint="eastAsia"/>
          <w:kern w:val="0"/>
          <w:szCs w:val="32"/>
        </w:rPr>
        <w:t xml:space="preserve">　　农村信用合作社应当坚持为农业、农民和农村经济发展服务的宗旨，优先为当地农民的生产经营活动提供信贷服务。</w:t>
      </w:r>
    </w:p>
    <w:p w14:paraId="7C4EB3CE" w14:textId="77777777" w:rsidR="004E0F93" w:rsidRDefault="00000000">
      <w:pPr>
        <w:spacing w:line="560" w:lineRule="exact"/>
        <w:rPr>
          <w:rFonts w:cs="Arial"/>
          <w:kern w:val="0"/>
          <w:szCs w:val="32"/>
        </w:rPr>
      </w:pPr>
      <w:r>
        <w:rPr>
          <w:rFonts w:cs="Arial" w:hint="eastAsia"/>
          <w:kern w:val="0"/>
          <w:szCs w:val="32"/>
        </w:rPr>
        <w:t xml:space="preserve">　　国家通过贴息等措施，鼓励金融机构向农民和农业生产经营组织的农业生产经营活动提供贷款。</w:t>
      </w:r>
    </w:p>
    <w:p w14:paraId="7254DD32"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国家建立和完善农业保险制度。</w:t>
      </w:r>
    </w:p>
    <w:p w14:paraId="3CB6AEA4" w14:textId="77777777" w:rsidR="004E0F93" w:rsidRDefault="00000000">
      <w:pPr>
        <w:spacing w:line="560" w:lineRule="exact"/>
        <w:rPr>
          <w:rFonts w:cs="Arial"/>
          <w:kern w:val="0"/>
          <w:szCs w:val="32"/>
        </w:rPr>
      </w:pPr>
      <w:r>
        <w:rPr>
          <w:rFonts w:cs="Arial" w:hint="eastAsia"/>
          <w:kern w:val="0"/>
          <w:szCs w:val="32"/>
        </w:rPr>
        <w:t xml:space="preserve">　　国家逐步建立和完善政策性农业保险制度。鼓励和扶持农民和农业生产经营组织建立为农业生产经营活动服务的互助合作保险组织，鼓励商业性保险公司开展农业保险业务。</w:t>
      </w:r>
    </w:p>
    <w:p w14:paraId="47569D93" w14:textId="77777777" w:rsidR="004E0F93" w:rsidRDefault="00000000">
      <w:pPr>
        <w:spacing w:line="560" w:lineRule="exact"/>
        <w:rPr>
          <w:rFonts w:cs="Arial"/>
          <w:kern w:val="0"/>
          <w:szCs w:val="32"/>
        </w:rPr>
      </w:pPr>
      <w:r>
        <w:rPr>
          <w:rFonts w:cs="Arial" w:hint="eastAsia"/>
          <w:kern w:val="0"/>
          <w:szCs w:val="32"/>
        </w:rPr>
        <w:t xml:space="preserve">　　农业保险实行自愿原则。任何组织和个人不得强制农民和农业生产经营组织参加农业保险。</w:t>
      </w:r>
    </w:p>
    <w:p w14:paraId="60E7DBA1"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各级人民政府应当采取措施，提高农业防御自</w:t>
      </w:r>
      <w:r>
        <w:rPr>
          <w:rFonts w:cs="Arial" w:hint="eastAsia"/>
          <w:kern w:val="0"/>
          <w:szCs w:val="32"/>
        </w:rPr>
        <w:lastRenderedPageBreak/>
        <w:t>然灾害的能力，做好防灾、抗灾和救灾工作，帮助灾民恢复生产，组织生产自救，开展社会互助互济；对没有基本生活保障的灾民给予救济和扶持。</w:t>
      </w:r>
    </w:p>
    <w:p w14:paraId="39E1976A" w14:textId="77777777" w:rsidR="004E0F93" w:rsidRDefault="004E0F93">
      <w:pPr>
        <w:spacing w:line="560" w:lineRule="exact"/>
        <w:rPr>
          <w:rFonts w:eastAsia="宋体" w:cs="宋体"/>
          <w:kern w:val="0"/>
          <w:szCs w:val="32"/>
        </w:rPr>
      </w:pPr>
    </w:p>
    <w:p w14:paraId="1E7A94E0" w14:textId="77777777" w:rsidR="004E0F93" w:rsidRDefault="00000000">
      <w:pPr>
        <w:spacing w:line="560" w:lineRule="exact"/>
        <w:jc w:val="center"/>
        <w:rPr>
          <w:rFonts w:eastAsia="黑体" w:cs="黑体"/>
          <w:kern w:val="0"/>
          <w:szCs w:val="32"/>
        </w:rPr>
      </w:pPr>
      <w:r>
        <w:rPr>
          <w:rFonts w:eastAsia="黑体" w:cs="黑体" w:hint="eastAsia"/>
          <w:kern w:val="0"/>
          <w:szCs w:val="32"/>
        </w:rPr>
        <w:t>第七章　农业科技与农业教育</w:t>
      </w:r>
    </w:p>
    <w:p w14:paraId="5FAE2745" w14:textId="77777777" w:rsidR="004E0F93" w:rsidRDefault="004E0F93">
      <w:pPr>
        <w:spacing w:line="560" w:lineRule="exact"/>
        <w:rPr>
          <w:rFonts w:eastAsia="宋体" w:cs="宋体"/>
          <w:kern w:val="0"/>
          <w:szCs w:val="32"/>
        </w:rPr>
      </w:pPr>
    </w:p>
    <w:p w14:paraId="3725705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国务院和省级人民政府应当制定农业科技、农业教育发展规划，发展农业科技、教育事业。</w:t>
      </w:r>
    </w:p>
    <w:p w14:paraId="325461A6" w14:textId="77777777" w:rsidR="004E0F93" w:rsidRDefault="00000000">
      <w:pPr>
        <w:spacing w:line="560" w:lineRule="exact"/>
        <w:rPr>
          <w:rFonts w:cs="Arial"/>
          <w:kern w:val="0"/>
          <w:szCs w:val="32"/>
        </w:rPr>
      </w:pPr>
      <w:r>
        <w:rPr>
          <w:rFonts w:cs="Arial" w:hint="eastAsia"/>
          <w:kern w:val="0"/>
          <w:szCs w:val="32"/>
        </w:rPr>
        <w:t xml:space="preserve">　　县级以上人民政府应当按照国家有关规定逐步增加农业科技经费和农业教育经费。</w:t>
      </w:r>
    </w:p>
    <w:p w14:paraId="6A32EA2E" w14:textId="77777777" w:rsidR="004E0F93" w:rsidRDefault="00000000">
      <w:pPr>
        <w:spacing w:line="560" w:lineRule="exact"/>
        <w:rPr>
          <w:rFonts w:cs="Arial"/>
          <w:kern w:val="0"/>
          <w:szCs w:val="32"/>
        </w:rPr>
      </w:pPr>
      <w:r>
        <w:rPr>
          <w:rFonts w:cs="Arial" w:hint="eastAsia"/>
          <w:kern w:val="0"/>
          <w:szCs w:val="32"/>
        </w:rPr>
        <w:t xml:space="preserve">　　国家鼓励、吸引企业等社会力量增加农业科技投入，鼓励农民、农业生产经营组织、企业事业单位等依法举办农业科技、教育事业。</w:t>
      </w:r>
    </w:p>
    <w:p w14:paraId="3E4ECE7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国家保护植物新品种、农产品地理标志等知识产权，鼓励和引导农业科研、教育单位加强农业科学技术的基础研究和应用研究，传播和普及农业科学技术知识，加速科技成果转化与产业化，促进农业科学技术进步。</w:t>
      </w:r>
    </w:p>
    <w:p w14:paraId="70545AD6" w14:textId="77777777" w:rsidR="004E0F93" w:rsidRDefault="00000000">
      <w:pPr>
        <w:spacing w:line="560" w:lineRule="exact"/>
        <w:rPr>
          <w:rFonts w:cs="Arial"/>
          <w:kern w:val="0"/>
          <w:szCs w:val="32"/>
        </w:rPr>
      </w:pPr>
      <w:r>
        <w:rPr>
          <w:rFonts w:cs="Arial" w:hint="eastAsia"/>
          <w:kern w:val="0"/>
          <w:szCs w:val="32"/>
        </w:rPr>
        <w:t xml:space="preserve">　　国务院有关部门应当组织农业重大关键技术的科技攻关。国家采取措施促进国际农业科技、教育合作与交流，鼓励引进国外先进技术。</w:t>
      </w:r>
    </w:p>
    <w:p w14:paraId="6F2DC43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国家扶持农业技术推广事业，建立政府扶持和市场引导相结合，有偿与无偿服务相结合，国家农业技术推广机构</w:t>
      </w:r>
      <w:r>
        <w:rPr>
          <w:rFonts w:cs="Arial" w:hint="eastAsia"/>
          <w:kern w:val="0"/>
          <w:szCs w:val="32"/>
        </w:rPr>
        <w:lastRenderedPageBreak/>
        <w:t>和社会力量相结合的农业技术推广体系，促使先进的农业技术尽快应用于农业生产。</w:t>
      </w:r>
    </w:p>
    <w:p w14:paraId="49CE6C2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国家设立的农业技术推广机构应当以农业技术试验示范基地为依托，承担公共所需的关键性技术的推广和示范等公益性职责，为农民和农业生产经营组织提供无偿农业技术服务。</w:t>
      </w:r>
    </w:p>
    <w:p w14:paraId="0F179765" w14:textId="77777777" w:rsidR="004E0F93" w:rsidRDefault="00000000">
      <w:pPr>
        <w:spacing w:line="560" w:lineRule="exact"/>
        <w:rPr>
          <w:rFonts w:cs="Arial"/>
          <w:kern w:val="0"/>
          <w:szCs w:val="32"/>
        </w:rPr>
      </w:pPr>
      <w:r>
        <w:rPr>
          <w:rFonts w:cs="Arial" w:hint="eastAsia"/>
          <w:kern w:val="0"/>
          <w:szCs w:val="32"/>
        </w:rPr>
        <w:t xml:space="preserve">　　县级以上人民政府应当根据农业生产发展需要，稳定和加强农业技术推广队伍，保障农业技术推广机构的工作经费。</w:t>
      </w:r>
    </w:p>
    <w:p w14:paraId="1717A9E7" w14:textId="77777777" w:rsidR="004E0F93" w:rsidRDefault="00000000">
      <w:pPr>
        <w:spacing w:line="560" w:lineRule="exact"/>
        <w:rPr>
          <w:rFonts w:cs="Arial"/>
          <w:kern w:val="0"/>
          <w:szCs w:val="32"/>
        </w:rPr>
      </w:pPr>
      <w:r>
        <w:rPr>
          <w:rFonts w:cs="Arial" w:hint="eastAsia"/>
          <w:kern w:val="0"/>
          <w:szCs w:val="32"/>
        </w:rPr>
        <w:t xml:space="preserve">　　各级人民政府应当采取措施，按照国家规定保障和改善从事农业技术推广工作的专业科技人员的工作条件、工资待遇和生活条件，鼓励他们为农业服务。</w:t>
      </w:r>
    </w:p>
    <w:p w14:paraId="01DDBCD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农业科研单位、有关学校、农民专业合作社、涉农企业、群众性科技组织及有关科技人员，根据农民和农业生产经营组织的需要，可以提供无偿服务，也可以通过技术转让、技术服务、技术承包、技术咨询和技术入股等形式，提供有偿服务，取得合法收益。农业科研单位、有关学校、农民专业合作社、涉农企业、群众性科技组织及有关科技人员应当提高服务水平，保证服务质量。</w:t>
      </w:r>
    </w:p>
    <w:p w14:paraId="32A2473E" w14:textId="77777777" w:rsidR="004E0F93" w:rsidRDefault="00000000">
      <w:pPr>
        <w:spacing w:line="560" w:lineRule="exact"/>
        <w:rPr>
          <w:rFonts w:cs="Arial"/>
          <w:kern w:val="0"/>
          <w:szCs w:val="32"/>
        </w:rPr>
      </w:pPr>
      <w:r>
        <w:rPr>
          <w:rFonts w:cs="Arial" w:hint="eastAsia"/>
          <w:kern w:val="0"/>
          <w:szCs w:val="32"/>
        </w:rPr>
        <w:t xml:space="preserve">　　对农业科研单位、有关学校、农业技术推广机构举办的为农业服务的企业，国家在税收、信贷等方面给予优惠。</w:t>
      </w:r>
    </w:p>
    <w:p w14:paraId="1693E5C7" w14:textId="77777777" w:rsidR="004E0F93" w:rsidRDefault="00000000">
      <w:pPr>
        <w:spacing w:line="560" w:lineRule="exact"/>
        <w:rPr>
          <w:rFonts w:cs="Arial"/>
          <w:kern w:val="0"/>
          <w:szCs w:val="32"/>
        </w:rPr>
      </w:pPr>
      <w:r>
        <w:rPr>
          <w:rFonts w:cs="Arial" w:hint="eastAsia"/>
          <w:kern w:val="0"/>
          <w:szCs w:val="32"/>
        </w:rPr>
        <w:t xml:space="preserve">　　国家鼓励和支持农民、供销合作社、其他企业事业单位等参与农业技术推广工作。</w:t>
      </w:r>
    </w:p>
    <w:p w14:paraId="42E2BC04" w14:textId="77777777" w:rsidR="004E0F93"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第五十三条</w:t>
      </w:r>
      <w:r>
        <w:rPr>
          <w:rFonts w:cs="Arial" w:hint="eastAsia"/>
          <w:kern w:val="0"/>
          <w:szCs w:val="32"/>
        </w:rPr>
        <w:t xml:space="preserve">　国家建立农业专业技术人员继续教育制度。县级以上人民政府农业行政主管部门会同教育、人事等有关部门制定农业专业技术人员继续教育计划，并组织实施。</w:t>
      </w:r>
    </w:p>
    <w:p w14:paraId="0F53AC3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国家在农村依法实施义务教育，并保障义务教育经费。国家在农村举办的普通中小学校教职工工资由县级人民政府按照国家规定统一发放，校舍等教学设施的建设和维护经费由县级人民政府按照国家规定统一安排。</w:t>
      </w:r>
    </w:p>
    <w:p w14:paraId="180172E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国家发展农业职业教育。国务院有关部门按照国家职业资格证书制度的统一规定，开展农业行业的职业分类、职业技能鉴定工作，管理农业行业的职业资格证书。</w:t>
      </w:r>
    </w:p>
    <w:p w14:paraId="0AA1A3A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国家采取措施鼓励农民采用先进的农业技术，支持农民举办各种科技组织，开展农业实用技术培训、农民绿色证书培训和其他就业培训，提高农民的文化技术素质。</w:t>
      </w:r>
    </w:p>
    <w:p w14:paraId="760FAC5B" w14:textId="77777777" w:rsidR="004E0F93" w:rsidRDefault="004E0F93">
      <w:pPr>
        <w:spacing w:line="560" w:lineRule="exact"/>
        <w:rPr>
          <w:rFonts w:eastAsia="宋体" w:cs="宋体"/>
          <w:kern w:val="0"/>
          <w:szCs w:val="32"/>
        </w:rPr>
      </w:pPr>
    </w:p>
    <w:p w14:paraId="525420D5" w14:textId="77777777" w:rsidR="004E0F93" w:rsidRDefault="00000000">
      <w:pPr>
        <w:spacing w:line="560" w:lineRule="exact"/>
        <w:jc w:val="center"/>
        <w:rPr>
          <w:rFonts w:eastAsia="黑体" w:cs="黑体"/>
          <w:kern w:val="0"/>
          <w:szCs w:val="32"/>
        </w:rPr>
      </w:pPr>
      <w:r>
        <w:rPr>
          <w:rFonts w:eastAsia="黑体" w:cs="黑体" w:hint="eastAsia"/>
          <w:kern w:val="0"/>
          <w:szCs w:val="32"/>
        </w:rPr>
        <w:t>第八章　农业资源与农业环境保护</w:t>
      </w:r>
    </w:p>
    <w:p w14:paraId="007C7C4D" w14:textId="77777777" w:rsidR="004E0F93" w:rsidRDefault="004E0F93">
      <w:pPr>
        <w:spacing w:line="560" w:lineRule="exact"/>
        <w:rPr>
          <w:rFonts w:eastAsia="宋体" w:cs="宋体"/>
          <w:kern w:val="0"/>
          <w:szCs w:val="32"/>
        </w:rPr>
      </w:pPr>
    </w:p>
    <w:p w14:paraId="42B93F2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发展农业和农村经济必须合理利用和保护土地、水、森林、草原、野生动植物等自然资源，合理开发和利用水能、沼气、太阳能、风能等可再生能源和清洁能源，发展生态农业，保护和改善生态环境。</w:t>
      </w:r>
    </w:p>
    <w:p w14:paraId="57B9C42B" w14:textId="77777777" w:rsidR="004E0F93" w:rsidRDefault="00000000">
      <w:pPr>
        <w:spacing w:line="560" w:lineRule="exact"/>
        <w:rPr>
          <w:rFonts w:cs="Arial"/>
          <w:kern w:val="0"/>
          <w:szCs w:val="32"/>
        </w:rPr>
      </w:pPr>
      <w:r>
        <w:rPr>
          <w:rFonts w:cs="Arial" w:hint="eastAsia"/>
          <w:kern w:val="0"/>
          <w:szCs w:val="32"/>
        </w:rPr>
        <w:t xml:space="preserve">　　县级以上人民政府应当制定农业资源区划或者农业资源合理利用和保护的区划，建立农业资源监测制度。</w:t>
      </w:r>
    </w:p>
    <w:p w14:paraId="0CA77F9D" w14:textId="77777777" w:rsidR="004E0F93"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第五十八条</w:t>
      </w:r>
      <w:r>
        <w:rPr>
          <w:rFonts w:cs="Arial" w:hint="eastAsia"/>
          <w:kern w:val="0"/>
          <w:szCs w:val="32"/>
        </w:rPr>
        <w:t xml:space="preserve">　农民和农业生产经营组织应当保养耕地，合理使用化肥、农药、农用薄膜，增加使用有机肥料，采用先进技术，保护和提高地力，防止农用地的污染、破坏和地力衰退。</w:t>
      </w:r>
    </w:p>
    <w:p w14:paraId="10D76349" w14:textId="77777777" w:rsidR="004E0F93" w:rsidRDefault="00000000">
      <w:pPr>
        <w:spacing w:line="560" w:lineRule="exact"/>
        <w:rPr>
          <w:rFonts w:cs="Arial"/>
          <w:kern w:val="0"/>
          <w:szCs w:val="32"/>
        </w:rPr>
      </w:pPr>
      <w:r>
        <w:rPr>
          <w:rFonts w:cs="Arial" w:hint="eastAsia"/>
          <w:kern w:val="0"/>
          <w:szCs w:val="32"/>
        </w:rPr>
        <w:t xml:space="preserve">　　县级以上人民政府农业行政主管部门应当采取措施，支持农民和农业生产经营组织加强耕地质量建设，并对耕地质量进行定期监测。</w:t>
      </w:r>
    </w:p>
    <w:p w14:paraId="3208924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各级人民政府应当采取措施，加强小流域综合治理，预防和治理水土流失。从事可能引起水土流失的生产建设活动的单位和个人，必须采取预防措施，并负责治理因生产建设活动造成的水土流失。</w:t>
      </w:r>
    </w:p>
    <w:p w14:paraId="0DE18950" w14:textId="77777777" w:rsidR="004E0F93" w:rsidRDefault="00000000">
      <w:pPr>
        <w:spacing w:line="560" w:lineRule="exact"/>
        <w:rPr>
          <w:rFonts w:cs="Arial"/>
          <w:kern w:val="0"/>
          <w:szCs w:val="32"/>
        </w:rPr>
      </w:pPr>
      <w:r>
        <w:rPr>
          <w:rFonts w:cs="Arial" w:hint="eastAsia"/>
          <w:kern w:val="0"/>
          <w:szCs w:val="32"/>
        </w:rPr>
        <w:t xml:space="preserve">　　各级人民政府应当采取措施，预防土地沙化，治理沙化土地。国务院和沙化土地所在地区的县级以上地方人民政府应当按照法律规定制定防沙治沙规划，并组织实施。</w:t>
      </w:r>
    </w:p>
    <w:p w14:paraId="205D86C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国家实行全民义务植树制度。各级人民政府应当采取措施，组织群众植树造林，保护林地和林木，预防森林火灾，防治森林病虫害，制止滥伐、盗伐林木，提高森林覆盖率。</w:t>
      </w:r>
    </w:p>
    <w:p w14:paraId="3F08230F" w14:textId="77777777" w:rsidR="004E0F93" w:rsidRDefault="00000000">
      <w:pPr>
        <w:spacing w:line="560" w:lineRule="exact"/>
        <w:rPr>
          <w:rFonts w:cs="Arial"/>
          <w:kern w:val="0"/>
          <w:szCs w:val="32"/>
        </w:rPr>
      </w:pPr>
      <w:r>
        <w:rPr>
          <w:rFonts w:cs="Arial" w:hint="eastAsia"/>
          <w:kern w:val="0"/>
          <w:szCs w:val="32"/>
        </w:rPr>
        <w:t xml:space="preserve">　　国家在天然林保护区域实行禁伐或者限伐制度，加强造林护林。</w:t>
      </w:r>
    </w:p>
    <w:p w14:paraId="3635DB14"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有关地方人民政府，应当加强草原的保护、建设和管理，指导、组织农（牧）民和农（牧）业生产经营组织建设人工草场、饲草饲料基地和改良天然草原，实行以草定畜，控制载畜量，推行划区轮牧、休牧和禁牧制度，保护草原植被，防</w:t>
      </w:r>
      <w:r>
        <w:rPr>
          <w:rFonts w:cs="Arial" w:hint="eastAsia"/>
          <w:kern w:val="0"/>
          <w:szCs w:val="32"/>
        </w:rPr>
        <w:lastRenderedPageBreak/>
        <w:t>止草原退化沙化和盐渍化。</w:t>
      </w:r>
    </w:p>
    <w:p w14:paraId="4B2265EE"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禁止毁林毁草开垦、烧山开垦以及开垦国家禁止开垦的陡坡地，已经开垦的应当逐步退耕还林、还草。</w:t>
      </w:r>
    </w:p>
    <w:p w14:paraId="01AD493C" w14:textId="77777777" w:rsidR="004E0F93" w:rsidRDefault="00000000">
      <w:pPr>
        <w:spacing w:line="560" w:lineRule="exact"/>
        <w:rPr>
          <w:rFonts w:cs="Arial"/>
          <w:kern w:val="0"/>
          <w:szCs w:val="32"/>
        </w:rPr>
      </w:pPr>
      <w:r>
        <w:rPr>
          <w:rFonts w:cs="Arial" w:hint="eastAsia"/>
          <w:kern w:val="0"/>
          <w:szCs w:val="32"/>
        </w:rPr>
        <w:t xml:space="preserve">　　禁止围湖造田以及围垦国家禁止围垦的湿地。已经围垦的，应当逐步退耕还湖、还湿地。</w:t>
      </w:r>
    </w:p>
    <w:p w14:paraId="6FDF3A3E" w14:textId="77777777" w:rsidR="004E0F93" w:rsidRDefault="00000000">
      <w:pPr>
        <w:spacing w:line="560" w:lineRule="exact"/>
        <w:rPr>
          <w:rFonts w:cs="Arial"/>
          <w:kern w:val="0"/>
          <w:szCs w:val="32"/>
        </w:rPr>
      </w:pPr>
      <w:r>
        <w:rPr>
          <w:rFonts w:cs="Arial" w:hint="eastAsia"/>
          <w:kern w:val="0"/>
          <w:szCs w:val="32"/>
        </w:rPr>
        <w:t xml:space="preserve">　　对在国务院批准规划范围内实施退耕的农民，应当按照国家规定予以补助。</w:t>
      </w:r>
    </w:p>
    <w:p w14:paraId="61CA463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各级人民政府应当采取措施，依法执行捕捞限额和禁渔、休渔制度，增殖渔业资源，保护渔业水域生态环境。</w:t>
      </w:r>
    </w:p>
    <w:p w14:paraId="27F5DB0B" w14:textId="77777777" w:rsidR="004E0F93" w:rsidRDefault="00000000">
      <w:pPr>
        <w:spacing w:line="560" w:lineRule="exact"/>
        <w:rPr>
          <w:rFonts w:cs="Arial"/>
          <w:kern w:val="0"/>
          <w:szCs w:val="32"/>
        </w:rPr>
      </w:pPr>
      <w:r>
        <w:rPr>
          <w:rFonts w:cs="Arial" w:hint="eastAsia"/>
          <w:kern w:val="0"/>
          <w:szCs w:val="32"/>
        </w:rPr>
        <w:t xml:space="preserve">　　国家引导、支持从事捕捞业的农（渔）民和农（渔）业生产经营组织从事水产养殖业或者其他职业，对根据当地人民政府统一规划转产转业的农（渔）民，应当按照国家规定予以补助。</w:t>
      </w:r>
    </w:p>
    <w:p w14:paraId="1DE10E03"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国家建立与农业生产有关的生物物种资源保护制度，保护生物多样性，对稀有、濒危、珍贵生物资源及其原生地实行重点保护。从境外引进生物物种资源应当依法进行登记或者审批，并采取相应安全控制措施。</w:t>
      </w:r>
    </w:p>
    <w:p w14:paraId="5DE35AD6" w14:textId="77777777" w:rsidR="004E0F93" w:rsidRDefault="00000000">
      <w:pPr>
        <w:spacing w:line="560" w:lineRule="exact"/>
        <w:rPr>
          <w:rFonts w:cs="Arial"/>
          <w:kern w:val="0"/>
          <w:szCs w:val="32"/>
        </w:rPr>
      </w:pPr>
      <w:r>
        <w:rPr>
          <w:rFonts w:cs="Arial" w:hint="eastAsia"/>
          <w:kern w:val="0"/>
          <w:szCs w:val="32"/>
        </w:rPr>
        <w:t xml:space="preserve">　　农业转基因生物的研究、试验、生产、加工、经营及其他应用，必须依照国家规定严格实行各项安全控制措施。</w:t>
      </w:r>
    </w:p>
    <w:p w14:paraId="7620A41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各级农业行政主管部门应当引导农民和农业生产经营组织采取生物措施或者使用高效低毒低残留农药、兽药，防治动植物病、虫、杂草、鼠害。</w:t>
      </w:r>
    </w:p>
    <w:p w14:paraId="5D44438C" w14:textId="77777777" w:rsidR="004E0F93" w:rsidRDefault="00000000">
      <w:pPr>
        <w:spacing w:line="560" w:lineRule="exact"/>
        <w:rPr>
          <w:rFonts w:cs="Arial"/>
          <w:kern w:val="0"/>
          <w:szCs w:val="32"/>
        </w:rPr>
      </w:pPr>
      <w:r>
        <w:rPr>
          <w:rFonts w:cs="Arial" w:hint="eastAsia"/>
          <w:kern w:val="0"/>
          <w:szCs w:val="32"/>
        </w:rPr>
        <w:t xml:space="preserve">　　农产品采收后的秸秆及其他剩余物质应当综合利用，妥善处</w:t>
      </w:r>
      <w:r>
        <w:rPr>
          <w:rFonts w:cs="Arial" w:hint="eastAsia"/>
          <w:kern w:val="0"/>
          <w:szCs w:val="32"/>
        </w:rPr>
        <w:lastRenderedPageBreak/>
        <w:t>理，防止造成环境污染和生态破坏。</w:t>
      </w:r>
    </w:p>
    <w:p w14:paraId="1EE0446D" w14:textId="77777777" w:rsidR="004E0F93" w:rsidRDefault="00000000">
      <w:pPr>
        <w:spacing w:line="560" w:lineRule="exact"/>
        <w:rPr>
          <w:rFonts w:cs="Arial"/>
          <w:kern w:val="0"/>
          <w:szCs w:val="32"/>
        </w:rPr>
      </w:pPr>
      <w:r>
        <w:rPr>
          <w:rFonts w:cs="Arial" w:hint="eastAsia"/>
          <w:kern w:val="0"/>
          <w:szCs w:val="32"/>
        </w:rPr>
        <w:t xml:space="preserve">　　从事畜禽等动物规模养殖的单位和个人应当对粪便、废水及其他废弃物进行无害化处理或者综合利用，从事水产养殖的单位和个人应当合理投饵、施肥、使用药物，防止造成环境污染和生态破坏。</w:t>
      </w:r>
    </w:p>
    <w:p w14:paraId="1CADD90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县级以上人民政府应当采取措施，督促有关单位进行治理，防治废水、废气和固体废弃物对农业生态环境的污染。排放废水、废气和固体废弃物造成农业生态环境污染事故的，由环境保护行政主管部门或者农业行政主管部门依法调查处理；给农民和农业生产经营组织造成损失的，有关责任者应当依法赔偿。</w:t>
      </w:r>
    </w:p>
    <w:p w14:paraId="546B8356" w14:textId="77777777" w:rsidR="004E0F93" w:rsidRDefault="004E0F93">
      <w:pPr>
        <w:spacing w:line="560" w:lineRule="exact"/>
        <w:rPr>
          <w:rFonts w:eastAsia="宋体" w:cs="宋体"/>
          <w:kern w:val="0"/>
          <w:szCs w:val="32"/>
        </w:rPr>
      </w:pPr>
    </w:p>
    <w:p w14:paraId="3B9A5102" w14:textId="77777777" w:rsidR="004E0F93" w:rsidRDefault="00000000">
      <w:pPr>
        <w:spacing w:line="560" w:lineRule="exact"/>
        <w:jc w:val="center"/>
        <w:rPr>
          <w:rFonts w:eastAsia="黑体" w:cs="黑体"/>
          <w:kern w:val="0"/>
          <w:szCs w:val="32"/>
        </w:rPr>
      </w:pPr>
      <w:r>
        <w:rPr>
          <w:rFonts w:eastAsia="黑体" w:cs="黑体" w:hint="eastAsia"/>
          <w:kern w:val="0"/>
          <w:szCs w:val="32"/>
        </w:rPr>
        <w:t>第九章　农民权益保护</w:t>
      </w:r>
    </w:p>
    <w:p w14:paraId="2A22A09B" w14:textId="77777777" w:rsidR="004E0F93" w:rsidRDefault="004E0F93">
      <w:pPr>
        <w:spacing w:line="560" w:lineRule="exact"/>
        <w:rPr>
          <w:rFonts w:eastAsia="宋体" w:cs="宋体"/>
          <w:kern w:val="0"/>
          <w:szCs w:val="32"/>
        </w:rPr>
      </w:pPr>
    </w:p>
    <w:p w14:paraId="0D781CD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任何机关或者单位向农民或者农业生产经营组织收取行政、事业性费用必须依据法律、法规的规定。收费的项目、范围和标准应当公布。没有法律、法规依据的收费，农民和农业生产经营组织有权拒绝。</w:t>
      </w:r>
    </w:p>
    <w:p w14:paraId="53F76FB2" w14:textId="77777777" w:rsidR="004E0F93" w:rsidRDefault="00000000">
      <w:pPr>
        <w:spacing w:line="560" w:lineRule="exact"/>
        <w:rPr>
          <w:rFonts w:cs="Arial"/>
          <w:kern w:val="0"/>
          <w:szCs w:val="32"/>
        </w:rPr>
      </w:pPr>
      <w:r>
        <w:rPr>
          <w:rFonts w:cs="Arial" w:hint="eastAsia"/>
          <w:kern w:val="0"/>
          <w:szCs w:val="32"/>
        </w:rPr>
        <w:t xml:space="preserve">　　任何机关或者单位对农民或者农业生产经营组织进行罚款处罚必须依据法律、法规、规章的规定。没有法律、法规、规章依据的罚款，农民和农业生产经营组织有权拒绝。</w:t>
      </w:r>
    </w:p>
    <w:p w14:paraId="5684E8B6" w14:textId="77777777" w:rsidR="004E0F93" w:rsidRDefault="00000000">
      <w:pPr>
        <w:spacing w:line="560" w:lineRule="exact"/>
        <w:rPr>
          <w:rFonts w:cs="Arial"/>
          <w:kern w:val="0"/>
          <w:szCs w:val="32"/>
        </w:rPr>
      </w:pPr>
      <w:r>
        <w:rPr>
          <w:rFonts w:cs="Arial" w:hint="eastAsia"/>
          <w:kern w:val="0"/>
          <w:szCs w:val="32"/>
        </w:rPr>
        <w:t xml:space="preserve">　　任何机关或者单位不得以任何方式向农民或者农业生产经</w:t>
      </w:r>
      <w:r>
        <w:rPr>
          <w:rFonts w:cs="Arial" w:hint="eastAsia"/>
          <w:kern w:val="0"/>
          <w:szCs w:val="32"/>
        </w:rPr>
        <w:lastRenderedPageBreak/>
        <w:t>营组织进行摊派。除法律、法规另有规定外，任何机关或者单位以任何方式要求农民或者农业生产经营组织提供人力、财力、物力的，属于摊派。农民和农业生产经营组织有权拒绝任何方式的摊派。</w:t>
      </w:r>
    </w:p>
    <w:p w14:paraId="43E0814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各级人民政府及其有关部门和所属单位不得以任何方式向农民或者农业生产经营组织集资。</w:t>
      </w:r>
    </w:p>
    <w:p w14:paraId="16CC87F7" w14:textId="77777777" w:rsidR="004E0F93" w:rsidRDefault="00000000">
      <w:pPr>
        <w:spacing w:line="560" w:lineRule="exact"/>
        <w:rPr>
          <w:rFonts w:cs="Arial"/>
          <w:kern w:val="0"/>
          <w:szCs w:val="32"/>
        </w:rPr>
      </w:pPr>
      <w:r>
        <w:rPr>
          <w:rFonts w:cs="Arial" w:hint="eastAsia"/>
          <w:kern w:val="0"/>
          <w:szCs w:val="32"/>
        </w:rPr>
        <w:t xml:space="preserve">　　没有法律、法规依据或者未经国务院批准，任何机关或者单位不得在农村进行任何形式的达标、升级、验收活动。</w:t>
      </w:r>
    </w:p>
    <w:p w14:paraId="3F88DC4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农民和农业生产经营组织依照法律、行政法规的规定承担纳税义务。税务机关及代扣、代收税款的单位应当依法征税，不得违法摊派税款及以其他违法方法征税。</w:t>
      </w:r>
    </w:p>
    <w:p w14:paraId="00778FE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农村义务教育除按国务院规定收取的费用外，不得向农民和学生收取其他费用。禁止任何机关或者单位通过农村中小学校向农民收费。</w:t>
      </w:r>
    </w:p>
    <w:p w14:paraId="05D91B71"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国家依法征收农民集体所有的土地，应当保护农民和农村集体经济组织的合法权益，依法给予农民和农村集体经济组织征地补偿，任何单位和个人不得截留、挪用征地补偿费用。</w:t>
      </w:r>
    </w:p>
    <w:p w14:paraId="74FE7532"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各级人民政府、农村集体经济组织或者村民委员会在农业和农村经济结构调整、农业产业化经营和土地承包经营权流转等过程中，不得侵犯农民的土地承包经营权，不得干涉农民自主安排的生产经营项目，不得强迫农民购买指定的生产资</w:t>
      </w:r>
      <w:r>
        <w:rPr>
          <w:rFonts w:cs="Arial" w:hint="eastAsia"/>
          <w:kern w:val="0"/>
          <w:szCs w:val="32"/>
        </w:rPr>
        <w:lastRenderedPageBreak/>
        <w:t>料或者按指定的渠道销售农产品。</w:t>
      </w:r>
    </w:p>
    <w:p w14:paraId="60E2FED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农村集体经济组织或者村民委员会为发展生产或者兴办公益事业，需要向其成员（村民）筹资筹劳的，应当经成员（村民）会议或者成员（村民）代表会议过半数通过后，方可进行。</w:t>
      </w:r>
    </w:p>
    <w:p w14:paraId="7F58ADC4" w14:textId="77777777" w:rsidR="004E0F93" w:rsidRDefault="00000000">
      <w:pPr>
        <w:spacing w:line="560" w:lineRule="exact"/>
        <w:rPr>
          <w:rFonts w:cs="Arial"/>
          <w:kern w:val="0"/>
          <w:szCs w:val="32"/>
        </w:rPr>
      </w:pPr>
      <w:r>
        <w:rPr>
          <w:rFonts w:cs="Arial" w:hint="eastAsia"/>
          <w:kern w:val="0"/>
          <w:szCs w:val="32"/>
        </w:rPr>
        <w:t xml:space="preserve">　　农村集体经济组织或者村民委员会依照前款规定筹资筹劳的，不得超过省级以上人民政府规定的上限控制标准，禁止强行以资代劳。</w:t>
      </w:r>
    </w:p>
    <w:p w14:paraId="080F229B" w14:textId="77777777" w:rsidR="004E0F93" w:rsidRDefault="00000000">
      <w:pPr>
        <w:spacing w:line="560" w:lineRule="exact"/>
        <w:rPr>
          <w:rFonts w:cs="Arial"/>
          <w:kern w:val="0"/>
          <w:szCs w:val="32"/>
        </w:rPr>
      </w:pPr>
      <w:r>
        <w:rPr>
          <w:rFonts w:cs="Arial" w:hint="eastAsia"/>
          <w:kern w:val="0"/>
          <w:szCs w:val="32"/>
        </w:rPr>
        <w:t xml:space="preserve">　　农村集体经济组织和村民委员会对涉及农民利益的重要事项，应当向农民公开，并定期公布财务账目，接受农民的监督。</w:t>
      </w:r>
    </w:p>
    <w:p w14:paraId="47AF451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任何单位和个人向农民或者农业生产经营组织提供生产、技术、信息、文化、保险等有偿服务，必须坚持自愿原则，不得强迫农民和农业生产经营组织接受服务。</w:t>
      </w:r>
    </w:p>
    <w:p w14:paraId="29FA405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农产品收购单位在收购农产品时，不得压级压价，不得在支付的价款中扣缴任何费用。法律、行政法规规定代扣、代收税款的，依照法律、行政法规的规定办理。</w:t>
      </w:r>
    </w:p>
    <w:p w14:paraId="00836AA1" w14:textId="77777777" w:rsidR="004E0F93" w:rsidRDefault="00000000">
      <w:pPr>
        <w:spacing w:line="560" w:lineRule="exact"/>
        <w:rPr>
          <w:rFonts w:cs="Arial"/>
          <w:kern w:val="0"/>
          <w:szCs w:val="32"/>
        </w:rPr>
      </w:pPr>
      <w:r>
        <w:rPr>
          <w:rFonts w:cs="Arial" w:hint="eastAsia"/>
          <w:kern w:val="0"/>
          <w:szCs w:val="32"/>
        </w:rPr>
        <w:t xml:space="preserve">　　农产品收购单位与农产品销售者因农产品的质量等级发生争议的，可以委托具有法定资质的农产品质量检验机构检验。</w:t>
      </w:r>
    </w:p>
    <w:p w14:paraId="4C9E633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农业生产资料使用者因生产资料质量问题遭受损失的，出售该生产资料的经营者应当予以赔偿，赔偿额包括购货价款、有关费用和可得利益损失。</w:t>
      </w:r>
    </w:p>
    <w:p w14:paraId="73517F83"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农民或者农业生产经营组织为维护自身的合</w:t>
      </w:r>
      <w:r>
        <w:rPr>
          <w:rFonts w:cs="Arial" w:hint="eastAsia"/>
          <w:kern w:val="0"/>
          <w:szCs w:val="32"/>
        </w:rPr>
        <w:lastRenderedPageBreak/>
        <w:t>法权益，有向各级人民政府及其有关部门反映情况和提出合法要求的权利，人民政府及其有关部门对农民或者农业生产经营组织提出的合理要求，应当按照国家规定及时给予答复。</w:t>
      </w:r>
    </w:p>
    <w:p w14:paraId="1895A8EC"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违反法律规定，侵犯农民权益的，农民或者农业生产经营组织可以依法申请行政复议或者向人民法院提起诉讼，有关人民政府及其有关部门或者人民法院应当依法受理。</w:t>
      </w:r>
    </w:p>
    <w:p w14:paraId="407E219A" w14:textId="77777777" w:rsidR="004E0F93" w:rsidRDefault="00000000">
      <w:pPr>
        <w:spacing w:line="560" w:lineRule="exact"/>
        <w:rPr>
          <w:rFonts w:cs="Arial"/>
          <w:kern w:val="0"/>
          <w:szCs w:val="32"/>
        </w:rPr>
      </w:pPr>
      <w:r>
        <w:rPr>
          <w:rFonts w:cs="Arial" w:hint="eastAsia"/>
          <w:kern w:val="0"/>
          <w:szCs w:val="32"/>
        </w:rPr>
        <w:t xml:space="preserve">　　人民法院和司法行政主管机关应当依照有关规定为农民提供法律援助。</w:t>
      </w:r>
    </w:p>
    <w:p w14:paraId="41DBEFCE" w14:textId="77777777" w:rsidR="004E0F93" w:rsidRDefault="004E0F93">
      <w:pPr>
        <w:spacing w:line="560" w:lineRule="exact"/>
        <w:rPr>
          <w:rFonts w:eastAsia="宋体" w:cs="宋体"/>
          <w:kern w:val="0"/>
          <w:szCs w:val="32"/>
        </w:rPr>
      </w:pPr>
    </w:p>
    <w:p w14:paraId="2D8B8A07" w14:textId="77777777" w:rsidR="004E0F93" w:rsidRDefault="00000000">
      <w:pPr>
        <w:spacing w:line="560" w:lineRule="exact"/>
        <w:jc w:val="center"/>
        <w:rPr>
          <w:rFonts w:eastAsia="黑体" w:cs="黑体"/>
          <w:kern w:val="0"/>
          <w:szCs w:val="32"/>
        </w:rPr>
      </w:pPr>
      <w:r>
        <w:rPr>
          <w:rFonts w:eastAsia="黑体" w:cs="黑体" w:hint="eastAsia"/>
          <w:kern w:val="0"/>
          <w:szCs w:val="32"/>
        </w:rPr>
        <w:t>第十章　农村经济发展</w:t>
      </w:r>
    </w:p>
    <w:p w14:paraId="5D3B005D" w14:textId="77777777" w:rsidR="004E0F93" w:rsidRDefault="004E0F93">
      <w:pPr>
        <w:spacing w:line="560" w:lineRule="exact"/>
        <w:rPr>
          <w:rFonts w:eastAsia="宋体" w:cs="宋体"/>
          <w:kern w:val="0"/>
          <w:szCs w:val="32"/>
        </w:rPr>
      </w:pPr>
    </w:p>
    <w:p w14:paraId="3B89D71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国家坚持城乡协调发展的方针，扶持农村第二、第三产业发展，调整和优化农村经济结构，增加农民收入，促进农村经济全面发展，逐步缩小城乡差别。</w:t>
      </w:r>
    </w:p>
    <w:p w14:paraId="320E3985"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第八十条</w:t>
      </w:r>
      <w:r>
        <w:rPr>
          <w:rFonts w:cs="Arial" w:hint="eastAsia"/>
          <w:kern w:val="0"/>
          <w:szCs w:val="32"/>
        </w:rPr>
        <w:t xml:space="preserve">　各级人民政府应当采取措施，发展乡镇企业，支持农业的发展，转移富余的农业劳动力。</w:t>
      </w:r>
    </w:p>
    <w:p w14:paraId="66C16FD1" w14:textId="77777777" w:rsidR="004E0F93" w:rsidRDefault="00000000">
      <w:pPr>
        <w:spacing w:line="560" w:lineRule="exact"/>
        <w:rPr>
          <w:rFonts w:cs="Arial"/>
          <w:kern w:val="0"/>
          <w:szCs w:val="32"/>
        </w:rPr>
      </w:pPr>
      <w:r>
        <w:rPr>
          <w:rFonts w:cs="Arial" w:hint="eastAsia"/>
          <w:kern w:val="0"/>
          <w:szCs w:val="32"/>
        </w:rPr>
        <w:t xml:space="preserve">　　国家完善乡镇企业发展的支持措施，引导乡镇企业优化结构，更新技术，提高素质。</w:t>
      </w:r>
    </w:p>
    <w:p w14:paraId="25EB903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第八十一条</w:t>
      </w:r>
      <w:r>
        <w:rPr>
          <w:rFonts w:cs="Arial" w:hint="eastAsia"/>
          <w:kern w:val="0"/>
          <w:szCs w:val="32"/>
        </w:rPr>
        <w:t xml:space="preserve">　县级以上地方人民政府应当根据当地的经济发展水平、区位优势和资源条件，按照合理布局、科学规划、节约用地的原则，有重点地推进农村小城镇建设。</w:t>
      </w:r>
    </w:p>
    <w:p w14:paraId="5908B8BE" w14:textId="77777777" w:rsidR="004E0F93" w:rsidRDefault="00000000">
      <w:pPr>
        <w:spacing w:line="560" w:lineRule="exact"/>
        <w:rPr>
          <w:rFonts w:cs="Arial"/>
          <w:kern w:val="0"/>
          <w:szCs w:val="32"/>
        </w:rPr>
      </w:pPr>
      <w:r>
        <w:rPr>
          <w:rFonts w:cs="Arial" w:hint="eastAsia"/>
          <w:kern w:val="0"/>
          <w:szCs w:val="32"/>
        </w:rPr>
        <w:t xml:space="preserve">　　地方各级人民政府应当注重运用市场机制，完善相应政策，</w:t>
      </w:r>
      <w:r>
        <w:rPr>
          <w:rFonts w:cs="Arial" w:hint="eastAsia"/>
          <w:kern w:val="0"/>
          <w:szCs w:val="32"/>
        </w:rPr>
        <w:lastRenderedPageBreak/>
        <w:t>吸引农民和社会资金投资小城镇开发建设，发展第二、第三产业，引导乡镇企业相对集中发展。</w:t>
      </w:r>
    </w:p>
    <w:p w14:paraId="3EA4294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第八十二条</w:t>
      </w:r>
      <w:r>
        <w:rPr>
          <w:rFonts w:cs="Arial" w:hint="eastAsia"/>
          <w:kern w:val="0"/>
          <w:szCs w:val="32"/>
        </w:rPr>
        <w:t xml:space="preserve">　国家采取措施引导农村富余劳动力在城乡、地区间合理有序流动。地方各级人民政府依法保护进入城镇就业的农村劳动力的合法权益，不得设置不合理限制，已经设置的应当取消。</w:t>
      </w:r>
    </w:p>
    <w:p w14:paraId="3AD0D4AC"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第八十三条</w:t>
      </w:r>
      <w:r>
        <w:rPr>
          <w:rFonts w:cs="Arial" w:hint="eastAsia"/>
          <w:kern w:val="0"/>
          <w:szCs w:val="32"/>
        </w:rPr>
        <w:t xml:space="preserve">　国家逐步完善农村社会救济制度，保障农村五保户、贫困残疾农民、贫困老年农民和其他丧失劳动能力的农民的基本生活。</w:t>
      </w:r>
    </w:p>
    <w:p w14:paraId="787BADB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第八十四条</w:t>
      </w:r>
      <w:r>
        <w:rPr>
          <w:rFonts w:cs="Arial" w:hint="eastAsia"/>
          <w:kern w:val="0"/>
          <w:szCs w:val="32"/>
        </w:rPr>
        <w:t xml:space="preserve">　国家鼓励、支持农民巩固和发展农村合作医疗和其他医疗保障形式，提高农民健康水平。</w:t>
      </w:r>
    </w:p>
    <w:p w14:paraId="3BC325A9"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第八十五条</w:t>
      </w:r>
      <w:r>
        <w:rPr>
          <w:rFonts w:cs="Arial" w:hint="eastAsia"/>
          <w:kern w:val="0"/>
          <w:szCs w:val="32"/>
        </w:rPr>
        <w:t xml:space="preserve">　国家扶持贫困地区改善经济发展条件，帮助进行经济开发。省级人民政府根据国家关于扶持贫困地区的总体目标和要求，制定扶贫开发规划，并组织实施。</w:t>
      </w:r>
    </w:p>
    <w:p w14:paraId="48888D73" w14:textId="77777777" w:rsidR="004E0F93" w:rsidRDefault="00000000">
      <w:pPr>
        <w:spacing w:line="560" w:lineRule="exact"/>
        <w:rPr>
          <w:rFonts w:cs="Arial"/>
          <w:kern w:val="0"/>
          <w:szCs w:val="32"/>
        </w:rPr>
      </w:pPr>
      <w:r>
        <w:rPr>
          <w:rFonts w:cs="Arial" w:hint="eastAsia"/>
          <w:kern w:val="0"/>
          <w:szCs w:val="32"/>
        </w:rPr>
        <w:t xml:space="preserve">　　各级人民政府应当坚持开发式扶贫方针，组织贫困地区的农民和农业生产经营组织合理使用扶贫资金，依靠自身力量改变贫穷落后面貌，引导贫困地区的农民调整经济结构、开发当地资源。扶贫开发应当坚持与资源保护、生态建设相结合，促进贫困地区经济、社会的协调发展和全面进步。</w:t>
      </w:r>
    </w:p>
    <w:p w14:paraId="39A75270"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第八十六条</w:t>
      </w:r>
      <w:r>
        <w:rPr>
          <w:rFonts w:cs="Arial" w:hint="eastAsia"/>
          <w:kern w:val="0"/>
          <w:szCs w:val="32"/>
        </w:rPr>
        <w:t xml:space="preserve">　中央和省级财政应当把扶贫开发投入列入年度财政预算，并逐年增加，加大对贫困地区的财政转移支付和建设资金投入。</w:t>
      </w:r>
    </w:p>
    <w:p w14:paraId="63126E79" w14:textId="77777777" w:rsidR="004E0F93" w:rsidRDefault="00000000">
      <w:pPr>
        <w:spacing w:line="560" w:lineRule="exact"/>
        <w:rPr>
          <w:rFonts w:cs="Arial"/>
          <w:kern w:val="0"/>
          <w:szCs w:val="32"/>
        </w:rPr>
      </w:pPr>
      <w:r>
        <w:rPr>
          <w:rFonts w:cs="Arial" w:hint="eastAsia"/>
          <w:kern w:val="0"/>
          <w:szCs w:val="32"/>
        </w:rPr>
        <w:lastRenderedPageBreak/>
        <w:t xml:space="preserve">　　国家鼓励和扶持金融机构、其他企业事业单位和个人投入资金支持贫困地区开发建设。</w:t>
      </w:r>
    </w:p>
    <w:p w14:paraId="5525055A" w14:textId="77777777" w:rsidR="004E0F93" w:rsidRDefault="00000000">
      <w:pPr>
        <w:spacing w:line="560" w:lineRule="exact"/>
        <w:rPr>
          <w:rFonts w:cs="Arial"/>
          <w:kern w:val="0"/>
          <w:szCs w:val="32"/>
        </w:rPr>
      </w:pPr>
      <w:r>
        <w:rPr>
          <w:rFonts w:cs="Arial" w:hint="eastAsia"/>
          <w:kern w:val="0"/>
          <w:szCs w:val="32"/>
        </w:rPr>
        <w:t xml:space="preserve">　　禁止任何单位和个人截留、挪用扶贫资金。审计机关应当加强扶贫资金的审计监督。</w:t>
      </w:r>
    </w:p>
    <w:p w14:paraId="084B2F08" w14:textId="77777777" w:rsidR="004E0F93" w:rsidRDefault="004E0F93">
      <w:pPr>
        <w:spacing w:line="560" w:lineRule="exact"/>
        <w:rPr>
          <w:rFonts w:eastAsia="宋体" w:cs="宋体"/>
          <w:kern w:val="0"/>
          <w:szCs w:val="32"/>
        </w:rPr>
      </w:pPr>
    </w:p>
    <w:p w14:paraId="4757F782" w14:textId="77777777" w:rsidR="004E0F93" w:rsidRDefault="00000000">
      <w:pPr>
        <w:spacing w:line="560" w:lineRule="exact"/>
        <w:jc w:val="center"/>
        <w:rPr>
          <w:rFonts w:eastAsia="黑体" w:cs="黑体"/>
          <w:kern w:val="0"/>
          <w:szCs w:val="32"/>
        </w:rPr>
      </w:pPr>
      <w:r>
        <w:rPr>
          <w:rFonts w:eastAsia="黑体" w:cs="黑体" w:hint="eastAsia"/>
          <w:kern w:val="0"/>
          <w:szCs w:val="32"/>
        </w:rPr>
        <w:t>第十一章　执法监督</w:t>
      </w:r>
    </w:p>
    <w:p w14:paraId="14BF1982" w14:textId="77777777" w:rsidR="004E0F93" w:rsidRDefault="004E0F93">
      <w:pPr>
        <w:spacing w:line="560" w:lineRule="exact"/>
        <w:rPr>
          <w:rFonts w:eastAsia="宋体" w:cs="宋体"/>
          <w:kern w:val="0"/>
          <w:szCs w:val="32"/>
        </w:rPr>
      </w:pPr>
    </w:p>
    <w:p w14:paraId="02425D8F"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第八十七条</w:t>
      </w:r>
      <w:r>
        <w:rPr>
          <w:rFonts w:cs="Arial" w:hint="eastAsia"/>
          <w:kern w:val="0"/>
          <w:szCs w:val="32"/>
        </w:rPr>
        <w:t xml:space="preserve">　县级以上人民政府应当采取措施逐步完善适应社会主义市场经济发展要求的农业行政管理体制。</w:t>
      </w:r>
    </w:p>
    <w:p w14:paraId="470BD572" w14:textId="77777777" w:rsidR="004E0F93" w:rsidRDefault="00000000">
      <w:pPr>
        <w:spacing w:line="560" w:lineRule="exact"/>
        <w:rPr>
          <w:rFonts w:cs="Arial"/>
          <w:kern w:val="0"/>
          <w:szCs w:val="32"/>
        </w:rPr>
      </w:pPr>
      <w:r>
        <w:rPr>
          <w:rFonts w:cs="Arial" w:hint="eastAsia"/>
          <w:kern w:val="0"/>
          <w:szCs w:val="32"/>
        </w:rPr>
        <w:t xml:space="preserve">　　县级以上人民政府农业行政主管部门和有关行政主管部门应当加强规划、指导、管理、协调、监督、服务职责，依法行政，公正执法。</w:t>
      </w:r>
    </w:p>
    <w:p w14:paraId="2C084D7C" w14:textId="77777777" w:rsidR="004E0F93" w:rsidRDefault="00000000">
      <w:pPr>
        <w:spacing w:line="560" w:lineRule="exact"/>
        <w:rPr>
          <w:rFonts w:cs="Arial"/>
          <w:kern w:val="0"/>
          <w:szCs w:val="32"/>
        </w:rPr>
      </w:pPr>
      <w:r>
        <w:rPr>
          <w:rFonts w:cs="Arial" w:hint="eastAsia"/>
          <w:kern w:val="0"/>
          <w:szCs w:val="32"/>
        </w:rPr>
        <w:t xml:space="preserve">　　县级以上地方人民政府农业行政主管部门应当在其职责范围内健全行政执法队伍，实行综合执法，提高执法效率和水平。</w:t>
      </w:r>
    </w:p>
    <w:p w14:paraId="55915B12"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第八十八条</w:t>
      </w:r>
      <w:r>
        <w:rPr>
          <w:rFonts w:cs="Arial" w:hint="eastAsia"/>
          <w:kern w:val="0"/>
          <w:szCs w:val="32"/>
        </w:rPr>
        <w:t xml:space="preserve">　县级以上人民政府农业行政主管部门及其执法人员履行执法监督检查职责时，有权采取下列措施</w:t>
      </w:r>
      <w:r>
        <w:rPr>
          <w:rFonts w:cs="Arial" w:hint="eastAsia"/>
          <w:kern w:val="0"/>
          <w:szCs w:val="32"/>
        </w:rPr>
        <w:t>:</w:t>
      </w:r>
    </w:p>
    <w:p w14:paraId="445FB740" w14:textId="77777777" w:rsidR="004E0F93" w:rsidRDefault="00000000">
      <w:pPr>
        <w:spacing w:line="560" w:lineRule="exact"/>
        <w:rPr>
          <w:rFonts w:cs="Arial"/>
          <w:kern w:val="0"/>
          <w:szCs w:val="32"/>
        </w:rPr>
      </w:pPr>
      <w:r>
        <w:rPr>
          <w:rFonts w:cs="Arial" w:hint="eastAsia"/>
          <w:kern w:val="0"/>
          <w:szCs w:val="32"/>
        </w:rPr>
        <w:t xml:space="preserve">　　（一）要求被检查单位或者个人说明情况，提供有关文件、证照、资料；</w:t>
      </w:r>
    </w:p>
    <w:p w14:paraId="2705F9CE" w14:textId="77777777" w:rsidR="004E0F93" w:rsidRDefault="00000000">
      <w:pPr>
        <w:spacing w:line="560" w:lineRule="exact"/>
        <w:rPr>
          <w:rFonts w:cs="Arial"/>
          <w:kern w:val="0"/>
          <w:szCs w:val="32"/>
        </w:rPr>
      </w:pPr>
      <w:r>
        <w:rPr>
          <w:rFonts w:cs="Arial" w:hint="eastAsia"/>
          <w:kern w:val="0"/>
          <w:szCs w:val="32"/>
        </w:rPr>
        <w:t xml:space="preserve">　　（二）责令被检查单位或者个人停止违反本法的行为，履行法定义务。</w:t>
      </w:r>
    </w:p>
    <w:p w14:paraId="2B4D085D" w14:textId="77777777" w:rsidR="004E0F93" w:rsidRDefault="00000000">
      <w:pPr>
        <w:spacing w:line="560" w:lineRule="exact"/>
        <w:rPr>
          <w:rFonts w:cs="Arial"/>
          <w:kern w:val="0"/>
          <w:szCs w:val="32"/>
        </w:rPr>
      </w:pPr>
      <w:r>
        <w:rPr>
          <w:rFonts w:cs="Arial" w:hint="eastAsia"/>
          <w:kern w:val="0"/>
          <w:szCs w:val="32"/>
        </w:rPr>
        <w:t xml:space="preserve">　　农业行政执法人员在履行监督检查职责时，应当向被检查单位或者个人出示行政执法证件，遵守执法程序。有关单位或者个</w:t>
      </w:r>
      <w:r>
        <w:rPr>
          <w:rFonts w:cs="Arial" w:hint="eastAsia"/>
          <w:kern w:val="0"/>
          <w:szCs w:val="32"/>
        </w:rPr>
        <w:lastRenderedPageBreak/>
        <w:t>人应当配合农业行政执法人员依法执行职务，不得拒绝和阻碍。</w:t>
      </w:r>
    </w:p>
    <w:p w14:paraId="454697EC"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第八十九条</w:t>
      </w:r>
      <w:r>
        <w:rPr>
          <w:rFonts w:cs="Arial" w:hint="eastAsia"/>
          <w:kern w:val="0"/>
          <w:szCs w:val="32"/>
        </w:rPr>
        <w:t xml:space="preserve">　农业行政主管部门与农业生产、经营单位必须在机构、人员、财务上彻底分离。农业行政主管部门及其工作人员不得参与和从事农业生产经营活动。</w:t>
      </w:r>
    </w:p>
    <w:p w14:paraId="403F2528" w14:textId="77777777" w:rsidR="004E0F93" w:rsidRDefault="004E0F93">
      <w:pPr>
        <w:spacing w:line="560" w:lineRule="exact"/>
        <w:rPr>
          <w:rFonts w:eastAsia="宋体" w:cs="宋体"/>
          <w:kern w:val="0"/>
          <w:szCs w:val="32"/>
        </w:rPr>
      </w:pPr>
    </w:p>
    <w:p w14:paraId="51814300" w14:textId="77777777" w:rsidR="004E0F93" w:rsidRDefault="00000000">
      <w:pPr>
        <w:spacing w:line="560" w:lineRule="exact"/>
        <w:jc w:val="center"/>
        <w:rPr>
          <w:rFonts w:eastAsia="黑体" w:cs="黑体"/>
          <w:kern w:val="0"/>
          <w:szCs w:val="32"/>
        </w:rPr>
      </w:pPr>
      <w:r>
        <w:rPr>
          <w:rFonts w:eastAsia="黑体" w:cs="黑体" w:hint="eastAsia"/>
          <w:kern w:val="0"/>
          <w:szCs w:val="32"/>
        </w:rPr>
        <w:t>第十二章　法律责任</w:t>
      </w:r>
    </w:p>
    <w:p w14:paraId="66F43E2D" w14:textId="77777777" w:rsidR="004E0F93" w:rsidRDefault="004E0F93">
      <w:pPr>
        <w:spacing w:line="560" w:lineRule="exact"/>
        <w:rPr>
          <w:rFonts w:eastAsia="宋体" w:cs="宋体"/>
          <w:kern w:val="0"/>
          <w:szCs w:val="32"/>
        </w:rPr>
      </w:pPr>
    </w:p>
    <w:p w14:paraId="430222C2"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第九十条</w:t>
      </w:r>
      <w:r>
        <w:rPr>
          <w:rFonts w:cs="Arial" w:hint="eastAsia"/>
          <w:kern w:val="0"/>
          <w:szCs w:val="32"/>
        </w:rPr>
        <w:t xml:space="preserve">　违反本法规定，侵害农民和农业生产经营组织的土地承包经营权等财产权或者其他合法权益的，应当停止侵害，恢复原状；造成损失、损害的，依法承担赔偿责任。</w:t>
      </w:r>
    </w:p>
    <w:p w14:paraId="43FC4138" w14:textId="77777777" w:rsidR="004E0F93" w:rsidRDefault="00000000">
      <w:pPr>
        <w:spacing w:line="560" w:lineRule="exact"/>
        <w:rPr>
          <w:rFonts w:cs="Arial"/>
          <w:kern w:val="0"/>
          <w:szCs w:val="32"/>
        </w:rPr>
      </w:pPr>
      <w:r>
        <w:rPr>
          <w:rFonts w:cs="Arial" w:hint="eastAsia"/>
          <w:kern w:val="0"/>
          <w:szCs w:val="32"/>
        </w:rPr>
        <w:t xml:space="preserve">　　国家工作人员利用职务便利或者以其他名义侵害农民和农业生产经营组织的合法权益的，应当赔偿损失，并由其所在单位或者上级主管机关给予行政处分。</w:t>
      </w:r>
    </w:p>
    <w:p w14:paraId="3F5EEBE4"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第九十一条</w:t>
      </w:r>
      <w:r>
        <w:rPr>
          <w:rFonts w:cs="Arial" w:hint="eastAsia"/>
          <w:kern w:val="0"/>
          <w:szCs w:val="32"/>
        </w:rPr>
        <w:t xml:space="preserve">　违反本法第十九条、第二十五条、第六十二条、第七十一条规定的，依照相关法律或者行政法规的规定予以处罚。</w:t>
      </w:r>
    </w:p>
    <w:p w14:paraId="378C6EE8"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第九十二条</w:t>
      </w:r>
      <w:r>
        <w:rPr>
          <w:rFonts w:cs="Arial" w:hint="eastAsia"/>
          <w:kern w:val="0"/>
          <w:szCs w:val="32"/>
        </w:rPr>
        <w:t xml:space="preserve">　有下列行为之一的，由上级主管机关责令限期归还被截留、挪用的资金，没收非法所得，并由上级主管机关或者所在单位给予直接负责的主管人员和其他直接责任人员行政处分；构成犯罪的，依法追究刑事责任</w:t>
      </w:r>
      <w:r>
        <w:rPr>
          <w:rFonts w:cs="Arial" w:hint="eastAsia"/>
          <w:kern w:val="0"/>
          <w:szCs w:val="32"/>
        </w:rPr>
        <w:t>:</w:t>
      </w:r>
    </w:p>
    <w:p w14:paraId="21879565" w14:textId="77777777" w:rsidR="004E0F93" w:rsidRDefault="00000000">
      <w:pPr>
        <w:spacing w:line="560" w:lineRule="exact"/>
        <w:rPr>
          <w:rFonts w:cs="Arial"/>
          <w:kern w:val="0"/>
          <w:szCs w:val="32"/>
        </w:rPr>
      </w:pPr>
      <w:r>
        <w:rPr>
          <w:rFonts w:cs="Arial" w:hint="eastAsia"/>
          <w:kern w:val="0"/>
          <w:szCs w:val="32"/>
        </w:rPr>
        <w:t xml:space="preserve">　　（一）违反本法第三十三条第三款规定，截留、挪用粮食收购资金的；</w:t>
      </w:r>
    </w:p>
    <w:p w14:paraId="697B18BC" w14:textId="77777777" w:rsidR="004E0F93" w:rsidRDefault="00000000">
      <w:pPr>
        <w:spacing w:line="560" w:lineRule="exact"/>
        <w:rPr>
          <w:rFonts w:cs="Arial"/>
          <w:kern w:val="0"/>
          <w:szCs w:val="32"/>
        </w:rPr>
      </w:pPr>
      <w:r>
        <w:rPr>
          <w:rFonts w:cs="Arial" w:hint="eastAsia"/>
          <w:kern w:val="0"/>
          <w:szCs w:val="32"/>
        </w:rPr>
        <w:t xml:space="preserve">　　（二）违反本法第三十九条第二款规定，截留、挪用用于农</w:t>
      </w:r>
      <w:r>
        <w:rPr>
          <w:rFonts w:cs="Arial" w:hint="eastAsia"/>
          <w:kern w:val="0"/>
          <w:szCs w:val="32"/>
        </w:rPr>
        <w:lastRenderedPageBreak/>
        <w:t>业的财政资金和信贷资金的；</w:t>
      </w:r>
    </w:p>
    <w:p w14:paraId="3270C45B" w14:textId="77777777" w:rsidR="004E0F93" w:rsidRDefault="00000000">
      <w:pPr>
        <w:spacing w:line="560" w:lineRule="exact"/>
        <w:rPr>
          <w:rFonts w:cs="Arial"/>
          <w:kern w:val="0"/>
          <w:szCs w:val="32"/>
        </w:rPr>
      </w:pPr>
      <w:r>
        <w:rPr>
          <w:rFonts w:cs="Arial" w:hint="eastAsia"/>
          <w:kern w:val="0"/>
          <w:szCs w:val="32"/>
        </w:rPr>
        <w:t xml:space="preserve">　　（三）违反本法第八十六条第三款规定，截留、挪用扶贫资金的。</w:t>
      </w:r>
    </w:p>
    <w:p w14:paraId="2B29ABA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第九十三条</w:t>
      </w:r>
      <w:r>
        <w:rPr>
          <w:rFonts w:cs="Arial" w:hint="eastAsia"/>
          <w:kern w:val="0"/>
          <w:szCs w:val="32"/>
        </w:rPr>
        <w:t xml:space="preserve">　违反本法第六十七条规定，向农民或者农业生产经营组织违法收费、罚款、摊派的，上级主管机关应当予以制止，并予公告；已经收取钱款或者已经使用人力、物力的，由上级主管机关责令限期归还已经收取的钱款或者折价偿还已经使用的人力、物力，并由上级主管机关或者所在单位给予直接负责的主管人员和其他直接责任人员行政处分；情节严重，构成犯罪的，依法追究刑事责任。</w:t>
      </w:r>
    </w:p>
    <w:p w14:paraId="78AB0247"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第九十四条</w:t>
      </w:r>
      <w:r>
        <w:rPr>
          <w:rFonts w:cs="Arial" w:hint="eastAsia"/>
          <w:kern w:val="0"/>
          <w:szCs w:val="32"/>
        </w:rPr>
        <w:t xml:space="preserve">　有下列行为之一的，由上级主管机关责令停止违法行为，并给予直接负责的主管人员和其他直接责任人员行政处分，责令退还违法收取的集资款、税款或者费用</w:t>
      </w:r>
      <w:r>
        <w:rPr>
          <w:rFonts w:cs="Arial" w:hint="eastAsia"/>
          <w:kern w:val="0"/>
          <w:szCs w:val="32"/>
        </w:rPr>
        <w:t>:</w:t>
      </w:r>
    </w:p>
    <w:p w14:paraId="53834B1D" w14:textId="77777777" w:rsidR="004E0F93" w:rsidRDefault="00000000">
      <w:pPr>
        <w:spacing w:line="560" w:lineRule="exact"/>
        <w:rPr>
          <w:rFonts w:cs="Arial"/>
          <w:kern w:val="0"/>
          <w:szCs w:val="32"/>
        </w:rPr>
      </w:pPr>
      <w:r>
        <w:rPr>
          <w:rFonts w:cs="Arial" w:hint="eastAsia"/>
          <w:kern w:val="0"/>
          <w:szCs w:val="32"/>
        </w:rPr>
        <w:t xml:space="preserve">　　（一）违反本法第六十八条规定，非法在农村进行集资、达标、升级、验收活动的；</w:t>
      </w:r>
    </w:p>
    <w:p w14:paraId="6EE571F9" w14:textId="77777777" w:rsidR="004E0F93" w:rsidRDefault="00000000">
      <w:pPr>
        <w:spacing w:line="560" w:lineRule="exact"/>
        <w:rPr>
          <w:rFonts w:cs="Arial"/>
          <w:kern w:val="0"/>
          <w:szCs w:val="32"/>
        </w:rPr>
      </w:pPr>
      <w:r>
        <w:rPr>
          <w:rFonts w:cs="Arial" w:hint="eastAsia"/>
          <w:kern w:val="0"/>
          <w:szCs w:val="32"/>
        </w:rPr>
        <w:t xml:space="preserve">　　（二）违反本法第六十九条规定，以违法方法向农民征税的；</w:t>
      </w:r>
    </w:p>
    <w:p w14:paraId="73524082" w14:textId="77777777" w:rsidR="004E0F93" w:rsidRDefault="00000000">
      <w:pPr>
        <w:spacing w:line="560" w:lineRule="exact"/>
        <w:rPr>
          <w:rFonts w:cs="Arial"/>
          <w:kern w:val="0"/>
          <w:szCs w:val="32"/>
        </w:rPr>
      </w:pPr>
      <w:r>
        <w:rPr>
          <w:rFonts w:cs="Arial" w:hint="eastAsia"/>
          <w:kern w:val="0"/>
          <w:szCs w:val="32"/>
        </w:rPr>
        <w:t xml:space="preserve">　　（三）违反本法第七十条规定，通过农村中小学校向农民超额、超项目收费的。</w:t>
      </w:r>
    </w:p>
    <w:p w14:paraId="3581C08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第九十五条</w:t>
      </w:r>
      <w:r>
        <w:rPr>
          <w:rFonts w:cs="Arial" w:hint="eastAsia"/>
          <w:kern w:val="0"/>
          <w:szCs w:val="32"/>
        </w:rPr>
        <w:t xml:space="preserve">　违反本法第七十三条第二款规定，强迫农民以资代劳的，由乡（镇）人民政府责令改正，并退还违法收取的资金。</w:t>
      </w:r>
    </w:p>
    <w:p w14:paraId="4DC3B3EA"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第九十六条</w:t>
      </w:r>
      <w:r>
        <w:rPr>
          <w:rFonts w:cs="Arial" w:hint="eastAsia"/>
          <w:kern w:val="0"/>
          <w:szCs w:val="32"/>
        </w:rPr>
        <w:t xml:space="preserve">　违反本法第七十四条规定，强迫农民和农业生</w:t>
      </w:r>
      <w:r>
        <w:rPr>
          <w:rFonts w:cs="Arial" w:hint="eastAsia"/>
          <w:kern w:val="0"/>
          <w:szCs w:val="32"/>
        </w:rPr>
        <w:lastRenderedPageBreak/>
        <w:t>产经营组织接受有偿服务的，由有关人民政府责令改正，并返还其违法收取的费用；情节严重的，给予直接负责的主管人员和其他直接责任人员行政处分；造成农民和农业生产经营组织损失的，依法承担赔偿责任。</w:t>
      </w:r>
    </w:p>
    <w:p w14:paraId="67D9ECAD"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第九十七条</w:t>
      </w:r>
      <w:r>
        <w:rPr>
          <w:rFonts w:cs="Arial" w:hint="eastAsia"/>
          <w:kern w:val="0"/>
          <w:szCs w:val="32"/>
        </w:rPr>
        <w:t xml:space="preserve">　县级以上人民政府农业行政主管部门的工作人员违反本法规定参与和从事农业生产经营活动的，依法给予行政处分；构成犯罪的，依法追究刑事责任。</w:t>
      </w:r>
    </w:p>
    <w:p w14:paraId="2E598C6E" w14:textId="77777777" w:rsidR="004E0F93" w:rsidRDefault="004E0F93">
      <w:pPr>
        <w:spacing w:line="560" w:lineRule="exact"/>
        <w:rPr>
          <w:rFonts w:eastAsia="宋体" w:cs="宋体"/>
          <w:kern w:val="0"/>
          <w:szCs w:val="32"/>
        </w:rPr>
      </w:pPr>
    </w:p>
    <w:p w14:paraId="3C6D1ACC" w14:textId="77777777" w:rsidR="004E0F93" w:rsidRDefault="00000000">
      <w:pPr>
        <w:spacing w:line="560" w:lineRule="exact"/>
        <w:jc w:val="center"/>
        <w:rPr>
          <w:rFonts w:eastAsia="黑体" w:cs="黑体"/>
          <w:kern w:val="0"/>
          <w:szCs w:val="32"/>
        </w:rPr>
      </w:pPr>
      <w:r>
        <w:rPr>
          <w:rFonts w:eastAsia="黑体" w:cs="黑体" w:hint="eastAsia"/>
          <w:kern w:val="0"/>
          <w:szCs w:val="32"/>
        </w:rPr>
        <w:t>第十三章　附则</w:t>
      </w:r>
    </w:p>
    <w:p w14:paraId="40A9DED9" w14:textId="77777777" w:rsidR="004E0F93" w:rsidRDefault="004E0F93">
      <w:pPr>
        <w:spacing w:line="560" w:lineRule="exact"/>
        <w:rPr>
          <w:rFonts w:eastAsia="宋体" w:cs="宋体"/>
          <w:kern w:val="0"/>
          <w:szCs w:val="32"/>
        </w:rPr>
      </w:pPr>
    </w:p>
    <w:p w14:paraId="4FD70366"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第九十八条</w:t>
      </w:r>
      <w:r>
        <w:rPr>
          <w:rFonts w:cs="Arial" w:hint="eastAsia"/>
          <w:kern w:val="0"/>
          <w:szCs w:val="32"/>
        </w:rPr>
        <w:t xml:space="preserve">　本法有关农民的规定，适用于国有农场、牧场、林场、渔场等企业事业单位实行承包经营的职工。</w:t>
      </w:r>
    </w:p>
    <w:p w14:paraId="06AA2E5C" w14:textId="77777777" w:rsidR="004E0F93"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第九十九条</w:t>
      </w:r>
      <w:r>
        <w:rPr>
          <w:rFonts w:cs="Arial" w:hint="eastAsia"/>
          <w:kern w:val="0"/>
          <w:szCs w:val="32"/>
        </w:rPr>
        <w:t xml:space="preserve">　本法自</w:t>
      </w:r>
      <w:r>
        <w:rPr>
          <w:rFonts w:cs="Arial" w:hint="eastAsia"/>
          <w:kern w:val="0"/>
          <w:szCs w:val="32"/>
        </w:rPr>
        <w:t>2003</w:t>
      </w:r>
      <w:r>
        <w:rPr>
          <w:rFonts w:cs="Arial" w:hint="eastAsia"/>
          <w:kern w:val="0"/>
          <w:szCs w:val="32"/>
        </w:rPr>
        <w:t>年</w:t>
      </w:r>
      <w:r>
        <w:rPr>
          <w:rFonts w:cs="Arial" w:hint="eastAsia"/>
          <w:kern w:val="0"/>
          <w:szCs w:val="32"/>
        </w:rPr>
        <w:t>3</w:t>
      </w:r>
      <w:r>
        <w:rPr>
          <w:rFonts w:cs="Arial" w:hint="eastAsia"/>
          <w:kern w:val="0"/>
          <w:szCs w:val="32"/>
        </w:rPr>
        <w:t>月</w:t>
      </w:r>
      <w:r>
        <w:rPr>
          <w:rFonts w:cs="Arial" w:hint="eastAsia"/>
          <w:kern w:val="0"/>
          <w:szCs w:val="32"/>
        </w:rPr>
        <w:t>1</w:t>
      </w:r>
      <w:r>
        <w:rPr>
          <w:rFonts w:cs="Arial" w:hint="eastAsia"/>
          <w:kern w:val="0"/>
          <w:szCs w:val="32"/>
        </w:rPr>
        <w:t>日起施行。</w:t>
      </w:r>
    </w:p>
    <w:sectPr w:rsidR="004E0F93">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65AE" w14:textId="77777777" w:rsidR="00402A3C" w:rsidRDefault="00402A3C">
      <w:r>
        <w:separator/>
      </w:r>
    </w:p>
  </w:endnote>
  <w:endnote w:type="continuationSeparator" w:id="0">
    <w:p w14:paraId="673FD45A" w14:textId="77777777" w:rsidR="00402A3C" w:rsidRDefault="0040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B18F" w14:textId="77777777" w:rsidR="004E0F93" w:rsidRDefault="00000000">
    <w:pPr>
      <w:pStyle w:val="a7"/>
    </w:pPr>
    <w:r>
      <w:rPr>
        <w:noProof/>
      </w:rPr>
      <mc:AlternateContent>
        <mc:Choice Requires="wps">
          <w:drawing>
            <wp:anchor distT="0" distB="0" distL="114300" distR="114300" simplePos="0" relativeHeight="251659264" behindDoc="0" locked="0" layoutInCell="1" allowOverlap="1" wp14:anchorId="32FA98A0" wp14:editId="52BDF389">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C4F8EA" w14:textId="77777777" w:rsidR="004E0F9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FA98A0"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C4F8EA" w14:textId="77777777" w:rsidR="004E0F9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5BC2" w14:textId="77777777" w:rsidR="004E0F93" w:rsidRDefault="00000000">
    <w:pPr>
      <w:pStyle w:val="a7"/>
    </w:pPr>
    <w:r>
      <w:rPr>
        <w:noProof/>
      </w:rPr>
      <mc:AlternateContent>
        <mc:Choice Requires="wps">
          <w:drawing>
            <wp:anchor distT="0" distB="0" distL="114300" distR="114300" simplePos="0" relativeHeight="251658240" behindDoc="0" locked="0" layoutInCell="1" allowOverlap="1" wp14:anchorId="5C34BE90" wp14:editId="6E7F7473">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A34D53" w14:textId="77777777" w:rsidR="004E0F9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C34BE90"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AA34D53" w14:textId="77777777" w:rsidR="004E0F9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7D5D2" w14:textId="77777777" w:rsidR="00402A3C" w:rsidRDefault="00402A3C">
      <w:r>
        <w:separator/>
      </w:r>
    </w:p>
  </w:footnote>
  <w:footnote w:type="continuationSeparator" w:id="0">
    <w:p w14:paraId="74CA8A75" w14:textId="77777777" w:rsidR="00402A3C" w:rsidRDefault="00402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67A6" w14:textId="77777777" w:rsidR="004E0F93" w:rsidRDefault="004E0F93">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159E" w14:textId="77777777" w:rsidR="004E0F93" w:rsidRDefault="004E0F93">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159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67073"/>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2A3C"/>
    <w:rsid w:val="00405342"/>
    <w:rsid w:val="0041162C"/>
    <w:rsid w:val="004B29FD"/>
    <w:rsid w:val="004B5AED"/>
    <w:rsid w:val="004E0129"/>
    <w:rsid w:val="004E0F93"/>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A83523"/>
    <w:rsid w:val="290D50B5"/>
    <w:rsid w:val="2F7753E6"/>
    <w:rsid w:val="3258761C"/>
    <w:rsid w:val="34B13AF4"/>
    <w:rsid w:val="446E42D8"/>
    <w:rsid w:val="44BC0EEC"/>
    <w:rsid w:val="482A39F4"/>
    <w:rsid w:val="48B14E7D"/>
    <w:rsid w:val="56755F92"/>
    <w:rsid w:val="60BE44F5"/>
    <w:rsid w:val="653A70E2"/>
    <w:rsid w:val="677253F9"/>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7F71C"/>
  <w15:docId w15:val="{920625B0-F9FD-46C7-84DC-77B2BD38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2031</Words>
  <Characters>11582</Characters>
  <Application>Microsoft Office Word</Application>
  <DocSecurity>0</DocSecurity>
  <Lines>96</Lines>
  <Paragraphs>27</Paragraphs>
  <ScaleCrop>false</ScaleCrop>
  <Company>Lenovo</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