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CABC" w14:textId="77777777" w:rsidR="00FF54FE" w:rsidRDefault="00FF54FE">
      <w:pPr>
        <w:spacing w:line="560" w:lineRule="exact"/>
        <w:rPr>
          <w:rFonts w:ascii="宋体" w:eastAsia="宋体" w:hAnsi="宋体" w:cs="宋体"/>
          <w:kern w:val="0"/>
          <w:szCs w:val="32"/>
        </w:rPr>
      </w:pPr>
    </w:p>
    <w:p w14:paraId="08FE965F" w14:textId="77777777" w:rsidR="00FF54FE" w:rsidRDefault="00FF54FE">
      <w:pPr>
        <w:spacing w:line="560" w:lineRule="exact"/>
        <w:rPr>
          <w:rFonts w:ascii="宋体" w:eastAsia="宋体" w:hAnsi="宋体" w:cs="宋体"/>
          <w:kern w:val="0"/>
          <w:szCs w:val="32"/>
        </w:rPr>
      </w:pPr>
    </w:p>
    <w:p w14:paraId="29DB6898" w14:textId="77777777" w:rsidR="00FF54FE"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中华人民共和国监察法</w:t>
      </w:r>
    </w:p>
    <w:p w14:paraId="61485DE4" w14:textId="77777777" w:rsidR="00FF54FE" w:rsidRDefault="00FF54FE">
      <w:pPr>
        <w:spacing w:line="560" w:lineRule="exact"/>
        <w:rPr>
          <w:rFonts w:ascii="宋体" w:eastAsia="宋体" w:hAnsi="宋体" w:cs="宋体"/>
          <w:kern w:val="0"/>
          <w:szCs w:val="32"/>
        </w:rPr>
      </w:pPr>
    </w:p>
    <w:p w14:paraId="3046E964" w14:textId="77777777" w:rsidR="00FF54FE"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2018</w:t>
      </w:r>
      <w:r>
        <w:rPr>
          <w:rFonts w:eastAsia="楷体_GB2312" w:cs="楷体_GB2312" w:hint="eastAsia"/>
          <w:kern w:val="0"/>
          <w:szCs w:val="32"/>
        </w:rPr>
        <w:t>年</w:t>
      </w:r>
      <w:r>
        <w:rPr>
          <w:rFonts w:eastAsia="楷体_GB2312" w:cs="楷体_GB2312" w:hint="eastAsia"/>
          <w:kern w:val="0"/>
          <w:szCs w:val="32"/>
        </w:rPr>
        <w:t>3</w:t>
      </w:r>
      <w:r>
        <w:rPr>
          <w:rFonts w:eastAsia="楷体_GB2312" w:cs="楷体_GB2312" w:hint="eastAsia"/>
          <w:kern w:val="0"/>
          <w:szCs w:val="32"/>
        </w:rPr>
        <w:t>月</w:t>
      </w:r>
      <w:r>
        <w:rPr>
          <w:rFonts w:eastAsia="楷体_GB2312" w:cs="楷体_GB2312" w:hint="eastAsia"/>
          <w:kern w:val="0"/>
          <w:szCs w:val="32"/>
        </w:rPr>
        <w:t>20</w:t>
      </w:r>
      <w:r>
        <w:rPr>
          <w:rFonts w:eastAsia="楷体_GB2312" w:cs="楷体_GB2312" w:hint="eastAsia"/>
          <w:kern w:val="0"/>
          <w:szCs w:val="32"/>
        </w:rPr>
        <w:t>日第十三届全国人民代表大会第一次会议通过）</w:t>
      </w:r>
    </w:p>
    <w:p w14:paraId="2B747AF2" w14:textId="77777777" w:rsidR="00FF54FE" w:rsidRDefault="00FF54FE">
      <w:pPr>
        <w:spacing w:line="560" w:lineRule="exact"/>
        <w:rPr>
          <w:rFonts w:ascii="宋体" w:eastAsia="宋体" w:hAnsi="宋体" w:cs="宋体"/>
          <w:kern w:val="0"/>
          <w:szCs w:val="32"/>
        </w:rPr>
      </w:pPr>
    </w:p>
    <w:p w14:paraId="3DDDF022" w14:textId="77777777" w:rsidR="00FF54FE" w:rsidRDefault="00FF54FE">
      <w:pPr>
        <w:spacing w:line="560" w:lineRule="exact"/>
        <w:rPr>
          <w:rFonts w:ascii="宋体" w:eastAsia="宋体" w:hAnsi="宋体" w:cs="宋体"/>
          <w:kern w:val="0"/>
          <w:szCs w:val="32"/>
        </w:rPr>
      </w:pPr>
    </w:p>
    <w:p w14:paraId="0652245E" w14:textId="77777777" w:rsidR="00FF54F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1849DFBA" w14:textId="77777777" w:rsidR="00FF54FE" w:rsidRDefault="00FF54FE">
      <w:pPr>
        <w:spacing w:line="560" w:lineRule="exact"/>
        <w:rPr>
          <w:rFonts w:ascii="宋体" w:eastAsia="宋体" w:hAnsi="宋体" w:cs="宋体"/>
          <w:kern w:val="0"/>
          <w:szCs w:val="32"/>
        </w:rPr>
      </w:pPr>
    </w:p>
    <w:p w14:paraId="6518912C"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为了深化国家监察体制改革，加强对所有行使公权力的公职人员的监督，实现国家监察全面覆盖，深入开展反腐败工作，推进国家治理体系和治理能力现代化，根据宪法，制定本法。</w:t>
      </w:r>
    </w:p>
    <w:p w14:paraId="7A86446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坚持中国共产党对国家监察工作的领导，以马克思列宁主义、毛泽东思想、邓小平理论、“三个代表”重要思想、科学发展观、习近平新时代中国特色社会主义思想为指导，构建集中统一、权威高效的中国特色国家监察体制。</w:t>
      </w:r>
    </w:p>
    <w:p w14:paraId="0BFC556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各级监察委员会是行使国家监察职能的专责机关，依照本法对所有行使公权力的公职人员（以下称公职人员）进行监察，调查职务违法和职务犯罪，开展廉政建设和反腐败工作，维护宪法和法律的尊严。</w:t>
      </w:r>
    </w:p>
    <w:p w14:paraId="6A652CA7" w14:textId="77777777" w:rsidR="00FF54F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第四条</w:t>
      </w:r>
      <w:r>
        <w:rPr>
          <w:rFonts w:ascii="宋体" w:hAnsi="宋体" w:cs="Arial" w:hint="eastAsia"/>
          <w:kern w:val="0"/>
          <w:szCs w:val="32"/>
        </w:rPr>
        <w:t xml:space="preserve">　监察委员会依照法律规定独立行使监察权，不受行政机关、社会团体和个人的干涉。</w:t>
      </w:r>
    </w:p>
    <w:p w14:paraId="466EF38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监察机关办理职务违法和职务犯罪案件，应当与审判机关、检察机关、执法部门互相配合，互相制约。</w:t>
      </w:r>
    </w:p>
    <w:p w14:paraId="2980B13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监察机关在工作中需要协助的，有关机关和单位应当根据监察机关的要求依法予以协助。</w:t>
      </w:r>
    </w:p>
    <w:p w14:paraId="491AA56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国家监察工作严格遵照宪法和法律，以事实为根据，以法律为准绳；在适用法律上一律平等，保障当事人的合法权益；权责对等，严格监督；惩戒与教育相结合，宽严相济。</w:t>
      </w:r>
    </w:p>
    <w:p w14:paraId="1E47486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国家监察工作坚持标本兼治、综合治理，强化监督问责，严厉惩治腐败；深化改革、健全法治，有效制约和监督权力；加强法治教育和道德教育，弘扬中华优秀传统文化，构建不敢腐、不能腐、不想腐的长效机制。</w:t>
      </w:r>
    </w:p>
    <w:p w14:paraId="2FB0E91D" w14:textId="77777777" w:rsidR="00FF54FE" w:rsidRDefault="00FF54FE">
      <w:pPr>
        <w:spacing w:line="560" w:lineRule="exact"/>
        <w:rPr>
          <w:rFonts w:ascii="宋体" w:eastAsia="宋体" w:hAnsi="宋体" w:cs="宋体"/>
          <w:kern w:val="0"/>
          <w:szCs w:val="32"/>
        </w:rPr>
      </w:pPr>
    </w:p>
    <w:p w14:paraId="30EBCDA2" w14:textId="77777777" w:rsidR="00FF54F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监察机关及其职责</w:t>
      </w:r>
    </w:p>
    <w:p w14:paraId="613CA05C" w14:textId="77777777" w:rsidR="00FF54FE" w:rsidRDefault="00FF54FE">
      <w:pPr>
        <w:spacing w:line="560" w:lineRule="exact"/>
        <w:rPr>
          <w:rFonts w:ascii="宋体" w:eastAsia="宋体" w:hAnsi="宋体" w:cs="宋体"/>
          <w:kern w:val="0"/>
          <w:szCs w:val="32"/>
        </w:rPr>
      </w:pPr>
    </w:p>
    <w:p w14:paraId="6DE0C176"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中华人民共和国国家监察委员会是最高监察机关。</w:t>
      </w:r>
    </w:p>
    <w:p w14:paraId="626AB61D"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省、自治区、直辖市、自治州、县、自治县、市、市辖区设立监察委员会。</w:t>
      </w:r>
    </w:p>
    <w:p w14:paraId="32D9664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国家监察委员会由全国人民代表大会产生，负责全国监察工作。</w:t>
      </w:r>
    </w:p>
    <w:p w14:paraId="59349EC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国家监察委员会由主任、副主任若干人、委员若干人组成，</w:t>
      </w:r>
      <w:r>
        <w:rPr>
          <w:rFonts w:ascii="宋体" w:hAnsi="宋体" w:cs="Arial" w:hint="eastAsia"/>
          <w:kern w:val="0"/>
          <w:szCs w:val="32"/>
        </w:rPr>
        <w:lastRenderedPageBreak/>
        <w:t>主任由全国人民代表大会选举，副主任、委员由国家监察委员会主任提请全国人民代表大会常务委员会任免。</w:t>
      </w:r>
    </w:p>
    <w:p w14:paraId="52BC505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国家监察委员会主任每届任期同全国人民代表大会每届任期相同，连续任职不得超过两届。</w:t>
      </w:r>
    </w:p>
    <w:p w14:paraId="1D6248A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国家监察委员会对全国人民代表大会及其常务委员会负责，并接受其监督。</w:t>
      </w:r>
    </w:p>
    <w:p w14:paraId="5E8B34D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地方各级监察委员会由本级人民代表大会产生，负责本行政区域内的监察工作。</w:t>
      </w:r>
    </w:p>
    <w:p w14:paraId="1D762E9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地方各级监察委员会由主任、副主任若干人、委员若干人组成，主任由本级人民代表大会选举，副主任、委员由监察委员会主任提请本级人民代表大会常务委员会任免。</w:t>
      </w:r>
    </w:p>
    <w:p w14:paraId="59E50EB9"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地方各级监察委员会主任每届任期同本级人民代表大会每届任期相同。</w:t>
      </w:r>
    </w:p>
    <w:p w14:paraId="4372A2D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地方各级监察委员会对本级人民代表大会及其常务委员会和上一级监察委员会负责，并接受其监督。</w:t>
      </w:r>
    </w:p>
    <w:p w14:paraId="1FDD6DC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国家监察委员会领导地方各级监察委员会的工作，上级监察委员会领导下级监察委员会的工作。</w:t>
      </w:r>
    </w:p>
    <w:p w14:paraId="0CC8CE6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监察委员会依照本法和有关法律规定履行监督、调查、处置职责</w:t>
      </w:r>
      <w:r>
        <w:rPr>
          <w:rFonts w:ascii="宋体" w:hAnsi="宋体" w:cs="Arial" w:hint="eastAsia"/>
          <w:kern w:val="0"/>
          <w:szCs w:val="32"/>
        </w:rPr>
        <w:t>:</w:t>
      </w:r>
    </w:p>
    <w:p w14:paraId="0EA1E80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（一）对公职人员开展廉政教育，对其依法履职、秉公用权、廉洁从政从业以及道德操守情况进行监督检查；</w:t>
      </w:r>
    </w:p>
    <w:p w14:paraId="744E51DD"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（二）对涉嫌贪污贿赂、滥用职权、玩忽职守、权力寻租、</w:t>
      </w:r>
      <w:r>
        <w:rPr>
          <w:rFonts w:ascii="宋体" w:hAnsi="宋体" w:cs="Arial" w:hint="eastAsia"/>
          <w:kern w:val="0"/>
          <w:szCs w:val="32"/>
        </w:rPr>
        <w:lastRenderedPageBreak/>
        <w:t>利益输送、徇私舞弊以及浪费国家资财等职务违法和职务犯罪进行调查；</w:t>
      </w:r>
    </w:p>
    <w:p w14:paraId="7BA793E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（三）对违法的公职人员依法作出政务处分决定；对履行职责不力、失职失责的领导人员进行问责；对涉嫌职务犯罪的，将调查结果移送人民检察院依法审查、提起公诉；向监察对象所在单位提出监察建议。</w:t>
      </w:r>
    </w:p>
    <w:p w14:paraId="66E0FDAC"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各级监察委员会可以向本级中国共产党机关、国家机关、法律法规授权或者委托管理公共事务的组织和单位以及所管辖的行政区域、国有企业等派驻或者派出监察机构、监察专员。</w:t>
      </w:r>
    </w:p>
    <w:p w14:paraId="60708EB7"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监察机构、监察专员对派驻或者派出它的监察委员会负责。</w:t>
      </w:r>
    </w:p>
    <w:p w14:paraId="591FFD8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派驻或者派出的监察机构、监察专员根据授权，按照管理权限依法对公职人员进行监督，提出监察建议，依法对公职人员进行调查、处置。</w:t>
      </w:r>
    </w:p>
    <w:p w14:paraId="3B4D6E2C"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国家实行监察官制度，依法确定监察官的等级设置、任免、考评和晋升等制度。</w:t>
      </w:r>
    </w:p>
    <w:p w14:paraId="248850D3" w14:textId="77777777" w:rsidR="00FF54FE" w:rsidRDefault="00FF54FE">
      <w:pPr>
        <w:spacing w:line="560" w:lineRule="exact"/>
        <w:rPr>
          <w:rFonts w:ascii="宋体" w:eastAsia="宋体" w:hAnsi="宋体" w:cs="宋体"/>
          <w:kern w:val="0"/>
          <w:szCs w:val="32"/>
        </w:rPr>
      </w:pPr>
    </w:p>
    <w:p w14:paraId="1C916308" w14:textId="77777777" w:rsidR="00FF54F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监察范围和管辖</w:t>
      </w:r>
    </w:p>
    <w:p w14:paraId="1090DC1D" w14:textId="77777777" w:rsidR="00FF54FE" w:rsidRDefault="00FF54FE">
      <w:pPr>
        <w:spacing w:line="560" w:lineRule="exact"/>
        <w:rPr>
          <w:rFonts w:ascii="宋体" w:eastAsia="宋体" w:hAnsi="宋体" w:cs="宋体"/>
          <w:kern w:val="0"/>
          <w:szCs w:val="32"/>
        </w:rPr>
      </w:pPr>
    </w:p>
    <w:p w14:paraId="2058EC79"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监察机关对下列公职人员和有关人员进行监察</w:t>
      </w:r>
      <w:r>
        <w:rPr>
          <w:rFonts w:ascii="宋体" w:hAnsi="宋体" w:cs="Arial" w:hint="eastAsia"/>
          <w:kern w:val="0"/>
          <w:szCs w:val="32"/>
        </w:rPr>
        <w:t>:</w:t>
      </w:r>
    </w:p>
    <w:p w14:paraId="0E74B0AE"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（一）中国共产党机关、人民代表大会及其常务委员会机关、人民政府、监察委员会、人民法院、人民检察院、中国人民政治</w:t>
      </w:r>
      <w:r>
        <w:rPr>
          <w:rFonts w:ascii="宋体" w:hAnsi="宋体" w:cs="Arial" w:hint="eastAsia"/>
          <w:kern w:val="0"/>
          <w:szCs w:val="32"/>
        </w:rPr>
        <w:lastRenderedPageBreak/>
        <w:t>协商会议各级委员会机关、民主党派机关和工商业联合会机关的公务员，以及参照《中华人民共和国公务员法》管理的人员；</w:t>
      </w:r>
    </w:p>
    <w:p w14:paraId="2DAACB1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（二）法律、法规授权或者受国家机关依法委托管理公共事务的组织中从事公务的人员；</w:t>
      </w:r>
    </w:p>
    <w:p w14:paraId="0C3D2C7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（三）国有企业管理人员；</w:t>
      </w:r>
    </w:p>
    <w:p w14:paraId="21DE6F5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（四）公办的教育、科研、文化、医疗卫生、体育等单位中从事管理的人员；</w:t>
      </w:r>
    </w:p>
    <w:p w14:paraId="6D61843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（五）基层群众性自治组织中从事管理的人员；</w:t>
      </w:r>
    </w:p>
    <w:p w14:paraId="511918C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（六）其他依法履行公职的人员。</w:t>
      </w:r>
    </w:p>
    <w:p w14:paraId="4AD76C9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第十六条</w:t>
      </w:r>
      <w:r>
        <w:rPr>
          <w:rFonts w:ascii="宋体" w:hAnsi="宋体" w:cs="Arial" w:hint="eastAsia"/>
          <w:kern w:val="0"/>
          <w:szCs w:val="32"/>
        </w:rPr>
        <w:t xml:space="preserve">　各级监察机关按照管理权限管辖本辖区内本法第十五条规定的人员所涉监察事项。</w:t>
      </w:r>
    </w:p>
    <w:p w14:paraId="456CE95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上级监察机关可以办理下一级监察机关管辖范围内的监察事项，必要时也可以办理所辖各级监察机关管辖范围内的监察事项。</w:t>
      </w:r>
    </w:p>
    <w:p w14:paraId="7E3F9ED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监察机关之间对监察事项的管辖有争议的，由其共同的上级监察机关确定。</w:t>
      </w:r>
    </w:p>
    <w:p w14:paraId="69BCA25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上级监察机关可以将其所管辖的监察事项指定下级监察机关管辖，也可以将下级监察机关有管辖权的监察事项指定给其他监察机关管辖。</w:t>
      </w:r>
    </w:p>
    <w:p w14:paraId="04AC214C"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监察机关认为所管辖的监察事项重大、复杂，需要由上级监察机关管辖的，可以报请上级监察机关管辖。</w:t>
      </w:r>
    </w:p>
    <w:p w14:paraId="5A861D9A" w14:textId="77777777" w:rsidR="00FF54FE" w:rsidRDefault="00FF54FE">
      <w:pPr>
        <w:spacing w:line="560" w:lineRule="exact"/>
        <w:rPr>
          <w:rFonts w:ascii="宋体" w:eastAsia="宋体" w:hAnsi="宋体" w:cs="宋体"/>
          <w:kern w:val="0"/>
          <w:szCs w:val="32"/>
        </w:rPr>
      </w:pPr>
    </w:p>
    <w:p w14:paraId="662A713D" w14:textId="77777777" w:rsidR="00FF54F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lastRenderedPageBreak/>
        <w:t>第四章　监察权限</w:t>
      </w:r>
    </w:p>
    <w:p w14:paraId="05471844" w14:textId="77777777" w:rsidR="00FF54FE" w:rsidRDefault="00FF54FE">
      <w:pPr>
        <w:spacing w:line="560" w:lineRule="exact"/>
        <w:rPr>
          <w:rFonts w:ascii="宋体" w:eastAsia="宋体" w:hAnsi="宋体" w:cs="宋体"/>
          <w:kern w:val="0"/>
          <w:szCs w:val="32"/>
        </w:rPr>
      </w:pPr>
    </w:p>
    <w:p w14:paraId="137A99C9"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监察机关行使监督、调查职权，有权依法向有关单位和个人了解情况，收集、调取证据。有关单位和个人应当如实提供。</w:t>
      </w:r>
    </w:p>
    <w:p w14:paraId="616A6685"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监察机关及其工作人员对监督、调查过程中知悉的国家秘密、商业秘密、个人隐私，应当保密。</w:t>
      </w:r>
    </w:p>
    <w:p w14:paraId="49EBE67D"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任何单位和个人不得伪造、隐匿或者毁灭证据。</w:t>
      </w:r>
    </w:p>
    <w:p w14:paraId="79F6320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对可能发生职务违法的监察对象，监察机关按照管理权限，可以直接或者委托有关机关、人员进行谈话或者要求说明情况。</w:t>
      </w:r>
    </w:p>
    <w:p w14:paraId="74E9667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在调查过程中，对涉嫌职务违法的被调查人，监察机关可以要求其就涉嫌违法行为作出陈述，必要时向被调查人出具书面通知。</w:t>
      </w:r>
    </w:p>
    <w:p w14:paraId="390BF6A9"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对涉嫌贪污贿赂、失职渎职等职务犯罪的被调查人，监察机关可以进行讯问，要求其如实供述涉嫌犯罪的情况。</w:t>
      </w:r>
    </w:p>
    <w:p w14:paraId="1B0283BE"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在调查过程中，监察机关可以询问证人等人员。</w:t>
      </w:r>
    </w:p>
    <w:p w14:paraId="4A84DB67"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被调查人涉嫌贪污贿赂、失职渎职等严重职务违法或者职务犯罪，监察机关已经掌握其部分违法犯罪事实及证据，仍有重要问题需要进一步调查，并有下列情形之一的，经监察机关依法审批，可以将其留置在特定场所</w:t>
      </w:r>
      <w:r>
        <w:rPr>
          <w:rFonts w:ascii="宋体" w:hAnsi="宋体" w:cs="Arial" w:hint="eastAsia"/>
          <w:kern w:val="0"/>
          <w:szCs w:val="32"/>
        </w:rPr>
        <w:t>:</w:t>
      </w:r>
    </w:p>
    <w:p w14:paraId="65E1CDEA"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（一）涉及案情重大、复杂的；</w:t>
      </w:r>
    </w:p>
    <w:p w14:paraId="22A57F7F" w14:textId="77777777" w:rsidR="00FF54F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（二）可能逃跑、自杀的；</w:t>
      </w:r>
    </w:p>
    <w:p w14:paraId="4218FDC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（三）可能串供或者伪造、隐匿、毁灭证据的；</w:t>
      </w:r>
    </w:p>
    <w:p w14:paraId="53CCC8E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（四）可能有其他妨碍调查行为的。</w:t>
      </w:r>
    </w:p>
    <w:p w14:paraId="724451A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对涉嫌行贿犯罪或者共同职务犯罪的涉案人员，监察机关可以依照前款规定采取留置措施。</w:t>
      </w:r>
    </w:p>
    <w:p w14:paraId="41FD9105"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留置场所的设置、管理和监督依照国家有关规定执行。</w:t>
      </w:r>
    </w:p>
    <w:p w14:paraId="37B1316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第二十三条</w:t>
      </w:r>
      <w:r>
        <w:rPr>
          <w:rFonts w:ascii="宋体" w:hAnsi="宋体" w:cs="Arial" w:hint="eastAsia"/>
          <w:kern w:val="0"/>
          <w:szCs w:val="32"/>
        </w:rPr>
        <w:t xml:space="preserve">　监察机关调查涉嫌贪污贿赂、失职渎职等严重职务违法或者职务犯罪，根据工作需要，可以依照规定查询、冻结涉案单位和个人的存款、汇款、债券、股票、基金份额等财产。有关单位和个人应当配合。</w:t>
      </w:r>
    </w:p>
    <w:p w14:paraId="23C0116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冻结的财产经查明与案件无关的，应当在查明后三日内解除冻结，予以退还。</w:t>
      </w:r>
    </w:p>
    <w:p w14:paraId="1A6995D6"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监察机关可以对涉嫌职务犯罪的被调查人以及可能隐藏被调查人或者犯罪证据的人的身体、物品、住处和其他有关地方进行搜查。在搜查时，应当出示搜查证，并有被搜查人或者其家属等见证人在场。</w:t>
      </w:r>
    </w:p>
    <w:p w14:paraId="5FA5E34B"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搜查女性身体，应当由女性工作人员进行。</w:t>
      </w:r>
    </w:p>
    <w:p w14:paraId="7A0DA90E"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监察机关进行搜查时，可以根据工作需要提请公安机关配合。公安机关应当依法予以协助。</w:t>
      </w:r>
    </w:p>
    <w:p w14:paraId="791B851B"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监察机关在调查过程中，可以调取、查封、扣押用以证明被调查人涉嫌违法犯罪的财物、文件和电子数据等信息。采取调取、查封、扣押措施，应当收集原物原件，会同持有</w:t>
      </w:r>
      <w:r>
        <w:rPr>
          <w:rFonts w:ascii="宋体" w:hAnsi="宋体" w:cs="Arial" w:hint="eastAsia"/>
          <w:kern w:val="0"/>
          <w:szCs w:val="32"/>
        </w:rPr>
        <w:lastRenderedPageBreak/>
        <w:t>人或者保管人、见证人，当面逐一拍照、登记、编号，开列清单，由在场人员当场核对、签名，并将清单副本交财物、文件的持有人或者保管人。</w:t>
      </w:r>
    </w:p>
    <w:p w14:paraId="2FCE42F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对调取、查封、扣押的财物、文件，监察机关应当设立专用账户、专门场所，确定专门人员妥善保管，严格履行交接、调取手续，定期对账核实，不得毁损或者用于其他目的。对价值不明物品应当及时鉴定，专门封存保管。</w:t>
      </w:r>
    </w:p>
    <w:p w14:paraId="16EABAD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查封、扣押的财物、文件经查明与案件无关的，应当在查明后三日内解除查封、扣押，予以退还。</w:t>
      </w:r>
    </w:p>
    <w:p w14:paraId="460EB926"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监察机关在调查过程中，可以直接或者指派、聘请具有专门知识、资格的人员在调查人员主持下进行勘验检查。勘验检查情况应当制作笔录，由参加勘验检查的人员和见证人签名或者盖章。</w:t>
      </w:r>
    </w:p>
    <w:p w14:paraId="3DE1C7FD"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监察机关在调查过程中，对于案件中的专门性问题，可以指派、聘请有专门知识的人进行鉴定。鉴定人进行鉴定后，应当出具鉴定意见，并且签名。</w:t>
      </w:r>
    </w:p>
    <w:p w14:paraId="19C1FEF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监察机关调查涉嫌重大贪污贿赂等职务犯罪，根据需要，经过严格的批准手续，可以采取技术调查措施，按照规定交有关机关执行。</w:t>
      </w:r>
    </w:p>
    <w:p w14:paraId="425E28B6"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批准决定应当明确采取技术调查措施的种类和适用对象，自签发之日起三个月以内有效；对于复杂、疑难案件，期限届满仍有必要继续采取技术调查措施的，经过批准，有效期可以延长，</w:t>
      </w:r>
      <w:r>
        <w:rPr>
          <w:rFonts w:ascii="宋体" w:hAnsi="宋体" w:cs="Arial" w:hint="eastAsia"/>
          <w:kern w:val="0"/>
          <w:szCs w:val="32"/>
        </w:rPr>
        <w:lastRenderedPageBreak/>
        <w:t>每次不得超过三个月。对于不需要继续采取技术调查措施的，应当及时解除。</w:t>
      </w:r>
    </w:p>
    <w:p w14:paraId="314C9AB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依法应当留置的被调查人如果在逃，监察机关可以决定在本行政区域内通缉，由公安机关发布通缉令，追捕归案。通缉范围超出本行政区域的，应当报请有权决定的上级监察机关决定。</w:t>
      </w:r>
    </w:p>
    <w:p w14:paraId="62D76A9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监察机关为防止被调查人及相关人员逃匿境外，经省级以上监察机关批准，可以对被调查人及相关人员采取限制出境措施，由公安机关依法执行。对于不需要继续采取限制出境措施的，应当及时解除。</w:t>
      </w:r>
    </w:p>
    <w:p w14:paraId="7D201696"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第三十一条</w:t>
      </w:r>
      <w:r>
        <w:rPr>
          <w:rFonts w:ascii="宋体" w:hAnsi="宋体" w:cs="Arial" w:hint="eastAsia"/>
          <w:kern w:val="0"/>
          <w:szCs w:val="32"/>
        </w:rPr>
        <w:t xml:space="preserve">　涉嫌职务犯罪的被调查人主动认罪认罚，有下列情形之一的，监察机关经领导人员集体研究，并报上一级监察机关批准，可以在移送人民检察院时提出从宽处罚的建议</w:t>
      </w:r>
      <w:r>
        <w:rPr>
          <w:rFonts w:ascii="宋体" w:hAnsi="宋体" w:cs="Arial" w:hint="eastAsia"/>
          <w:kern w:val="0"/>
          <w:szCs w:val="32"/>
        </w:rPr>
        <w:t>:</w:t>
      </w:r>
    </w:p>
    <w:p w14:paraId="530F777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（一）自动投案，真诚悔罪悔过的；</w:t>
      </w:r>
    </w:p>
    <w:p w14:paraId="1368187C"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（二）积极配合调查工作，如实供述监察机关还未掌握的违法犯罪行为的；</w:t>
      </w:r>
    </w:p>
    <w:p w14:paraId="1B7FFC4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（三）积极退赃，减少损失的；</w:t>
      </w:r>
    </w:p>
    <w:p w14:paraId="17FD0DBA"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（四）具有重大立功表现或者案件涉及国家重大利益等情形的。</w:t>
      </w:r>
    </w:p>
    <w:p w14:paraId="6204505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职务违法犯罪的涉案人员揭发有关被调查人职务违法犯罪行为，查证属实的，或者提供重要线索，有助于调查其他案件的，监察机关经领导人员集体研究，并报上一级监察</w:t>
      </w:r>
      <w:r>
        <w:rPr>
          <w:rFonts w:ascii="宋体" w:hAnsi="宋体" w:cs="Arial" w:hint="eastAsia"/>
          <w:kern w:val="0"/>
          <w:szCs w:val="32"/>
        </w:rPr>
        <w:lastRenderedPageBreak/>
        <w:t>机关批准，可以在移送人民检察院时提出从宽处罚的建议。</w:t>
      </w:r>
    </w:p>
    <w:p w14:paraId="5A8A12A9"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监察机关依照本法规定收集的物证、书证、证人证言、被调查人供述和辩解、视听资料、电子数据等证据材料，在刑事诉讼中可以作为证据使用。</w:t>
      </w:r>
    </w:p>
    <w:p w14:paraId="7DFAB20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监察机关在收集、固定、审查、运用证据时，应当与刑事审判关于证据的要求和标准相一致。</w:t>
      </w:r>
    </w:p>
    <w:p w14:paraId="158DF365"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以非法方法收集的证据应当依法予以排除，不得作为案件处置的依据。</w:t>
      </w:r>
    </w:p>
    <w:p w14:paraId="01BF2C9B"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第三十四条</w:t>
      </w:r>
      <w:r>
        <w:rPr>
          <w:rFonts w:ascii="宋体" w:hAnsi="宋体" w:cs="Arial" w:hint="eastAsia"/>
          <w:kern w:val="0"/>
          <w:szCs w:val="32"/>
        </w:rPr>
        <w:t xml:space="preserve">　人民法院、人民检察院、公安机关、审计机关等国家机关在工作中发现公职人员涉嫌贪污贿赂、失职渎职等职务违法或者职务犯罪的问题线索，应当移送监察机关，由监察机关依法调查处置。</w:t>
      </w:r>
    </w:p>
    <w:p w14:paraId="1E1EF1A7"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被调查人既涉嫌严重职务违法或者职务犯罪，又涉嫌其他违法犯罪的，一般应当由监察机关为主调查，其他机关予以协助。</w:t>
      </w:r>
    </w:p>
    <w:p w14:paraId="2429681E" w14:textId="77777777" w:rsidR="00FF54FE" w:rsidRDefault="00FF54FE">
      <w:pPr>
        <w:spacing w:line="560" w:lineRule="exact"/>
        <w:rPr>
          <w:rFonts w:ascii="宋体" w:eastAsia="宋体" w:hAnsi="宋体" w:cs="宋体"/>
          <w:kern w:val="0"/>
          <w:szCs w:val="32"/>
        </w:rPr>
      </w:pPr>
    </w:p>
    <w:p w14:paraId="638C0636" w14:textId="77777777" w:rsidR="00FF54F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监察程序</w:t>
      </w:r>
    </w:p>
    <w:p w14:paraId="0DD7321E" w14:textId="77777777" w:rsidR="00FF54FE" w:rsidRDefault="00FF54FE">
      <w:pPr>
        <w:spacing w:line="560" w:lineRule="exact"/>
        <w:rPr>
          <w:rFonts w:ascii="宋体" w:eastAsia="宋体" w:hAnsi="宋体" w:cs="宋体"/>
          <w:kern w:val="0"/>
          <w:szCs w:val="32"/>
        </w:rPr>
      </w:pPr>
    </w:p>
    <w:p w14:paraId="13AA5CFA"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监察机关对于报案或者举报，应当接受并按照有关规定处理。对于不属于本机关管辖的，应当移送主管机关处理。</w:t>
      </w:r>
    </w:p>
    <w:p w14:paraId="09BD9F8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监察机关应当严格按照程序开展工作，建立问题线索处置、调查、审理各部门相互协调、相互制约的工作机制。</w:t>
      </w:r>
    </w:p>
    <w:p w14:paraId="4A9D4360" w14:textId="77777777" w:rsidR="00FF54F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监察机关应当加强对调查、处置工作全过程的监督管理，设立相应的工作部门履行线索管理、监督检查、督促办理、统计分析等管理协调职能。</w:t>
      </w:r>
    </w:p>
    <w:p w14:paraId="0E2E8B1A"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第三十七条</w:t>
      </w:r>
      <w:r>
        <w:rPr>
          <w:rFonts w:ascii="宋体" w:hAnsi="宋体" w:cs="Arial" w:hint="eastAsia"/>
          <w:kern w:val="0"/>
          <w:szCs w:val="32"/>
        </w:rPr>
        <w:t xml:space="preserve">　监察机关对监察对象的问题线索，应当按照有关规定提出处置意见，履行审批手续，进行分类办理。线索处置情况应当定期汇总、通报，定期检查、抽查。</w:t>
      </w:r>
    </w:p>
    <w:p w14:paraId="2A9B1407"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需要采取初步核实方式处置问题线索的，监察机关应当依法履行审批程序，成立核查组。初步核实工作结束后，核查组应当撰写初步核实情况报告，提出处理建议。承办部门应当提出分类处理意见。初步核实情况报告和分类处理意见报监察机关主要负责人审批。</w:t>
      </w:r>
    </w:p>
    <w:p w14:paraId="1A5C112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经过初步核实，对监察对象涉嫌职务违法犯罪，需要追究法律责任的，监察机关应当按照规定的权限和程序办理立案手续。</w:t>
      </w:r>
    </w:p>
    <w:p w14:paraId="590A0EDB"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监察机关主要负责人依法批准立案后，应当主持召开专题会议，研究确定调查方案，决定需要采取的调查措施。</w:t>
      </w:r>
    </w:p>
    <w:p w14:paraId="71E8C8AA"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立案调查决定应当向被调查人宣布，并通报相关组织。涉嫌严重职务违法或者职务犯罪的，应当通知被调查人家属，并向社会公开发布。</w:t>
      </w:r>
    </w:p>
    <w:p w14:paraId="0A670B2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监察机关对职务违法和职务犯罪案件，应当进行调查，收集被调查人有无违法犯罪以及情节轻重的证据，查明违法犯罪事实，形成相互印证、完整稳定的证据链。</w:t>
      </w:r>
    </w:p>
    <w:p w14:paraId="2E24D36E" w14:textId="77777777" w:rsidR="00FF54F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严禁以威胁、引诱、欺骗及其他非法方式收集证据，严禁侮辱、打骂、虐待、体罚或者变相体罚被调查人和涉案人员。</w:t>
      </w:r>
    </w:p>
    <w:p w14:paraId="55CFF62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调查人员采取讯问、询问、留置、搜查、调取、查封、扣押、勘验检查等调查措施，均应当依照规定出示证件，出具书面通知，由二人以上进行，形成笔录、报告等书面材料，并由相关人员签名、盖章。</w:t>
      </w:r>
    </w:p>
    <w:p w14:paraId="262241A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调查人员进行讯问以及搜查、查封、扣押等重要取证工作，应当对全过程进行录音录像，留存备查。</w:t>
      </w:r>
    </w:p>
    <w:p w14:paraId="0B3D929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调查人员应当严格执行调查方案，不得随意扩大调查范围、变更调查对象和事项。</w:t>
      </w:r>
    </w:p>
    <w:p w14:paraId="542C718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对调查过程中的重要事项，应当集体研究后按程序请示报告。</w:t>
      </w:r>
    </w:p>
    <w:p w14:paraId="480D4D3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第四十三条</w:t>
      </w:r>
      <w:r>
        <w:rPr>
          <w:rFonts w:ascii="宋体" w:hAnsi="宋体" w:cs="Arial" w:hint="eastAsia"/>
          <w:kern w:val="0"/>
          <w:szCs w:val="32"/>
        </w:rPr>
        <w:t xml:space="preserve">　监察机关采取留置措施，应当由监察机关领导人员集体研究决定。设区的市级以下监察机关采取留置措施，应当报上一级监察机关批准。省级监察机关采取留置措施，应当报国家监察委员会备案。</w:t>
      </w:r>
    </w:p>
    <w:p w14:paraId="4158481E"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留置时间不得超过三个月。在特殊情况下，可以延长一次，延长时间不得超过三个月。省级以下监察机关采取留置措施的，延长留置时间应当报上一级监察机关批准。监察机关发现采取留置措施不当的，应当及时解除。</w:t>
      </w:r>
    </w:p>
    <w:p w14:paraId="72D37A8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监察机关采取留置措施，可以根据工作需要提请公安机关配合。公安机关应当依法予以协助。</w:t>
      </w:r>
    </w:p>
    <w:p w14:paraId="36100F1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第四十四条</w:t>
      </w:r>
      <w:r>
        <w:rPr>
          <w:rFonts w:ascii="宋体" w:hAnsi="宋体" w:cs="Arial" w:hint="eastAsia"/>
          <w:kern w:val="0"/>
          <w:szCs w:val="32"/>
        </w:rPr>
        <w:t xml:space="preserve">　对被调查人采取留置措施后，应当在二十四小</w:t>
      </w:r>
      <w:r>
        <w:rPr>
          <w:rFonts w:ascii="宋体" w:hAnsi="宋体" w:cs="Arial" w:hint="eastAsia"/>
          <w:kern w:val="0"/>
          <w:szCs w:val="32"/>
        </w:rPr>
        <w:lastRenderedPageBreak/>
        <w:t>时以内，通知被留置人员所在单位和家属，但有可能毁灭、伪造证据，干扰证人作证或者串供等有碍调查情形的除外。有碍调查的情形消失后，应当立即通知被留置人员所在单位和家属。</w:t>
      </w:r>
    </w:p>
    <w:p w14:paraId="211ED56C"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监察机关应当保障被留置人员的饮食、休息和安全，提供医疗服务。讯问被留置人员应当合理安排讯问时间和时长，讯问笔录由被讯问人阅看后签名。</w:t>
      </w:r>
    </w:p>
    <w:p w14:paraId="36EE4655"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被留置人员涉嫌犯罪移送司法机关后，被依法判处管制、拘役和有期徒刑的，留置一日折抵管制二日，折抵拘役、有期徒刑一日。</w:t>
      </w:r>
    </w:p>
    <w:p w14:paraId="6E0D0A4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监察机关根据监督、调查结果，依法作出如下处置</w:t>
      </w:r>
      <w:r>
        <w:rPr>
          <w:rFonts w:ascii="宋体" w:hAnsi="宋体" w:cs="Arial" w:hint="eastAsia"/>
          <w:kern w:val="0"/>
          <w:szCs w:val="32"/>
        </w:rPr>
        <w:t>:</w:t>
      </w:r>
    </w:p>
    <w:p w14:paraId="054F8EF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（一）对有职务违法行为但情节较轻的公职人员，按照管理权限，直接或者委托有关机关、人员，进行谈话提醒、批评教育、责令检查，或者予以诫勉；</w:t>
      </w:r>
    </w:p>
    <w:p w14:paraId="582BB54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（二）对违法的公职人员依照法定程序作出警告、记过、记大过、降级、撤职、开除等政务处分决定；</w:t>
      </w:r>
    </w:p>
    <w:p w14:paraId="1FD5423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（三）对不履行或者不正确履行职责负有责任的领导人员，按照管理权限对其直接作出问责决定，或者向有权作出问责决定的机关提出问责建议；</w:t>
      </w:r>
    </w:p>
    <w:p w14:paraId="53597239"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（四）对涉嫌职务犯罪的，监察机关经调查认为犯罪事实清楚，证据确实、充分的，制作起诉意见书，连同案卷材料、证据一并移送人民检察院依法审查、提起公诉；</w:t>
      </w:r>
    </w:p>
    <w:p w14:paraId="297FCA6D" w14:textId="77777777" w:rsidR="00FF54F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（五）对监察对象所在单位廉政建设和履行职责存在的问题等提出监察建议。</w:t>
      </w:r>
    </w:p>
    <w:p w14:paraId="268589A5"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监察机关经调查，对没有证据证明被调查人存在违法犯罪行为的，应当撤销案件，并通知被调查人所在单位。</w:t>
      </w:r>
    </w:p>
    <w:p w14:paraId="6BFE54C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监察机关经调查，对违法取得的财物，依法予以没收、追缴或者责令退赔；对涉嫌犯罪取得的财物，应当随案移送人民检察院。</w:t>
      </w:r>
    </w:p>
    <w:p w14:paraId="1708692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对监察机关移送的案件，人民检察院依照《中华人民共和国刑事诉讼法》对被调查人采取强制措施。</w:t>
      </w:r>
    </w:p>
    <w:p w14:paraId="38B7FDC7"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人民检察院经审查，认为犯罪事实已经查清，证据确实、充分，依法应当追究刑事责任的，应当作出起诉决定。</w:t>
      </w:r>
    </w:p>
    <w:p w14:paraId="058F7CA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人民检察院经审查，认为需要补充核实的，应当退回监察机</w:t>
      </w:r>
      <w:r>
        <w:rPr>
          <w:rFonts w:ascii="宋体" w:hAnsi="宋体" w:cs="Arial" w:hint="eastAsia"/>
          <w:kern w:val="0"/>
          <w:szCs w:val="32"/>
        </w:rPr>
        <w:lastRenderedPageBreak/>
        <w:t>关补充调查，必要时可以自行补充侦查。对于补充调查的案件，应当在一个月内补充调查完毕。补充调查以二次为限。</w:t>
      </w:r>
    </w:p>
    <w:p w14:paraId="6CAD155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人民检察院对于有《中华人民共和国刑事诉讼法》规定的不起诉的情形的，经上一级人民检察院批准，依法作出不起诉的决定。监察机关认为不起诉的决定有错误的，可以向上一级人民检察院提请复议。</w:t>
      </w:r>
    </w:p>
    <w:p w14:paraId="47177C5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第四十八条</w:t>
      </w:r>
      <w:r>
        <w:rPr>
          <w:rFonts w:ascii="宋体" w:hAnsi="宋体" w:cs="Arial" w:hint="eastAsia"/>
          <w:kern w:val="0"/>
          <w:szCs w:val="32"/>
        </w:rPr>
        <w:t xml:space="preserve">　监察机关在调查贪污贿赂、失职渎职等职务犯罪案件过程中，被调查人逃匿或者死亡，有必要继续调查的，经省级以上监察机关批准，应当继续调查并作出结论。被调查人逃匿，在通缉一年后不能到案，或者死亡的，由监察机关提请人民检察院依照法定程序，向人民法院提出没收违法所得的申请。</w:t>
      </w:r>
    </w:p>
    <w:p w14:paraId="6B09431B"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第四十九条</w:t>
      </w:r>
      <w:r>
        <w:rPr>
          <w:rFonts w:ascii="宋体" w:hAnsi="宋体" w:cs="Arial" w:hint="eastAsia"/>
          <w:kern w:val="0"/>
          <w:szCs w:val="32"/>
        </w:rPr>
        <w:t xml:space="preserve">　监察对象对监察机关作出的涉及本人的处理决定不服的，可以在收到处理决定之日起一个月内，向作出决定的监察机关申请复审，复审机关应当在一个月内作出复审决定；监察对象对复审决定仍不服的，可以在收到复审决定之日起一个月内，向上一级监察机关申请复核，复核机关应当在二个月内作出复核决定。复审、复核期间，不停止原处理决定的执行。复核机关经审查，认定处理决定有错误的，原处理机关应当及时予以纠正。</w:t>
      </w:r>
    </w:p>
    <w:p w14:paraId="5D606389" w14:textId="77777777" w:rsidR="00FF54FE" w:rsidRDefault="00FF54FE">
      <w:pPr>
        <w:spacing w:line="560" w:lineRule="exact"/>
        <w:rPr>
          <w:rFonts w:ascii="宋体" w:eastAsia="宋体" w:hAnsi="宋体" w:cs="宋体"/>
          <w:kern w:val="0"/>
          <w:szCs w:val="32"/>
        </w:rPr>
      </w:pPr>
    </w:p>
    <w:p w14:paraId="55D75B01" w14:textId="77777777" w:rsidR="00FF54F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反腐败国际合作</w:t>
      </w:r>
    </w:p>
    <w:p w14:paraId="41CB2635" w14:textId="77777777" w:rsidR="00FF54FE" w:rsidRDefault="00FF54FE">
      <w:pPr>
        <w:spacing w:line="560" w:lineRule="exact"/>
        <w:rPr>
          <w:rFonts w:ascii="宋体" w:eastAsia="宋体" w:hAnsi="宋体" w:cs="宋体"/>
          <w:kern w:val="0"/>
          <w:szCs w:val="32"/>
        </w:rPr>
      </w:pPr>
    </w:p>
    <w:p w14:paraId="298587DC" w14:textId="77777777" w:rsidR="00FF54F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第五十条</w:t>
      </w:r>
      <w:r>
        <w:rPr>
          <w:rFonts w:ascii="宋体" w:hAnsi="宋体" w:cs="Arial" w:hint="eastAsia"/>
          <w:kern w:val="0"/>
          <w:szCs w:val="32"/>
        </w:rPr>
        <w:t xml:space="preserve">　国家监察委员会统筹协调与其他国家、地区、国际组织开展的反腐败国际交流、合作，组织反腐败国际条约实施工作。</w:t>
      </w:r>
    </w:p>
    <w:p w14:paraId="02B9DD2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第五十一条</w:t>
      </w:r>
      <w:r>
        <w:rPr>
          <w:rFonts w:ascii="宋体" w:hAnsi="宋体" w:cs="Arial" w:hint="eastAsia"/>
          <w:kern w:val="0"/>
          <w:szCs w:val="32"/>
        </w:rPr>
        <w:t xml:space="preserve">　国家监察委员会组织协调有关方面加强与有关国家、地区、国际组织在反腐败执法、引渡、司法协助、被判刑人的移管、资产追回和信息交流等领域的合作。</w:t>
      </w:r>
    </w:p>
    <w:p w14:paraId="2F6555DE"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第五十二条</w:t>
      </w:r>
      <w:r>
        <w:rPr>
          <w:rFonts w:ascii="宋体" w:hAnsi="宋体" w:cs="Arial" w:hint="eastAsia"/>
          <w:kern w:val="0"/>
          <w:szCs w:val="32"/>
        </w:rPr>
        <w:t xml:space="preserve">　国家监察委员会加强对反腐败国际追逃追赃和防逃工作的组织协调，督促有关单位做好相关工作</w:t>
      </w:r>
      <w:r>
        <w:rPr>
          <w:rFonts w:ascii="宋体" w:hAnsi="宋体" w:cs="Arial" w:hint="eastAsia"/>
          <w:kern w:val="0"/>
          <w:szCs w:val="32"/>
        </w:rPr>
        <w:t>:</w:t>
      </w:r>
    </w:p>
    <w:p w14:paraId="5D9BEA6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（一）对于重大贪污贿赂、失职渎职等职务犯罪案件，被调查人逃匿到国（境）外，掌握证据比较确凿的，通过开展境外追逃合作，追捕归案；</w:t>
      </w:r>
    </w:p>
    <w:p w14:paraId="417D8B6D"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（二）向赃款赃物所在国请求查询、冻结、扣押、没收、追缴、返还涉案资产；</w:t>
      </w:r>
    </w:p>
    <w:p w14:paraId="085AAC0B"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（三）查询、监控涉嫌职务犯罪的公职人员及其相关人员进出国（境）和跨境资金流动情况，在调查案件过程中设置防逃程序。</w:t>
      </w:r>
    </w:p>
    <w:p w14:paraId="1986D480" w14:textId="77777777" w:rsidR="00FF54FE" w:rsidRDefault="00FF54FE">
      <w:pPr>
        <w:spacing w:line="560" w:lineRule="exact"/>
        <w:rPr>
          <w:rFonts w:ascii="宋体" w:eastAsia="宋体" w:hAnsi="宋体" w:cs="宋体"/>
          <w:kern w:val="0"/>
          <w:szCs w:val="32"/>
        </w:rPr>
      </w:pPr>
    </w:p>
    <w:p w14:paraId="6492F64F" w14:textId="77777777" w:rsidR="00FF54F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对监察机关和监察人员的监督</w:t>
      </w:r>
    </w:p>
    <w:p w14:paraId="75001D4C" w14:textId="77777777" w:rsidR="00FF54FE" w:rsidRDefault="00FF54FE">
      <w:pPr>
        <w:spacing w:line="560" w:lineRule="exact"/>
        <w:rPr>
          <w:rFonts w:ascii="宋体" w:eastAsia="宋体" w:hAnsi="宋体" w:cs="宋体"/>
          <w:kern w:val="0"/>
          <w:szCs w:val="32"/>
        </w:rPr>
      </w:pPr>
    </w:p>
    <w:p w14:paraId="2070DC5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第五十三条</w:t>
      </w:r>
      <w:r>
        <w:rPr>
          <w:rFonts w:ascii="宋体" w:hAnsi="宋体" w:cs="Arial" w:hint="eastAsia"/>
          <w:kern w:val="0"/>
          <w:szCs w:val="32"/>
        </w:rPr>
        <w:t xml:space="preserve">　各级监察委员会应当接受本级人民代表大会及其常务委员会的监督。</w:t>
      </w:r>
    </w:p>
    <w:p w14:paraId="24C155C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各级人民代表大会常务委员会听取和审议本级监察委员会</w:t>
      </w:r>
      <w:r>
        <w:rPr>
          <w:rFonts w:ascii="宋体" w:hAnsi="宋体" w:cs="Arial" w:hint="eastAsia"/>
          <w:kern w:val="0"/>
          <w:szCs w:val="32"/>
        </w:rPr>
        <w:lastRenderedPageBreak/>
        <w:t>的专项工作报告，组织执法检查。</w:t>
      </w:r>
    </w:p>
    <w:p w14:paraId="2803EC1D"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县级以上各级人民代表大会及其常务委员会举行会议时，人民代表大会代表或者常务委员会组成人员可以依照法律规定的程序，就监察工作中的有关问题提出询问或者质询。</w:t>
      </w:r>
    </w:p>
    <w:p w14:paraId="3985D8F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第五十四条</w:t>
      </w:r>
      <w:r>
        <w:rPr>
          <w:rFonts w:ascii="宋体" w:hAnsi="宋体" w:cs="Arial" w:hint="eastAsia"/>
          <w:kern w:val="0"/>
          <w:szCs w:val="32"/>
        </w:rPr>
        <w:t xml:space="preserve">　监察机关应当依法公开监察工作信息，接受民主监督、社会监督、舆论监督。</w:t>
      </w:r>
    </w:p>
    <w:p w14:paraId="5EE08F8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第五十五条</w:t>
      </w:r>
      <w:r>
        <w:rPr>
          <w:rFonts w:ascii="宋体" w:hAnsi="宋体" w:cs="Arial" w:hint="eastAsia"/>
          <w:kern w:val="0"/>
          <w:szCs w:val="32"/>
        </w:rPr>
        <w:t xml:space="preserve">　监察机关通过设立内部专门的监督机构等方式，加强对监察人员执行职务和遵守法律情况的监督，建设忠诚、干净、担当的监察队伍。</w:t>
      </w:r>
    </w:p>
    <w:p w14:paraId="67EF498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第五十六条</w:t>
      </w:r>
      <w:r>
        <w:rPr>
          <w:rFonts w:ascii="宋体" w:hAnsi="宋体" w:cs="Arial" w:hint="eastAsia"/>
          <w:kern w:val="0"/>
          <w:szCs w:val="32"/>
        </w:rPr>
        <w:t xml:space="preserve">　监察人员必须模范遵守宪法和法律，忠于职守、秉公执法，清正廉洁、保守秘密；必须具有良好的政治素质，熟悉监察业务，具备运用法律、法规、政策和调查取证等能力，自觉接受监督。</w:t>
      </w:r>
    </w:p>
    <w:p w14:paraId="61E4497B"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第五十七条</w:t>
      </w:r>
      <w:r>
        <w:rPr>
          <w:rFonts w:ascii="宋体" w:hAnsi="宋体" w:cs="Arial" w:hint="eastAsia"/>
          <w:kern w:val="0"/>
          <w:szCs w:val="32"/>
        </w:rPr>
        <w:t xml:space="preserve">　对于监察人员打听案情、过问案件、说情干预的，办理监察事项的监察人员应当及时报告。有关情况应当登记备案。</w:t>
      </w:r>
    </w:p>
    <w:p w14:paraId="0DE3EF8B"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发现办理监察事项的监察人员未经批准接触被调查人、涉案人员及其特定关系人，或者存在交往情形的，知情人应当及时报告。有关情况应当登记备案。</w:t>
      </w:r>
    </w:p>
    <w:p w14:paraId="7C6964A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第五十八条</w:t>
      </w:r>
      <w:r>
        <w:rPr>
          <w:rFonts w:ascii="宋体" w:hAnsi="宋体" w:cs="Arial" w:hint="eastAsia"/>
          <w:kern w:val="0"/>
          <w:szCs w:val="32"/>
        </w:rPr>
        <w:t xml:space="preserve">　办理监察事项的监察人员有下列情形之一的，应当自行回避，监察对象、检举人及其他有关人员也有权要求其回避</w:t>
      </w:r>
      <w:r>
        <w:rPr>
          <w:rFonts w:ascii="宋体" w:hAnsi="宋体" w:cs="Arial" w:hint="eastAsia"/>
          <w:kern w:val="0"/>
          <w:szCs w:val="32"/>
        </w:rPr>
        <w:t>:</w:t>
      </w:r>
    </w:p>
    <w:p w14:paraId="7246A371" w14:textId="77777777" w:rsidR="00FF54F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（一）是监察对象或者检举人的近亲属的；</w:t>
      </w:r>
    </w:p>
    <w:p w14:paraId="1AF92B5A"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（二）担任过本案的证人的；</w:t>
      </w:r>
    </w:p>
    <w:p w14:paraId="6400D49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（三）本人或者其近亲属与办理的监察事项有利害关系的；</w:t>
      </w:r>
    </w:p>
    <w:p w14:paraId="0EE79359"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（四）有可能影响监察事项公正处理的其他情形的。</w:t>
      </w:r>
    </w:p>
    <w:p w14:paraId="650C7A8C"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第五十九条</w:t>
      </w:r>
      <w:r>
        <w:rPr>
          <w:rFonts w:ascii="宋体" w:hAnsi="宋体" w:cs="Arial" w:hint="eastAsia"/>
          <w:kern w:val="0"/>
          <w:szCs w:val="32"/>
        </w:rPr>
        <w:t xml:space="preserve">　监察机关涉密人员离岗离职后，应当遵守脱密期管理规定，严格履行保密义务，不得泄露相关秘密。</w:t>
      </w:r>
    </w:p>
    <w:p w14:paraId="2AC6360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监察人员辞职、退休三年内，不得从事与监察和司法工作相关联且可能发生利益冲突的职业。</w:t>
      </w:r>
    </w:p>
    <w:p w14:paraId="1114B83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第六十条</w:t>
      </w:r>
      <w:r>
        <w:rPr>
          <w:rFonts w:ascii="宋体" w:hAnsi="宋体" w:cs="Arial" w:hint="eastAsia"/>
          <w:kern w:val="0"/>
          <w:szCs w:val="32"/>
        </w:rPr>
        <w:t xml:space="preserve">　监察机关及其工作人员有下列行为之一的，被调查人及其近亲属有权向该机关申诉</w:t>
      </w:r>
      <w:r>
        <w:rPr>
          <w:rFonts w:ascii="宋体" w:hAnsi="宋体" w:cs="Arial" w:hint="eastAsia"/>
          <w:kern w:val="0"/>
          <w:szCs w:val="32"/>
        </w:rPr>
        <w:t>:</w:t>
      </w:r>
    </w:p>
    <w:p w14:paraId="62EAE20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（一）留置法定期限届满，不予以解除的；</w:t>
      </w:r>
    </w:p>
    <w:p w14:paraId="67ED0EA9"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（二）查封、扣押、冻结与案件无关的财物的；</w:t>
      </w:r>
    </w:p>
    <w:p w14:paraId="0C58627B"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（三）应当解除查封、扣押、冻结措施而不解除的；</w:t>
      </w:r>
    </w:p>
    <w:p w14:paraId="35C6D08A"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（四）贪污、挪用、私分、调换以及违反规定使用查封、扣押、冻结的财物的；</w:t>
      </w:r>
    </w:p>
    <w:p w14:paraId="273B1F6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（五）其他违反法律法规、侵害被调查人合法权益的行为。</w:t>
      </w:r>
    </w:p>
    <w:p w14:paraId="22301054"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受理申诉的监察机关应当在受理申诉之日起一个月内作出处理决定。申诉人对处理决定不服的，可以在收到处理决定之日起一个月内向上一级监察机关申请复查，上一级监察机关应当在收到复查申请之日起二个月内作出处理决定，情况属实的，及时予以纠正。</w:t>
      </w:r>
    </w:p>
    <w:p w14:paraId="28EF278E"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第六十一条</w:t>
      </w:r>
      <w:r>
        <w:rPr>
          <w:rFonts w:ascii="宋体" w:hAnsi="宋体" w:cs="Arial" w:hint="eastAsia"/>
          <w:kern w:val="0"/>
          <w:szCs w:val="32"/>
        </w:rPr>
        <w:t xml:space="preserve">　对调查工作结束后发现立案依据不充分或者</w:t>
      </w:r>
      <w:r>
        <w:rPr>
          <w:rFonts w:ascii="宋体" w:hAnsi="宋体" w:cs="Arial" w:hint="eastAsia"/>
          <w:kern w:val="0"/>
          <w:szCs w:val="32"/>
        </w:rPr>
        <w:lastRenderedPageBreak/>
        <w:t>失实，案件处置出现重大失误，监察人员严重违法的，应当追究负有责任的领导人员和直接责任人员的责任。</w:t>
      </w:r>
    </w:p>
    <w:p w14:paraId="79CD3F89" w14:textId="77777777" w:rsidR="00FF54FE" w:rsidRDefault="00FF54FE">
      <w:pPr>
        <w:spacing w:line="560" w:lineRule="exact"/>
        <w:rPr>
          <w:rFonts w:ascii="宋体" w:eastAsia="宋体" w:hAnsi="宋体" w:cs="宋体"/>
          <w:kern w:val="0"/>
          <w:szCs w:val="32"/>
        </w:rPr>
      </w:pPr>
    </w:p>
    <w:p w14:paraId="520B5983" w14:textId="77777777" w:rsidR="00FF54F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法律责任</w:t>
      </w:r>
    </w:p>
    <w:p w14:paraId="1875E26A" w14:textId="77777777" w:rsidR="00FF54FE" w:rsidRDefault="00FF54FE">
      <w:pPr>
        <w:spacing w:line="560" w:lineRule="exact"/>
        <w:rPr>
          <w:rFonts w:ascii="宋体" w:eastAsia="宋体" w:hAnsi="宋体" w:cs="宋体"/>
          <w:kern w:val="0"/>
          <w:szCs w:val="32"/>
        </w:rPr>
      </w:pPr>
    </w:p>
    <w:p w14:paraId="7D7BBE97"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第六十二条</w:t>
      </w:r>
      <w:r>
        <w:rPr>
          <w:rFonts w:ascii="宋体" w:hAnsi="宋体" w:cs="Arial" w:hint="eastAsia"/>
          <w:kern w:val="0"/>
          <w:szCs w:val="32"/>
        </w:rPr>
        <w:t xml:space="preserve">　有关单位拒不执行监察机关作出的处理决定，或者无正当理由拒不采纳监察建议的，由其主管部门、上级机关责令改正，对单位给予通报批评；对负有责任的领导人员和直接责任人员依法给予处理。</w:t>
      </w:r>
    </w:p>
    <w:p w14:paraId="0F4BAF0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第六十三条</w:t>
      </w:r>
      <w:r>
        <w:rPr>
          <w:rFonts w:ascii="宋体" w:hAnsi="宋体" w:cs="Arial" w:hint="eastAsia"/>
          <w:kern w:val="0"/>
          <w:szCs w:val="32"/>
        </w:rPr>
        <w:t xml:space="preserve">　有关人员违反本法规定，有下列行为之一的，由其所在单位、主管部门、上级机关或者监察机关责令改正，依法给予处理</w:t>
      </w:r>
      <w:r>
        <w:rPr>
          <w:rFonts w:ascii="宋体" w:hAnsi="宋体" w:cs="Arial" w:hint="eastAsia"/>
          <w:kern w:val="0"/>
          <w:szCs w:val="32"/>
        </w:rPr>
        <w:t>:</w:t>
      </w:r>
    </w:p>
    <w:p w14:paraId="65856E7C"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（一）不按要求提供有关材料，拒绝、阻碍调查措施实施等拒不配合监察机关调查的；</w:t>
      </w:r>
    </w:p>
    <w:p w14:paraId="4AEC82EF"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（二）提供虚假情况，掩盖事实真相的；</w:t>
      </w:r>
    </w:p>
    <w:p w14:paraId="6E67D646"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（三）串供或者伪造、隐匿、毁灭证据的；</w:t>
      </w:r>
    </w:p>
    <w:p w14:paraId="2094384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（四）阻止他人揭发检举、提供证据的；</w:t>
      </w:r>
    </w:p>
    <w:p w14:paraId="713F2D7E"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（五）其他违反本法规定的行为，情节严重的。</w:t>
      </w:r>
    </w:p>
    <w:p w14:paraId="1FC11BBC"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第六十四条</w:t>
      </w:r>
      <w:r>
        <w:rPr>
          <w:rFonts w:ascii="宋体" w:hAnsi="宋体" w:cs="Arial" w:hint="eastAsia"/>
          <w:kern w:val="0"/>
          <w:szCs w:val="32"/>
        </w:rPr>
        <w:t xml:space="preserve">　监察对象对控告人、检举人、证人或者监察人员进行报复陷害的；控告人、检举人、证人捏造事实诬告陷害监察对象的，依法给予处理。</w:t>
      </w:r>
    </w:p>
    <w:p w14:paraId="4E51B09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第六十五条</w:t>
      </w:r>
      <w:r>
        <w:rPr>
          <w:rFonts w:ascii="宋体" w:hAnsi="宋体" w:cs="Arial" w:hint="eastAsia"/>
          <w:kern w:val="0"/>
          <w:szCs w:val="32"/>
        </w:rPr>
        <w:t xml:space="preserve">　监察机关及其工作人员有下列行为之一的，对</w:t>
      </w:r>
      <w:r>
        <w:rPr>
          <w:rFonts w:ascii="宋体" w:hAnsi="宋体" w:cs="Arial" w:hint="eastAsia"/>
          <w:kern w:val="0"/>
          <w:szCs w:val="32"/>
        </w:rPr>
        <w:lastRenderedPageBreak/>
        <w:t>负有责任的领导人员和直接责任人员依法给予处理</w:t>
      </w:r>
      <w:r>
        <w:rPr>
          <w:rFonts w:ascii="宋体" w:hAnsi="宋体" w:cs="Arial" w:hint="eastAsia"/>
          <w:kern w:val="0"/>
          <w:szCs w:val="32"/>
        </w:rPr>
        <w:t>:</w:t>
      </w:r>
    </w:p>
    <w:p w14:paraId="2EEFB080"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（一）未经批准、授权处置问题线索，发现重大案情隐瞒不报，或者私自留存、处理涉案材料的；</w:t>
      </w:r>
    </w:p>
    <w:p w14:paraId="3C52E1B6"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（二）利用职权或者职务上的影响干预调查工作、以案谋私的；</w:t>
      </w:r>
    </w:p>
    <w:p w14:paraId="52A9DA55"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（三）违法窃取、泄露调查工作信息，或者泄露举报事项、举报受理情况以及举报人信息的；</w:t>
      </w:r>
    </w:p>
    <w:p w14:paraId="5929D93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（四）对被调查人或者涉案人员逼供、诱供，或者侮辱、打骂、虐待、体罚或者变相体罚的；</w:t>
      </w:r>
    </w:p>
    <w:p w14:paraId="357E701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（五）违反规定处置查封、扣押、冻结的财物的；</w:t>
      </w:r>
    </w:p>
    <w:p w14:paraId="4E9DFD4A"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（六）违反规定发生办案安全事故，或者发生安全事故后隐瞒不报、报告失实、处置不当的；</w:t>
      </w:r>
    </w:p>
    <w:p w14:paraId="1E0AD3CE"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（七）违反规定采取留置措施的；</w:t>
      </w:r>
    </w:p>
    <w:p w14:paraId="206C4A19"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（八）违反规定限制他人出境，或者不按规定解除出境限制的；</w:t>
      </w:r>
    </w:p>
    <w:p w14:paraId="756366C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（九）其他滥用职权、玩忽职守、徇私舞弊的行为。</w:t>
      </w:r>
    </w:p>
    <w:p w14:paraId="016A4433"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第六十六条</w:t>
      </w:r>
      <w:r>
        <w:rPr>
          <w:rFonts w:ascii="宋体" w:hAnsi="宋体" w:cs="Arial" w:hint="eastAsia"/>
          <w:kern w:val="0"/>
          <w:szCs w:val="32"/>
        </w:rPr>
        <w:t xml:space="preserve">　违反本法规定，构成犯罪的，依法追究刑事责任。</w:t>
      </w:r>
    </w:p>
    <w:p w14:paraId="64C707A8"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第六十七条</w:t>
      </w:r>
      <w:r>
        <w:rPr>
          <w:rFonts w:ascii="宋体" w:hAnsi="宋体" w:cs="Arial" w:hint="eastAsia"/>
          <w:kern w:val="0"/>
          <w:szCs w:val="32"/>
        </w:rPr>
        <w:t xml:space="preserve">　监察机关及其工作人员行使职权，侵犯公民、法人和其他组织的合法权益造成损害的，依法给予国家赔偿。</w:t>
      </w:r>
    </w:p>
    <w:p w14:paraId="427D9B8A" w14:textId="77777777" w:rsidR="00FF54FE" w:rsidRDefault="00FF54FE">
      <w:pPr>
        <w:spacing w:line="560" w:lineRule="exact"/>
        <w:rPr>
          <w:rFonts w:ascii="宋体" w:eastAsia="宋体" w:hAnsi="宋体" w:cs="宋体"/>
          <w:kern w:val="0"/>
          <w:szCs w:val="32"/>
        </w:rPr>
      </w:pPr>
    </w:p>
    <w:p w14:paraId="67C4C476" w14:textId="77777777" w:rsidR="00FF54F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第九章　附则</w:t>
      </w:r>
    </w:p>
    <w:p w14:paraId="02B1E014" w14:textId="77777777" w:rsidR="00FF54FE" w:rsidRDefault="00FF54FE">
      <w:pPr>
        <w:spacing w:line="560" w:lineRule="exact"/>
        <w:rPr>
          <w:rFonts w:ascii="宋体" w:eastAsia="宋体" w:hAnsi="宋体" w:cs="宋体"/>
          <w:kern w:val="0"/>
          <w:szCs w:val="32"/>
        </w:rPr>
      </w:pPr>
    </w:p>
    <w:p w14:paraId="7CEE0061"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第六十八条</w:t>
      </w:r>
      <w:r>
        <w:rPr>
          <w:rFonts w:ascii="宋体" w:hAnsi="宋体" w:cs="Arial" w:hint="eastAsia"/>
          <w:kern w:val="0"/>
          <w:szCs w:val="32"/>
        </w:rPr>
        <w:t xml:space="preserve">　中国人民解放军和中国人民武装警察部队开展监察工作，由中央军事委员会根据本法制定具体规定。</w:t>
      </w:r>
    </w:p>
    <w:p w14:paraId="51919462" w14:textId="77777777" w:rsidR="00FF54F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第六十九条</w:t>
      </w:r>
      <w:r>
        <w:rPr>
          <w:rFonts w:ascii="宋体" w:hAnsi="宋体" w:cs="Arial" w:hint="eastAsia"/>
          <w:kern w:val="0"/>
          <w:szCs w:val="32"/>
        </w:rPr>
        <w:t xml:space="preserve">　本法自公布之日起施行。《中华人民共和国行政监察法》同时废止。</w:t>
      </w:r>
    </w:p>
    <w:sectPr w:rsidR="00FF54FE">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EC49" w14:textId="77777777" w:rsidR="00ED229A" w:rsidRDefault="00ED229A">
      <w:r>
        <w:separator/>
      </w:r>
    </w:p>
  </w:endnote>
  <w:endnote w:type="continuationSeparator" w:id="0">
    <w:p w14:paraId="0E71BD41" w14:textId="77777777" w:rsidR="00ED229A" w:rsidRDefault="00ED2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2DCE" w14:textId="77777777" w:rsidR="00FF54FE" w:rsidRDefault="00000000">
    <w:pPr>
      <w:pStyle w:val="a7"/>
    </w:pPr>
    <w:r>
      <w:rPr>
        <w:noProof/>
      </w:rPr>
      <mc:AlternateContent>
        <mc:Choice Requires="wps">
          <w:drawing>
            <wp:anchor distT="0" distB="0" distL="114300" distR="114300" simplePos="0" relativeHeight="251659264" behindDoc="0" locked="0" layoutInCell="1" allowOverlap="1" wp14:anchorId="43DDEB7E" wp14:editId="33A00BDA">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2467C8" w14:textId="77777777" w:rsidR="00FF54F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DDEB7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92467C8" w14:textId="77777777" w:rsidR="00FF54F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419E" w14:textId="77777777" w:rsidR="00FF54FE" w:rsidRDefault="00000000">
    <w:pPr>
      <w:pStyle w:val="a7"/>
    </w:pPr>
    <w:r>
      <w:rPr>
        <w:noProof/>
      </w:rPr>
      <mc:AlternateContent>
        <mc:Choice Requires="wps">
          <w:drawing>
            <wp:anchor distT="0" distB="0" distL="114300" distR="114300" simplePos="0" relativeHeight="251658240" behindDoc="0" locked="0" layoutInCell="1" allowOverlap="1" wp14:anchorId="1DF38430" wp14:editId="2222DEAF">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C5B0B9" w14:textId="77777777" w:rsidR="00FF54F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DF38430"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2EC5B0B9" w14:textId="77777777" w:rsidR="00FF54F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D04CE" w14:textId="77777777" w:rsidR="00ED229A" w:rsidRDefault="00ED229A">
      <w:r>
        <w:separator/>
      </w:r>
    </w:p>
  </w:footnote>
  <w:footnote w:type="continuationSeparator" w:id="0">
    <w:p w14:paraId="5435DEC9" w14:textId="77777777" w:rsidR="00ED229A" w:rsidRDefault="00ED2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40B63" w14:textId="77777777" w:rsidR="00FF54FE" w:rsidRDefault="00FF54FE">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28BA" w14:textId="77777777" w:rsidR="00FF54FE" w:rsidRDefault="00FF54FE">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3449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F280B"/>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D229A"/>
    <w:rsid w:val="00EE4F6D"/>
    <w:rsid w:val="00F00D39"/>
    <w:rsid w:val="00FA3C68"/>
    <w:rsid w:val="00FC68C1"/>
    <w:rsid w:val="00FF54FE"/>
    <w:rsid w:val="08210A6D"/>
    <w:rsid w:val="0B957AC8"/>
    <w:rsid w:val="0C4E6F56"/>
    <w:rsid w:val="0D2F2A95"/>
    <w:rsid w:val="19F86B68"/>
    <w:rsid w:val="2F7753E6"/>
    <w:rsid w:val="3258761C"/>
    <w:rsid w:val="397C70E1"/>
    <w:rsid w:val="44BC0EEC"/>
    <w:rsid w:val="482A39F4"/>
    <w:rsid w:val="4A674BF2"/>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5EBC6"/>
  <w15:docId w15:val="{5C36BE0D-5FC4-4807-9642-BDE44E48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1406</Words>
  <Characters>8015</Characters>
  <Application>Microsoft Office Word</Application>
  <DocSecurity>0</DocSecurity>
  <Lines>66</Lines>
  <Paragraphs>18</Paragraphs>
  <ScaleCrop>false</ScaleCrop>
  <Company>Lenovo</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