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3486" w14:textId="77777777" w:rsidR="007C442B" w:rsidRDefault="007C442B">
      <w:pPr>
        <w:spacing w:line="560" w:lineRule="exact"/>
        <w:rPr>
          <w:rFonts w:cs="Arial"/>
          <w:kern w:val="0"/>
          <w:szCs w:val="32"/>
        </w:rPr>
      </w:pPr>
    </w:p>
    <w:p w14:paraId="7AADF894" w14:textId="77777777" w:rsidR="007C442B" w:rsidRDefault="007C442B">
      <w:pPr>
        <w:spacing w:line="560" w:lineRule="exact"/>
        <w:rPr>
          <w:rFonts w:cs="Arial"/>
          <w:kern w:val="0"/>
          <w:szCs w:val="32"/>
        </w:rPr>
      </w:pPr>
    </w:p>
    <w:p w14:paraId="7F26485D" w14:textId="77777777" w:rsidR="007C442B"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中华人民共和国网络安全法</w:t>
      </w:r>
    </w:p>
    <w:p w14:paraId="7AB308B3" w14:textId="77777777" w:rsidR="007C442B" w:rsidRDefault="007C442B">
      <w:pPr>
        <w:spacing w:line="560" w:lineRule="exact"/>
        <w:rPr>
          <w:rFonts w:eastAsia="宋体" w:cs="宋体"/>
          <w:kern w:val="0"/>
          <w:szCs w:val="32"/>
        </w:rPr>
      </w:pPr>
    </w:p>
    <w:p w14:paraId="4161B10A" w14:textId="77777777" w:rsidR="007C442B"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2016</w:t>
      </w:r>
      <w:r>
        <w:rPr>
          <w:rFonts w:eastAsia="楷体_GB2312" w:cs="楷体_GB2312" w:hint="eastAsia"/>
          <w:kern w:val="0"/>
          <w:szCs w:val="32"/>
        </w:rPr>
        <w:t>年</w:t>
      </w:r>
      <w:r>
        <w:rPr>
          <w:rFonts w:eastAsia="楷体_GB2312" w:cs="楷体_GB2312" w:hint="eastAsia"/>
          <w:kern w:val="0"/>
          <w:szCs w:val="32"/>
        </w:rPr>
        <w:t>11</w:t>
      </w:r>
      <w:r>
        <w:rPr>
          <w:rFonts w:eastAsia="楷体_GB2312" w:cs="楷体_GB2312" w:hint="eastAsia"/>
          <w:kern w:val="0"/>
          <w:szCs w:val="32"/>
        </w:rPr>
        <w:t>月</w:t>
      </w:r>
      <w:r>
        <w:rPr>
          <w:rFonts w:eastAsia="楷体_GB2312" w:cs="楷体_GB2312" w:hint="eastAsia"/>
          <w:kern w:val="0"/>
          <w:szCs w:val="32"/>
        </w:rPr>
        <w:t>7</w:t>
      </w:r>
      <w:r>
        <w:rPr>
          <w:rFonts w:eastAsia="楷体_GB2312" w:cs="楷体_GB2312" w:hint="eastAsia"/>
          <w:kern w:val="0"/>
          <w:szCs w:val="32"/>
        </w:rPr>
        <w:t>日第十二届全国人民代表大会常务委员会第二十四次会议通过）</w:t>
      </w:r>
    </w:p>
    <w:p w14:paraId="5BD1A9C4" w14:textId="77777777" w:rsidR="007C442B" w:rsidRDefault="007C442B">
      <w:pPr>
        <w:spacing w:line="560" w:lineRule="exact"/>
        <w:ind w:rightChars="200" w:right="640"/>
        <w:rPr>
          <w:rFonts w:eastAsia="宋体" w:cs="宋体"/>
          <w:kern w:val="0"/>
          <w:szCs w:val="32"/>
        </w:rPr>
      </w:pPr>
    </w:p>
    <w:p w14:paraId="50E2C9D7" w14:textId="77777777" w:rsidR="007C442B" w:rsidRDefault="00000000">
      <w:pPr>
        <w:spacing w:line="560" w:lineRule="exact"/>
        <w:jc w:val="center"/>
        <w:rPr>
          <w:rFonts w:eastAsia="黑体" w:cs="黑体"/>
          <w:kern w:val="0"/>
          <w:szCs w:val="32"/>
        </w:rPr>
      </w:pPr>
      <w:r>
        <w:rPr>
          <w:rFonts w:eastAsia="黑体" w:cs="黑体" w:hint="eastAsia"/>
          <w:kern w:val="0"/>
          <w:szCs w:val="32"/>
        </w:rPr>
        <w:t>第一章　总则</w:t>
      </w:r>
    </w:p>
    <w:p w14:paraId="276613B9" w14:textId="77777777" w:rsidR="007C442B" w:rsidRDefault="007C442B">
      <w:pPr>
        <w:spacing w:line="560" w:lineRule="exact"/>
        <w:rPr>
          <w:rFonts w:eastAsia="宋体" w:cs="宋体"/>
          <w:kern w:val="0"/>
          <w:szCs w:val="32"/>
        </w:rPr>
      </w:pPr>
    </w:p>
    <w:p w14:paraId="120F792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为了保障网络安全，维护网络空间主权和国家安全、社会公共利益，保护公民、法人和其他组织的合法权益，促进经济社会信息化健康发展，制定本法。</w:t>
      </w:r>
    </w:p>
    <w:p w14:paraId="76A77195"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在中华人民共和国境内建设、运营、维护和使用网络，以及网络安全的监督管理，适用本法。</w:t>
      </w:r>
    </w:p>
    <w:p w14:paraId="10BD459C"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国家坚持网络安全与信息化发展并重，遵循积极利用、科学发展、依法管理、确保安全的方针，推进网络基础设施建设和互联互通，鼓励网络技术创新和应用，支持培养网络安全人才，建立健全网络安全保障体系，提高网络安全保护能力。</w:t>
      </w:r>
    </w:p>
    <w:p w14:paraId="48243B7A"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国家制定并不断完善网络安全战略，明确保障网络安全的基本要求和主要目标，提出重点领域的网络安全政策、工作任务和措施。</w:t>
      </w:r>
    </w:p>
    <w:p w14:paraId="310A8DF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国家采取措施，监测、防御、处置来源于中华人民</w:t>
      </w:r>
      <w:r>
        <w:rPr>
          <w:rFonts w:cs="Arial" w:hint="eastAsia"/>
          <w:kern w:val="0"/>
          <w:szCs w:val="32"/>
        </w:rPr>
        <w:lastRenderedPageBreak/>
        <w:t>共和国境内外的网络安全风险和威胁，保护关键信息基础设施免受攻击、侵入、干扰和破坏，依法惩治网络违法犯罪活动，维护网络空间安全和秩序。</w:t>
      </w:r>
    </w:p>
    <w:p w14:paraId="7CF4092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国家倡导诚实守信、健康文明的网络行为，推动传播社会主义核心价值观，采取措施提高全社会的网络安全意识和水平，形成全社会共同参与促进网络安全的良好环境。</w:t>
      </w:r>
    </w:p>
    <w:p w14:paraId="390F01C4"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国家积极开展网络空间治理、网络技术研发和标准制定、打击网络违法犯罪等方面的国际交流与合作，推动构建和平、安全、开放、合作的网络空间，建立多边、民主、透明的网络治理体系。</w:t>
      </w:r>
    </w:p>
    <w:p w14:paraId="0FC3A0D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国家网信部门负责统筹协调网络安全工作和相关监督管理工作。国务院电信主管部门、公安部门和其他有关机关依照本法和有关法律、行政法规的规定，在各自职责范围内负责网络安全保护和监督管理工作。</w:t>
      </w:r>
    </w:p>
    <w:p w14:paraId="5EFDE30B" w14:textId="77777777" w:rsidR="007C442B" w:rsidRDefault="00000000">
      <w:pPr>
        <w:spacing w:line="560" w:lineRule="exact"/>
        <w:rPr>
          <w:rFonts w:cs="Arial"/>
          <w:kern w:val="0"/>
          <w:szCs w:val="32"/>
        </w:rPr>
      </w:pPr>
      <w:r>
        <w:rPr>
          <w:rFonts w:cs="Arial" w:hint="eastAsia"/>
          <w:kern w:val="0"/>
          <w:szCs w:val="32"/>
        </w:rPr>
        <w:t xml:space="preserve">　　县级以上地方人民政府有关部门的网络安全保护和监督管理职责，按照国家有关规定确定。</w:t>
      </w:r>
    </w:p>
    <w:p w14:paraId="4CFC0AC4"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网络运营者开展经营和服务活动，必须遵守法律、行政法规，尊重社会公德，遵守商业道德，诚实信用，履行网络安全保护义务，接受政府和社会的监督，承担社会责任。</w:t>
      </w:r>
    </w:p>
    <w:p w14:paraId="7C35DF03"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建设、运营网络或者通过网络提供服务，应当依照法律、行政法规的规定和国家标准的强制性要求，采取技术措施和其他必要措施，保障网络安全、稳定运行，有效应对网络安全</w:t>
      </w:r>
      <w:r>
        <w:rPr>
          <w:rFonts w:cs="Arial" w:hint="eastAsia"/>
          <w:kern w:val="0"/>
          <w:szCs w:val="32"/>
        </w:rPr>
        <w:lastRenderedPageBreak/>
        <w:t>事件，防范网络违法犯罪活动，维护网络数据的完整性、保密性和可用性。</w:t>
      </w:r>
    </w:p>
    <w:p w14:paraId="39B95FD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网络相关行业组织按照章程，加强行业自律，制定网络安全行为规范，指导会员加强网络安全保护，提高网络安全保护水平，促进行业健康发展。</w:t>
      </w:r>
    </w:p>
    <w:p w14:paraId="179D93CB"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国家保护公民、法人和其他组织依法使用网络的权利，促进网络接入普及，提升网络服务水平，为社会提供安全、便利的网络服务，保障网络信息依法有序自由流动。</w:t>
      </w:r>
    </w:p>
    <w:p w14:paraId="133B956F" w14:textId="77777777" w:rsidR="007C442B" w:rsidRDefault="00000000">
      <w:pPr>
        <w:spacing w:line="560" w:lineRule="exact"/>
        <w:rPr>
          <w:rFonts w:cs="Arial"/>
          <w:kern w:val="0"/>
          <w:szCs w:val="32"/>
        </w:rPr>
      </w:pPr>
      <w:r>
        <w:rPr>
          <w:rFonts w:cs="Arial" w:hint="eastAsia"/>
          <w:kern w:val="0"/>
          <w:szCs w:val="32"/>
        </w:rPr>
        <w:t xml:space="preserve">　　任何个人和组织使用网络应当遵守宪法法律，遵守公共秩序，尊重社会公德，不得危害网络安全，不得利用网络从事危害国家安全、荣誉和利益，煽动颠覆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p>
    <w:p w14:paraId="6FE0902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国家支持研究开发有利于未成年人健康成长的网络产品和服务，依法惩治利用网络从事危害未成年人身心健康的活动，为未成年人提供安全、健康的网络环境。</w:t>
      </w:r>
    </w:p>
    <w:p w14:paraId="1505FC6F"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任何个人和组织有权对危害网络安全的行为向网信、电信、公安等部门举报。收到举报的部门应当及时依法作出处理；不属于本部门职责的，应当及时移送有权处理的部门。</w:t>
      </w:r>
    </w:p>
    <w:p w14:paraId="21B1FBE1" w14:textId="77777777" w:rsidR="007C442B" w:rsidRDefault="00000000">
      <w:pPr>
        <w:spacing w:line="560" w:lineRule="exact"/>
        <w:rPr>
          <w:rFonts w:cs="Arial"/>
          <w:kern w:val="0"/>
          <w:szCs w:val="32"/>
        </w:rPr>
      </w:pPr>
      <w:r>
        <w:rPr>
          <w:rFonts w:cs="Arial" w:hint="eastAsia"/>
          <w:kern w:val="0"/>
          <w:szCs w:val="32"/>
        </w:rPr>
        <w:t xml:space="preserve">　　有关部门应当对举报人的相关信息予以保密，保护举报人的</w:t>
      </w:r>
      <w:r>
        <w:rPr>
          <w:rFonts w:cs="Arial" w:hint="eastAsia"/>
          <w:kern w:val="0"/>
          <w:szCs w:val="32"/>
        </w:rPr>
        <w:lastRenderedPageBreak/>
        <w:t>合法权益。</w:t>
      </w:r>
    </w:p>
    <w:p w14:paraId="44189A24" w14:textId="77777777" w:rsidR="007C442B" w:rsidRDefault="007C442B">
      <w:pPr>
        <w:spacing w:line="560" w:lineRule="exact"/>
        <w:rPr>
          <w:rFonts w:eastAsia="宋体" w:cs="宋体"/>
          <w:kern w:val="0"/>
          <w:szCs w:val="32"/>
        </w:rPr>
      </w:pPr>
    </w:p>
    <w:p w14:paraId="7EDE21C7" w14:textId="77777777" w:rsidR="007C442B" w:rsidRDefault="00000000">
      <w:pPr>
        <w:spacing w:line="560" w:lineRule="exact"/>
        <w:jc w:val="center"/>
        <w:rPr>
          <w:rFonts w:eastAsia="黑体" w:cs="黑体"/>
          <w:kern w:val="0"/>
          <w:szCs w:val="32"/>
        </w:rPr>
      </w:pPr>
      <w:r>
        <w:rPr>
          <w:rFonts w:eastAsia="黑体" w:cs="黑体" w:hint="eastAsia"/>
          <w:kern w:val="0"/>
          <w:szCs w:val="32"/>
        </w:rPr>
        <w:t>第二章　网络安全支持与促进</w:t>
      </w:r>
    </w:p>
    <w:p w14:paraId="2AC2D32B" w14:textId="77777777" w:rsidR="007C442B" w:rsidRDefault="007C442B">
      <w:pPr>
        <w:spacing w:line="560" w:lineRule="exact"/>
        <w:rPr>
          <w:rFonts w:eastAsia="宋体" w:cs="宋体"/>
          <w:kern w:val="0"/>
          <w:szCs w:val="32"/>
        </w:rPr>
      </w:pPr>
    </w:p>
    <w:p w14:paraId="0F2BE67A"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国家建立和完善网络安全标准体系。国务院标准化行政主管部门和国务院其他有关部门根据各自的职责，组织制定并适时修订有关网络安全管理以及网络产品、服务和运行安全的国家标准、行业标准。</w:t>
      </w:r>
    </w:p>
    <w:p w14:paraId="22357F3C" w14:textId="77777777" w:rsidR="007C442B" w:rsidRDefault="00000000">
      <w:pPr>
        <w:spacing w:line="560" w:lineRule="exact"/>
        <w:rPr>
          <w:rFonts w:cs="Arial"/>
          <w:kern w:val="0"/>
          <w:szCs w:val="32"/>
        </w:rPr>
      </w:pPr>
      <w:r>
        <w:rPr>
          <w:rFonts w:cs="Arial" w:hint="eastAsia"/>
          <w:kern w:val="0"/>
          <w:szCs w:val="32"/>
        </w:rPr>
        <w:t xml:space="preserve">　　国家支持企业、研究机构、高等学校、网络相关行业组织参与网络安全国家标准、行业标准的制定。</w:t>
      </w:r>
    </w:p>
    <w:p w14:paraId="795EDB03"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国务院和省、自治区、直辖市人民政府应当统筹规划，加大投入，扶持重点网络安全技术产业和项目，支持网络安全技术的研究开发和应用，推广安全可信的网络产品和服务，保护网络技术知识产权，支持企业、研究机构和高等学校等参与国家网络安全技术创新项目。</w:t>
      </w:r>
    </w:p>
    <w:p w14:paraId="4705077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国家推进网络安全社会化服务体系建设，鼓励有关企业、机构开展网络安全认证、检测和风险评估等安全服务。</w:t>
      </w:r>
    </w:p>
    <w:p w14:paraId="26FC1FFF"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国家鼓励开发网络数据安全保护和利用技术，促进公共数据资源开放，推动技术创新和经济社会发展。</w:t>
      </w:r>
    </w:p>
    <w:p w14:paraId="31644338" w14:textId="77777777" w:rsidR="007C442B" w:rsidRDefault="00000000">
      <w:pPr>
        <w:spacing w:line="560" w:lineRule="exact"/>
        <w:rPr>
          <w:rFonts w:cs="Arial"/>
          <w:kern w:val="0"/>
          <w:szCs w:val="32"/>
        </w:rPr>
      </w:pPr>
      <w:r>
        <w:rPr>
          <w:rFonts w:cs="Arial" w:hint="eastAsia"/>
          <w:kern w:val="0"/>
          <w:szCs w:val="32"/>
        </w:rPr>
        <w:t xml:space="preserve">　　国家支持创新网络安全管理方式，运用网络新技术，提升网络安全保护水平。</w:t>
      </w:r>
    </w:p>
    <w:p w14:paraId="6E737D0E"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各级人民政府及其有关部门应当组织开展经常</w:t>
      </w:r>
      <w:r>
        <w:rPr>
          <w:rFonts w:cs="Arial" w:hint="eastAsia"/>
          <w:kern w:val="0"/>
          <w:szCs w:val="32"/>
        </w:rPr>
        <w:lastRenderedPageBreak/>
        <w:t>性的网络安全宣传教育，并指导、督促有关单位做好网络安全宣传教育工作。</w:t>
      </w:r>
    </w:p>
    <w:p w14:paraId="5F916763" w14:textId="77777777" w:rsidR="007C442B" w:rsidRDefault="00000000">
      <w:pPr>
        <w:spacing w:line="560" w:lineRule="exact"/>
        <w:rPr>
          <w:rFonts w:cs="Arial"/>
          <w:kern w:val="0"/>
          <w:szCs w:val="32"/>
        </w:rPr>
      </w:pPr>
      <w:r>
        <w:rPr>
          <w:rFonts w:cs="Arial" w:hint="eastAsia"/>
          <w:kern w:val="0"/>
          <w:szCs w:val="32"/>
        </w:rPr>
        <w:t xml:space="preserve">　　大众传播媒介应当有针对性地面向社会进行网络安全宣传教育。</w:t>
      </w:r>
    </w:p>
    <w:p w14:paraId="683830FB"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国家支持企业和高等学校、职业学校等教育培训机构开展网络安全相关教育与培训，采取多种方式培养网络安全人才，促进网络安全人才交流。</w:t>
      </w:r>
    </w:p>
    <w:p w14:paraId="4EBBFC3A" w14:textId="77777777" w:rsidR="007C442B" w:rsidRDefault="007C442B">
      <w:pPr>
        <w:spacing w:line="560" w:lineRule="exact"/>
        <w:rPr>
          <w:rFonts w:eastAsia="宋体" w:cs="宋体"/>
          <w:kern w:val="0"/>
          <w:szCs w:val="32"/>
        </w:rPr>
      </w:pPr>
    </w:p>
    <w:p w14:paraId="1CC81E41" w14:textId="77777777" w:rsidR="007C442B" w:rsidRDefault="00000000">
      <w:pPr>
        <w:spacing w:line="560" w:lineRule="exact"/>
        <w:jc w:val="center"/>
        <w:rPr>
          <w:rFonts w:eastAsia="黑体" w:cs="黑体"/>
          <w:kern w:val="0"/>
          <w:szCs w:val="32"/>
        </w:rPr>
      </w:pPr>
      <w:r>
        <w:rPr>
          <w:rFonts w:eastAsia="黑体" w:cs="黑体" w:hint="eastAsia"/>
          <w:kern w:val="0"/>
          <w:szCs w:val="32"/>
        </w:rPr>
        <w:t>第三章　网络运行安全</w:t>
      </w:r>
    </w:p>
    <w:p w14:paraId="443D6DA4" w14:textId="77777777" w:rsidR="007C442B" w:rsidRDefault="007C442B">
      <w:pPr>
        <w:spacing w:line="560" w:lineRule="exact"/>
        <w:rPr>
          <w:rFonts w:eastAsia="宋体" w:cs="宋体"/>
          <w:kern w:val="0"/>
          <w:szCs w:val="32"/>
        </w:rPr>
      </w:pPr>
    </w:p>
    <w:p w14:paraId="03A4181B" w14:textId="77777777" w:rsidR="007C442B" w:rsidRDefault="00000000">
      <w:pPr>
        <w:spacing w:line="560" w:lineRule="exact"/>
        <w:jc w:val="center"/>
        <w:rPr>
          <w:rFonts w:eastAsia="宋体" w:cs="宋体"/>
          <w:kern w:val="0"/>
          <w:szCs w:val="32"/>
        </w:rPr>
      </w:pPr>
      <w:r>
        <w:rPr>
          <w:rFonts w:eastAsia="宋体" w:cs="宋体" w:hint="eastAsia"/>
          <w:kern w:val="0"/>
          <w:szCs w:val="32"/>
        </w:rPr>
        <w:t>第一节　一般规定</w:t>
      </w:r>
    </w:p>
    <w:p w14:paraId="493D6A06" w14:textId="77777777" w:rsidR="007C442B" w:rsidRDefault="007C442B">
      <w:pPr>
        <w:spacing w:line="560" w:lineRule="exact"/>
        <w:rPr>
          <w:rFonts w:eastAsia="宋体" w:cs="宋体"/>
          <w:kern w:val="0"/>
          <w:szCs w:val="32"/>
        </w:rPr>
      </w:pPr>
    </w:p>
    <w:p w14:paraId="54193415"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国家实行网络安全等级保护制度。网络运营者应当按照网络安全等级保护制度的要求，履行下列安全保护义务，保障网络免受干扰、破坏或者未经授权的访问，防止网络数据泄露或者被窃取、篡改</w:t>
      </w:r>
      <w:r>
        <w:rPr>
          <w:rFonts w:cs="Arial" w:hint="eastAsia"/>
          <w:kern w:val="0"/>
          <w:szCs w:val="32"/>
        </w:rPr>
        <w:t>:</w:t>
      </w:r>
    </w:p>
    <w:p w14:paraId="65EFE38A" w14:textId="77777777" w:rsidR="007C442B" w:rsidRDefault="00000000">
      <w:pPr>
        <w:spacing w:line="560" w:lineRule="exact"/>
        <w:rPr>
          <w:rFonts w:cs="Arial"/>
          <w:kern w:val="0"/>
          <w:szCs w:val="32"/>
        </w:rPr>
      </w:pPr>
      <w:r>
        <w:rPr>
          <w:rFonts w:cs="Arial" w:hint="eastAsia"/>
          <w:kern w:val="0"/>
          <w:szCs w:val="32"/>
        </w:rPr>
        <w:t xml:space="preserve">　　（一）制定内部安全管理制度和操作规程，确定网络安全负责人，落实网络安全保护责任；</w:t>
      </w:r>
    </w:p>
    <w:p w14:paraId="3EF92423" w14:textId="77777777" w:rsidR="007C442B" w:rsidRDefault="00000000">
      <w:pPr>
        <w:spacing w:line="560" w:lineRule="exact"/>
        <w:rPr>
          <w:rFonts w:cs="Arial"/>
          <w:kern w:val="0"/>
          <w:szCs w:val="32"/>
        </w:rPr>
      </w:pPr>
      <w:r>
        <w:rPr>
          <w:rFonts w:cs="Arial" w:hint="eastAsia"/>
          <w:kern w:val="0"/>
          <w:szCs w:val="32"/>
        </w:rPr>
        <w:t xml:space="preserve">　　（二）采取防范计算机病毒和网络攻击、网络侵入等危害网络安全行为的技术措施；</w:t>
      </w:r>
    </w:p>
    <w:p w14:paraId="76EC27FB" w14:textId="77777777" w:rsidR="007C442B" w:rsidRDefault="00000000">
      <w:pPr>
        <w:spacing w:line="560" w:lineRule="exact"/>
        <w:rPr>
          <w:rFonts w:cs="Arial"/>
          <w:kern w:val="0"/>
          <w:szCs w:val="32"/>
        </w:rPr>
      </w:pPr>
      <w:r>
        <w:rPr>
          <w:rFonts w:cs="Arial" w:hint="eastAsia"/>
          <w:kern w:val="0"/>
          <w:szCs w:val="32"/>
        </w:rPr>
        <w:t xml:space="preserve">　　（三）采取监测、记录网络运行状态、网络安全事件的技术措施，并按照规定留存相关的网络日志不少于六个月；</w:t>
      </w:r>
    </w:p>
    <w:p w14:paraId="5CC6BD25" w14:textId="77777777" w:rsidR="007C442B" w:rsidRDefault="00000000">
      <w:pPr>
        <w:spacing w:line="560" w:lineRule="exact"/>
        <w:rPr>
          <w:rFonts w:cs="Arial"/>
          <w:kern w:val="0"/>
          <w:szCs w:val="32"/>
        </w:rPr>
      </w:pPr>
      <w:r>
        <w:rPr>
          <w:rFonts w:cs="Arial" w:hint="eastAsia"/>
          <w:kern w:val="0"/>
          <w:szCs w:val="32"/>
        </w:rPr>
        <w:lastRenderedPageBreak/>
        <w:t xml:space="preserve">　　（四）采取数据分类、重要数据备份和加密等措施；</w:t>
      </w:r>
    </w:p>
    <w:p w14:paraId="4F53231C" w14:textId="77777777" w:rsidR="007C442B" w:rsidRDefault="00000000">
      <w:pPr>
        <w:spacing w:line="560" w:lineRule="exact"/>
        <w:rPr>
          <w:rFonts w:cs="Arial"/>
          <w:kern w:val="0"/>
          <w:szCs w:val="32"/>
        </w:rPr>
      </w:pPr>
      <w:r>
        <w:rPr>
          <w:rFonts w:cs="Arial" w:hint="eastAsia"/>
          <w:kern w:val="0"/>
          <w:szCs w:val="32"/>
        </w:rPr>
        <w:t xml:space="preserve">　　（五）法律、行政法规规定的其他义务。</w:t>
      </w:r>
    </w:p>
    <w:p w14:paraId="4376CDE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网络产品、服务应当符合相关国家标准的强制性要求。网络产品、服务的提供者不得设置恶意程序；发现其网络产品、服务存在安全缺陷、漏洞等风险时，应当立即采取补救措施，按照规定及时告知用户并向有关主管部门报告。</w:t>
      </w:r>
    </w:p>
    <w:p w14:paraId="3FC4E903" w14:textId="77777777" w:rsidR="007C442B" w:rsidRDefault="00000000">
      <w:pPr>
        <w:spacing w:line="560" w:lineRule="exact"/>
        <w:rPr>
          <w:rFonts w:cs="Arial"/>
          <w:kern w:val="0"/>
          <w:szCs w:val="32"/>
        </w:rPr>
      </w:pPr>
      <w:r>
        <w:rPr>
          <w:rFonts w:cs="Arial" w:hint="eastAsia"/>
          <w:kern w:val="0"/>
          <w:szCs w:val="32"/>
        </w:rPr>
        <w:t xml:space="preserve">　　网络产品、服务的提供者应当为其产品、服务持续提供安全维护；在规定或者当事人约定的期限内，不得终止提供安全维护。</w:t>
      </w:r>
    </w:p>
    <w:p w14:paraId="002BDB61" w14:textId="77777777" w:rsidR="007C442B" w:rsidRDefault="00000000">
      <w:pPr>
        <w:spacing w:line="560" w:lineRule="exact"/>
        <w:rPr>
          <w:rFonts w:cs="Arial"/>
          <w:kern w:val="0"/>
          <w:szCs w:val="32"/>
        </w:rPr>
      </w:pPr>
      <w:r>
        <w:rPr>
          <w:rFonts w:cs="Arial" w:hint="eastAsia"/>
          <w:kern w:val="0"/>
          <w:szCs w:val="32"/>
        </w:rPr>
        <w:t xml:space="preserve">　　网络产品、服务具有收集用户信息功能的，其提供者应当向用户明示并取得同意；涉及用户个人信息的，还应当遵守本法和有关法律、行政法规关于个人信息保护的规定。</w:t>
      </w:r>
    </w:p>
    <w:p w14:paraId="2D8BD01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网络关键设备和网络安全专用产品应当按照相关国家标准的强制性要求，由具备资格的机构安全认证合格或者安全检测符合要求后，方可销售或者提供。国家网信部门会同国务院有关部门制定、公布网络关键设备和网络安全专用产品目录，并推动安全认证和安全检测结果互认，避免重复认证、检测。</w:t>
      </w:r>
    </w:p>
    <w:p w14:paraId="67B9B5A7"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w:p w14:paraId="5A7AA69A" w14:textId="77777777" w:rsidR="007C442B" w:rsidRDefault="00000000">
      <w:pPr>
        <w:spacing w:line="560" w:lineRule="exact"/>
        <w:rPr>
          <w:rFonts w:cs="Arial"/>
          <w:kern w:val="0"/>
          <w:szCs w:val="32"/>
        </w:rPr>
      </w:pPr>
      <w:r>
        <w:rPr>
          <w:rFonts w:cs="Arial" w:hint="eastAsia"/>
          <w:kern w:val="0"/>
          <w:szCs w:val="32"/>
        </w:rPr>
        <w:t xml:space="preserve">　　国家实施网络可信身份战略，支持研究开发安全、方便的电</w:t>
      </w:r>
      <w:r>
        <w:rPr>
          <w:rFonts w:cs="Arial" w:hint="eastAsia"/>
          <w:kern w:val="0"/>
          <w:szCs w:val="32"/>
        </w:rPr>
        <w:lastRenderedPageBreak/>
        <w:t>子身份认证技术，推动不同电子身份认证之间的互认。</w:t>
      </w:r>
    </w:p>
    <w:p w14:paraId="2E56411B"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14:paraId="3E0C7682"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开展网络安全认证、检测、风险评估等活动，向社会发布系统漏洞、计算机病毒、网络攻击、网络侵入等网络安全信息，应当遵守国家有关规定。</w:t>
      </w:r>
    </w:p>
    <w:p w14:paraId="7F2B40EC"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966ACEC"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网络运营者应当为公安机关、国家安全机关依法维护国家安全和侦查犯罪的活动提供技术支持和协助。</w:t>
      </w:r>
    </w:p>
    <w:p w14:paraId="3304B812"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国家支持网络运营者之间在网络安全信息收集、分析、通报和应急处置等方面进行合作，提高网络运营者的安全保障能力。</w:t>
      </w:r>
    </w:p>
    <w:p w14:paraId="57165850" w14:textId="77777777" w:rsidR="007C442B" w:rsidRDefault="00000000">
      <w:pPr>
        <w:spacing w:line="560" w:lineRule="exact"/>
        <w:rPr>
          <w:rFonts w:cs="Arial"/>
          <w:kern w:val="0"/>
          <w:szCs w:val="32"/>
        </w:rPr>
      </w:pPr>
      <w:r>
        <w:rPr>
          <w:rFonts w:cs="Arial" w:hint="eastAsia"/>
          <w:kern w:val="0"/>
          <w:szCs w:val="32"/>
        </w:rPr>
        <w:t xml:space="preserve">　　有关行业组织建立健全本行业的网络安全保护规范和协作机制，加强对网络安全风险的分析评估，定期向会员进行风险警示，支持、协助会员应对网络安全风险。</w:t>
      </w:r>
    </w:p>
    <w:p w14:paraId="0F46E3BC" w14:textId="77777777" w:rsidR="007C442B"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第三十条</w:t>
      </w:r>
      <w:r>
        <w:rPr>
          <w:rFonts w:cs="Arial" w:hint="eastAsia"/>
          <w:kern w:val="0"/>
          <w:szCs w:val="32"/>
        </w:rPr>
        <w:t xml:space="preserve">　网信部门和有关部门在履行网络安全保护职责中获取的信息，只能用于维护网络安全的需要，不得用于其他用途。</w:t>
      </w:r>
    </w:p>
    <w:p w14:paraId="2D9B61A3" w14:textId="77777777" w:rsidR="007C442B" w:rsidRDefault="007C442B">
      <w:pPr>
        <w:spacing w:line="560" w:lineRule="exact"/>
        <w:rPr>
          <w:rFonts w:eastAsia="宋体" w:cs="宋体"/>
          <w:kern w:val="0"/>
          <w:szCs w:val="32"/>
        </w:rPr>
      </w:pPr>
    </w:p>
    <w:p w14:paraId="3CFD88DA" w14:textId="77777777" w:rsidR="007C442B" w:rsidRDefault="00000000">
      <w:pPr>
        <w:spacing w:line="560" w:lineRule="exact"/>
        <w:jc w:val="center"/>
        <w:rPr>
          <w:rFonts w:eastAsia="宋体" w:cs="宋体"/>
          <w:kern w:val="0"/>
          <w:szCs w:val="32"/>
        </w:rPr>
      </w:pPr>
      <w:r>
        <w:rPr>
          <w:rFonts w:eastAsia="宋体" w:cs="宋体" w:hint="eastAsia"/>
          <w:kern w:val="0"/>
          <w:szCs w:val="32"/>
        </w:rPr>
        <w:t>第二节　关键信息基础设施的运行安全</w:t>
      </w:r>
    </w:p>
    <w:p w14:paraId="6577D67B" w14:textId="77777777" w:rsidR="007C442B" w:rsidRDefault="007C442B">
      <w:pPr>
        <w:spacing w:line="560" w:lineRule="exact"/>
        <w:rPr>
          <w:rFonts w:eastAsia="宋体" w:cs="宋体"/>
          <w:kern w:val="0"/>
          <w:szCs w:val="32"/>
        </w:rPr>
      </w:pPr>
    </w:p>
    <w:p w14:paraId="416C0ADE"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国家对公共通信和信息服务、能源、交通、水利、金融、公共服务、电子政务等重要行业和领域，以及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p>
    <w:p w14:paraId="68E9CCD9" w14:textId="77777777" w:rsidR="007C442B" w:rsidRDefault="00000000">
      <w:pPr>
        <w:spacing w:line="560" w:lineRule="exact"/>
        <w:rPr>
          <w:rFonts w:cs="Arial"/>
          <w:kern w:val="0"/>
          <w:szCs w:val="32"/>
        </w:rPr>
      </w:pPr>
      <w:r>
        <w:rPr>
          <w:rFonts w:cs="Arial" w:hint="eastAsia"/>
          <w:kern w:val="0"/>
          <w:szCs w:val="32"/>
        </w:rPr>
        <w:t xml:space="preserve">　　国家鼓励关键信息基础设施以外的网络运营者自愿参与关键信息基础设施保护体系。</w:t>
      </w:r>
    </w:p>
    <w:p w14:paraId="6C6497BE"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按照国务院规定的职责分工，负责关键信息基础设施安全保护工作的部门分别编制并组织实施本行业、本领域的关键信息基础设施安全规划，指导和监督关键信息基础设施运行安全保护工作。</w:t>
      </w:r>
    </w:p>
    <w:p w14:paraId="6A1E37FA"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建设关键信息基础设施应当确保其具有支持业务稳定、持续运行的性能，并保证安全技术措施同步规划、同步建设、同步使用。</w:t>
      </w:r>
    </w:p>
    <w:p w14:paraId="245657A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除本法第二十一条的规定外，关键信息基础设</w:t>
      </w:r>
      <w:r>
        <w:rPr>
          <w:rFonts w:cs="Arial" w:hint="eastAsia"/>
          <w:kern w:val="0"/>
          <w:szCs w:val="32"/>
        </w:rPr>
        <w:lastRenderedPageBreak/>
        <w:t>施的运营者还应当履行下列安全保护义务</w:t>
      </w:r>
      <w:r>
        <w:rPr>
          <w:rFonts w:cs="Arial" w:hint="eastAsia"/>
          <w:kern w:val="0"/>
          <w:szCs w:val="32"/>
        </w:rPr>
        <w:t>:</w:t>
      </w:r>
    </w:p>
    <w:p w14:paraId="1F6D4F60" w14:textId="77777777" w:rsidR="007C442B" w:rsidRDefault="00000000">
      <w:pPr>
        <w:spacing w:line="560" w:lineRule="exact"/>
        <w:rPr>
          <w:rFonts w:cs="Arial"/>
          <w:kern w:val="0"/>
          <w:szCs w:val="32"/>
        </w:rPr>
      </w:pPr>
      <w:r>
        <w:rPr>
          <w:rFonts w:cs="Arial" w:hint="eastAsia"/>
          <w:kern w:val="0"/>
          <w:szCs w:val="32"/>
        </w:rPr>
        <w:t xml:space="preserve">　　（一）设置专门安全管理机构和安全管理负责人，并对该负责人和关键岗位的人员进行安全背景审查；</w:t>
      </w:r>
    </w:p>
    <w:p w14:paraId="3F8AE812" w14:textId="77777777" w:rsidR="007C442B" w:rsidRDefault="00000000">
      <w:pPr>
        <w:spacing w:line="560" w:lineRule="exact"/>
        <w:rPr>
          <w:rFonts w:cs="Arial"/>
          <w:kern w:val="0"/>
          <w:szCs w:val="32"/>
        </w:rPr>
      </w:pPr>
      <w:r>
        <w:rPr>
          <w:rFonts w:cs="Arial" w:hint="eastAsia"/>
          <w:kern w:val="0"/>
          <w:szCs w:val="32"/>
        </w:rPr>
        <w:t xml:space="preserve">　　（二）定期对从业人员进行网络安全教育、技术培训和技能考核；</w:t>
      </w:r>
    </w:p>
    <w:p w14:paraId="4EF5DE58" w14:textId="77777777" w:rsidR="007C442B" w:rsidRDefault="00000000">
      <w:pPr>
        <w:spacing w:line="560" w:lineRule="exact"/>
        <w:rPr>
          <w:rFonts w:cs="Arial"/>
          <w:kern w:val="0"/>
          <w:szCs w:val="32"/>
        </w:rPr>
      </w:pPr>
      <w:r>
        <w:rPr>
          <w:rFonts w:cs="Arial" w:hint="eastAsia"/>
          <w:kern w:val="0"/>
          <w:szCs w:val="32"/>
        </w:rPr>
        <w:t xml:space="preserve">　　（三）对重要系统和数据库进行容灾备份；</w:t>
      </w:r>
    </w:p>
    <w:p w14:paraId="495FADB6" w14:textId="77777777" w:rsidR="007C442B" w:rsidRDefault="00000000">
      <w:pPr>
        <w:spacing w:line="560" w:lineRule="exact"/>
        <w:rPr>
          <w:rFonts w:cs="Arial"/>
          <w:kern w:val="0"/>
          <w:szCs w:val="32"/>
        </w:rPr>
      </w:pPr>
      <w:r>
        <w:rPr>
          <w:rFonts w:cs="Arial" w:hint="eastAsia"/>
          <w:kern w:val="0"/>
          <w:szCs w:val="32"/>
        </w:rPr>
        <w:t xml:space="preserve">　　（四）制定网络安全事件应急预案，并定期进行演练；</w:t>
      </w:r>
    </w:p>
    <w:p w14:paraId="7697ED7D" w14:textId="77777777" w:rsidR="007C442B" w:rsidRDefault="00000000">
      <w:pPr>
        <w:spacing w:line="560" w:lineRule="exact"/>
        <w:rPr>
          <w:rFonts w:cs="Arial"/>
          <w:kern w:val="0"/>
          <w:szCs w:val="32"/>
        </w:rPr>
      </w:pPr>
      <w:r>
        <w:rPr>
          <w:rFonts w:cs="Arial" w:hint="eastAsia"/>
          <w:kern w:val="0"/>
          <w:szCs w:val="32"/>
        </w:rPr>
        <w:t xml:space="preserve">　　（五）法律、行政法规规定的其他义务。</w:t>
      </w:r>
    </w:p>
    <w:p w14:paraId="3D7ED477"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关键信息基础设施的运营者采购网络产品和服务，可能影响国家安全的，应当通过国家网信部门会同国务院有关部门组织的国家安全审查。</w:t>
      </w:r>
    </w:p>
    <w:p w14:paraId="45A99D0A"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关键信息基础设施的运营者采购网络产品和服务，应当按照规定与提供者签订安全保密协议，明确安全和保密义务与责任。</w:t>
      </w:r>
    </w:p>
    <w:p w14:paraId="16FA713C"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关键信息基础设施的运营者在中华人民共和国境内运营中收集和产生的个人信息和重要数据应当在境内存储。因业务需要，确需向境外提供的，应当按照国家网信部门会同国务院有关部门制定的办法进行安全评估；法律、行政法规另有规定的，依照其规定。</w:t>
      </w:r>
    </w:p>
    <w:p w14:paraId="20D6D427"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关键信息基础设施的运营者应当自行或者委托网络安全服务机构对其网络的安全性和可能存在的风险每年至少进行一次检测评估，并将检测评估情况和改进措施报送相关</w:t>
      </w:r>
      <w:r>
        <w:rPr>
          <w:rFonts w:cs="Arial" w:hint="eastAsia"/>
          <w:kern w:val="0"/>
          <w:szCs w:val="32"/>
        </w:rPr>
        <w:lastRenderedPageBreak/>
        <w:t>负责关键信息基础设施安全保护工作的部门。</w:t>
      </w:r>
    </w:p>
    <w:p w14:paraId="6C95AF5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国家网信部门应当统筹协调有关部门对关键信息基础设施的安全保护采取下列措施</w:t>
      </w:r>
      <w:r>
        <w:rPr>
          <w:rFonts w:cs="Arial" w:hint="eastAsia"/>
          <w:kern w:val="0"/>
          <w:szCs w:val="32"/>
        </w:rPr>
        <w:t>:</w:t>
      </w:r>
    </w:p>
    <w:p w14:paraId="457467E9" w14:textId="77777777" w:rsidR="007C442B" w:rsidRDefault="00000000">
      <w:pPr>
        <w:spacing w:line="560" w:lineRule="exact"/>
        <w:rPr>
          <w:rFonts w:cs="Arial"/>
          <w:kern w:val="0"/>
          <w:szCs w:val="32"/>
        </w:rPr>
      </w:pPr>
      <w:r>
        <w:rPr>
          <w:rFonts w:cs="Arial" w:hint="eastAsia"/>
          <w:kern w:val="0"/>
          <w:szCs w:val="32"/>
        </w:rPr>
        <w:t xml:space="preserve">　　（一）对关键信息基础设施的安全风险进行抽查检测，提出改进措施，必要时可以委托网络安全服务机构对网络存在的安全风险进行检测评估；</w:t>
      </w:r>
    </w:p>
    <w:p w14:paraId="1DC31E41" w14:textId="77777777" w:rsidR="007C442B" w:rsidRDefault="00000000">
      <w:pPr>
        <w:spacing w:line="560" w:lineRule="exact"/>
        <w:rPr>
          <w:rFonts w:cs="Arial"/>
          <w:kern w:val="0"/>
          <w:szCs w:val="32"/>
        </w:rPr>
      </w:pPr>
      <w:r>
        <w:rPr>
          <w:rFonts w:cs="Arial" w:hint="eastAsia"/>
          <w:kern w:val="0"/>
          <w:szCs w:val="32"/>
        </w:rPr>
        <w:t xml:space="preserve">　　（二）定期组织关键信息基础设施的运营者进行网络安全应急演练，提高应对网络安全事件的水平和协同配合能力；</w:t>
      </w:r>
    </w:p>
    <w:p w14:paraId="616C5776" w14:textId="77777777" w:rsidR="007C442B" w:rsidRDefault="00000000">
      <w:pPr>
        <w:spacing w:line="560" w:lineRule="exact"/>
        <w:rPr>
          <w:rFonts w:cs="Arial"/>
          <w:kern w:val="0"/>
          <w:szCs w:val="32"/>
        </w:rPr>
      </w:pPr>
      <w:r>
        <w:rPr>
          <w:rFonts w:cs="Arial" w:hint="eastAsia"/>
          <w:kern w:val="0"/>
          <w:szCs w:val="32"/>
        </w:rPr>
        <w:t xml:space="preserve">　　（三）促进有关部门、关键信息基础设施的运营者以及有关研究机构、网络安全服务机构等之间的网络安全信息共享；</w:t>
      </w:r>
    </w:p>
    <w:p w14:paraId="14643E62" w14:textId="77777777" w:rsidR="007C442B" w:rsidRDefault="00000000">
      <w:pPr>
        <w:spacing w:line="560" w:lineRule="exact"/>
        <w:rPr>
          <w:rFonts w:cs="Arial"/>
          <w:kern w:val="0"/>
          <w:szCs w:val="32"/>
        </w:rPr>
      </w:pPr>
      <w:r>
        <w:rPr>
          <w:rFonts w:cs="Arial" w:hint="eastAsia"/>
          <w:kern w:val="0"/>
          <w:szCs w:val="32"/>
        </w:rPr>
        <w:t xml:space="preserve">　　（四）对网络安全事件的应急处置与网络功能的恢复等，提供技术支持和协助。</w:t>
      </w:r>
    </w:p>
    <w:p w14:paraId="64B9FA62" w14:textId="77777777" w:rsidR="007C442B" w:rsidRDefault="007C442B">
      <w:pPr>
        <w:spacing w:line="560" w:lineRule="exact"/>
        <w:rPr>
          <w:rFonts w:eastAsia="宋体" w:cs="宋体"/>
          <w:kern w:val="0"/>
          <w:szCs w:val="32"/>
        </w:rPr>
      </w:pPr>
    </w:p>
    <w:p w14:paraId="4DC77810" w14:textId="77777777" w:rsidR="007C442B" w:rsidRDefault="00000000">
      <w:pPr>
        <w:spacing w:line="560" w:lineRule="exact"/>
        <w:jc w:val="center"/>
        <w:rPr>
          <w:rFonts w:eastAsia="黑体" w:cs="黑体"/>
          <w:kern w:val="0"/>
          <w:szCs w:val="32"/>
        </w:rPr>
      </w:pPr>
      <w:r>
        <w:rPr>
          <w:rFonts w:eastAsia="黑体" w:cs="黑体" w:hint="eastAsia"/>
          <w:kern w:val="0"/>
          <w:szCs w:val="32"/>
        </w:rPr>
        <w:t>第四章　网络信息安全</w:t>
      </w:r>
    </w:p>
    <w:p w14:paraId="7855DE51" w14:textId="77777777" w:rsidR="007C442B" w:rsidRDefault="007C442B">
      <w:pPr>
        <w:spacing w:line="560" w:lineRule="exact"/>
        <w:rPr>
          <w:rFonts w:eastAsia="宋体" w:cs="宋体"/>
          <w:kern w:val="0"/>
          <w:szCs w:val="32"/>
        </w:rPr>
      </w:pPr>
    </w:p>
    <w:p w14:paraId="113EC7D5"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网络运营者应当对其收集的用户信息严格保密，并建立健全用户信息保护制度。</w:t>
      </w:r>
    </w:p>
    <w:p w14:paraId="3084FA57"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网络运营者收集、使用个人信息，应当遵循合法、正当、必要的原则，公开收集、使用规则，明示收集、使用信息的目的、方式和范围，并经被收集者同意。</w:t>
      </w:r>
    </w:p>
    <w:p w14:paraId="7884ABC7" w14:textId="77777777" w:rsidR="007C442B" w:rsidRDefault="00000000">
      <w:pPr>
        <w:spacing w:line="560" w:lineRule="exact"/>
        <w:rPr>
          <w:rFonts w:cs="Arial"/>
          <w:kern w:val="0"/>
          <w:szCs w:val="32"/>
        </w:rPr>
      </w:pPr>
      <w:r>
        <w:rPr>
          <w:rFonts w:cs="Arial" w:hint="eastAsia"/>
          <w:kern w:val="0"/>
          <w:szCs w:val="32"/>
        </w:rPr>
        <w:t xml:space="preserve">　　网络运营者不得收集与其提供的服务无关的个人信息，不得违反法律、行政法规的规定和双方的约定收集、使用个人信息，</w:t>
      </w:r>
      <w:r>
        <w:rPr>
          <w:rFonts w:cs="Arial" w:hint="eastAsia"/>
          <w:kern w:val="0"/>
          <w:szCs w:val="32"/>
        </w:rPr>
        <w:lastRenderedPageBreak/>
        <w:t>并应当依照法律、行政法规的规定和与用户的约定，处理其保存的个人信息。</w:t>
      </w:r>
    </w:p>
    <w:p w14:paraId="14BED8C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网络运营者不得泄露、篡改、毁损其收集的个人信息；未经被收集者同意，不得向他人提供个人信息。但是，经过处理无法识别特定个人且不能复原的除外。</w:t>
      </w:r>
    </w:p>
    <w:p w14:paraId="788ED18F" w14:textId="77777777" w:rsidR="007C442B" w:rsidRDefault="00000000">
      <w:pPr>
        <w:spacing w:line="560" w:lineRule="exact"/>
        <w:rPr>
          <w:rFonts w:cs="Arial"/>
          <w:kern w:val="0"/>
          <w:szCs w:val="32"/>
        </w:rPr>
      </w:pPr>
      <w:r>
        <w:rPr>
          <w:rFonts w:cs="Arial" w:hint="eastAsia"/>
          <w:kern w:val="0"/>
          <w:szCs w:val="32"/>
        </w:rPr>
        <w:t xml:space="preserve">　　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14:paraId="1A0A4C8B"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14:paraId="1827321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任何个人和组织不得窃取或者以其他非法方式获取个人信息，不得非法出售或者非法向他人提供个人信息。</w:t>
      </w:r>
    </w:p>
    <w:p w14:paraId="32B840D1"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依法负有网络安全监督管理职责的部门及其工作人员，必须对在履行职责中知悉的个人信息、隐私和商业秘密严格保密，不得泄露、出售或者非法向他人提供。</w:t>
      </w:r>
    </w:p>
    <w:p w14:paraId="619B63D2"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任何个人和组织应当对其使用网络的行为负责，不得设立用于实施诈骗，传授犯罪方法，制作或者销售违禁物品、管制物品等违法犯罪活动的网站、通讯群组，不得利用网</w:t>
      </w:r>
      <w:r>
        <w:rPr>
          <w:rFonts w:cs="Arial" w:hint="eastAsia"/>
          <w:kern w:val="0"/>
          <w:szCs w:val="32"/>
        </w:rPr>
        <w:lastRenderedPageBreak/>
        <w:t>络发布涉及实施诈骗，制作或者销售违禁物品、管制物品以及其他违法犯罪活动的信息。</w:t>
      </w:r>
    </w:p>
    <w:p w14:paraId="21515D9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网络运营者应当加强对其用户发布的信息的管理，发现法律、行政法规禁止发布或者传输的信息的，应当立即停止传输该信息，采取消除等处置措施，防止信息扩散，保存有关记录，并向有关主管部门报告。</w:t>
      </w:r>
    </w:p>
    <w:p w14:paraId="4980055B"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任何个人和组织发送的电子信息、提供的应用软件，不得设置恶意程序，不得含有法律、行政法规禁止发布或者传输的信息。</w:t>
      </w:r>
    </w:p>
    <w:p w14:paraId="4F5A40EF" w14:textId="77777777" w:rsidR="007C442B" w:rsidRDefault="00000000">
      <w:pPr>
        <w:spacing w:line="560" w:lineRule="exact"/>
        <w:rPr>
          <w:rFonts w:cs="Arial"/>
          <w:kern w:val="0"/>
          <w:szCs w:val="32"/>
        </w:rPr>
      </w:pPr>
      <w:r>
        <w:rPr>
          <w:rFonts w:cs="Arial" w:hint="eastAsia"/>
          <w:kern w:val="0"/>
          <w:szCs w:val="32"/>
        </w:rPr>
        <w:t xml:space="preserve">　　电子信息发送服务提供者和应用软件下载服务提供者，应当履行安全管理义务，知道其用户有前款规定行为的，应当停止提供服务，采取消除等处置措施，保存有关记录，并向有关主管部门报告。</w:t>
      </w:r>
    </w:p>
    <w:p w14:paraId="5479F899"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网络运营者应当建立网络信息安全投诉、举报制度，公布投诉、举报方式等信息，及时受理并处理有关网络信息安全的投诉和举报。</w:t>
      </w:r>
    </w:p>
    <w:p w14:paraId="6642F55F" w14:textId="77777777" w:rsidR="007C442B" w:rsidRDefault="00000000">
      <w:pPr>
        <w:spacing w:line="560" w:lineRule="exact"/>
        <w:rPr>
          <w:rFonts w:cs="Arial"/>
          <w:kern w:val="0"/>
          <w:szCs w:val="32"/>
        </w:rPr>
      </w:pPr>
      <w:r>
        <w:rPr>
          <w:rFonts w:cs="Arial" w:hint="eastAsia"/>
          <w:kern w:val="0"/>
          <w:szCs w:val="32"/>
        </w:rPr>
        <w:t xml:space="preserve">　　网络运营者对网信部门和有关部门依法实施的监督检查，应当予以配合。</w:t>
      </w:r>
    </w:p>
    <w:p w14:paraId="31CC3E04"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国家网信部门和有关部门依法履行网络信息安全监督管理职责，发现法律、行政法规禁止发布或者传输的信息的，应当要求网络运营者停止传输，采取消除等处置措施，保存有关记录；对来源于中华人民共和国境外的上述信息，应当通知</w:t>
      </w:r>
      <w:r>
        <w:rPr>
          <w:rFonts w:cs="Arial" w:hint="eastAsia"/>
          <w:kern w:val="0"/>
          <w:szCs w:val="32"/>
        </w:rPr>
        <w:lastRenderedPageBreak/>
        <w:t>有关机构采取技术措施和其他必要措施阻断传播。</w:t>
      </w:r>
    </w:p>
    <w:p w14:paraId="0373E6A4" w14:textId="77777777" w:rsidR="007C442B" w:rsidRDefault="007C442B">
      <w:pPr>
        <w:spacing w:line="560" w:lineRule="exact"/>
        <w:rPr>
          <w:rFonts w:eastAsia="宋体" w:cs="宋体"/>
          <w:kern w:val="0"/>
          <w:szCs w:val="32"/>
        </w:rPr>
      </w:pPr>
    </w:p>
    <w:p w14:paraId="1063C420" w14:textId="77777777" w:rsidR="007C442B" w:rsidRDefault="00000000">
      <w:pPr>
        <w:spacing w:line="560" w:lineRule="exact"/>
        <w:jc w:val="center"/>
        <w:rPr>
          <w:rFonts w:eastAsia="黑体" w:cs="黑体"/>
          <w:kern w:val="0"/>
          <w:szCs w:val="32"/>
        </w:rPr>
      </w:pPr>
      <w:r>
        <w:rPr>
          <w:rFonts w:eastAsia="黑体" w:cs="黑体" w:hint="eastAsia"/>
          <w:kern w:val="0"/>
          <w:szCs w:val="32"/>
        </w:rPr>
        <w:t>第五章　监测预警与应急处置</w:t>
      </w:r>
    </w:p>
    <w:p w14:paraId="5E67A8FC" w14:textId="77777777" w:rsidR="007C442B" w:rsidRDefault="007C442B">
      <w:pPr>
        <w:spacing w:line="560" w:lineRule="exact"/>
        <w:rPr>
          <w:rFonts w:eastAsia="宋体" w:cs="宋体"/>
          <w:kern w:val="0"/>
          <w:szCs w:val="32"/>
        </w:rPr>
      </w:pPr>
    </w:p>
    <w:p w14:paraId="49CAAF93"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国家建立网络安全监测预警和信息通报制度。国家网信部门应当统筹协调有关部门加强网络安全信息收集、分析和通报工作，按照规定统一发布网络安全监测预警信息。</w:t>
      </w:r>
    </w:p>
    <w:p w14:paraId="7FBE870B"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负责关键信息基础设施安全保护工作的部门，应当建立健全本行业、本领域的网络安全监测预警和信息通报制度，并按照规定报送网络安全监测预警信息。</w:t>
      </w:r>
    </w:p>
    <w:p w14:paraId="4B4FBFBC"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国家网信部门协调有关部门建立健全网络安全风险评估和应急工作机制，制定网络安全事件应急预案，并定期组织演练。</w:t>
      </w:r>
    </w:p>
    <w:p w14:paraId="4D7B6A2F" w14:textId="77777777" w:rsidR="007C442B" w:rsidRDefault="00000000">
      <w:pPr>
        <w:spacing w:line="560" w:lineRule="exact"/>
        <w:rPr>
          <w:rFonts w:cs="Arial"/>
          <w:kern w:val="0"/>
          <w:szCs w:val="32"/>
        </w:rPr>
      </w:pPr>
      <w:r>
        <w:rPr>
          <w:rFonts w:cs="Arial" w:hint="eastAsia"/>
          <w:kern w:val="0"/>
          <w:szCs w:val="32"/>
        </w:rPr>
        <w:t xml:space="preserve">　　负责关键信息基础设施安全保护工作的部门应当制定本行业、本领域的网络安全事件应急预案，并定期组织演练。</w:t>
      </w:r>
    </w:p>
    <w:p w14:paraId="12A57394" w14:textId="77777777" w:rsidR="007C442B" w:rsidRDefault="00000000">
      <w:pPr>
        <w:spacing w:line="560" w:lineRule="exact"/>
        <w:rPr>
          <w:rFonts w:cs="Arial"/>
          <w:kern w:val="0"/>
          <w:szCs w:val="32"/>
        </w:rPr>
      </w:pPr>
      <w:r>
        <w:rPr>
          <w:rFonts w:cs="Arial" w:hint="eastAsia"/>
          <w:kern w:val="0"/>
          <w:szCs w:val="32"/>
        </w:rPr>
        <w:t xml:space="preserve">　　网络安全事件应急预案应当按照事件发生后的危害程度、影响范围等因素对网络安全事件进行分级，并规定相应的应急处置措施。</w:t>
      </w:r>
    </w:p>
    <w:p w14:paraId="704FBAD2"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网络安全事件发生的风险增大时，省级以上人民政府有关部门应当按照规定的权限和程序，并根据网络安全风险的特点和可能造成的危害，采取下列措施</w:t>
      </w:r>
      <w:r>
        <w:rPr>
          <w:rFonts w:cs="Arial" w:hint="eastAsia"/>
          <w:kern w:val="0"/>
          <w:szCs w:val="32"/>
        </w:rPr>
        <w:t>:</w:t>
      </w:r>
    </w:p>
    <w:p w14:paraId="3DBF041F" w14:textId="77777777" w:rsidR="007C442B" w:rsidRDefault="00000000">
      <w:pPr>
        <w:spacing w:line="560" w:lineRule="exact"/>
        <w:rPr>
          <w:rFonts w:cs="Arial"/>
          <w:kern w:val="0"/>
          <w:szCs w:val="32"/>
        </w:rPr>
      </w:pPr>
      <w:r>
        <w:rPr>
          <w:rFonts w:cs="Arial" w:hint="eastAsia"/>
          <w:kern w:val="0"/>
          <w:szCs w:val="32"/>
        </w:rPr>
        <w:t xml:space="preserve">　　（一）要求有关部门、机构和人员及时收集、报告有关信息，</w:t>
      </w:r>
      <w:r>
        <w:rPr>
          <w:rFonts w:cs="Arial" w:hint="eastAsia"/>
          <w:kern w:val="0"/>
          <w:szCs w:val="32"/>
        </w:rPr>
        <w:lastRenderedPageBreak/>
        <w:t>加强对网络安全风险的监测；</w:t>
      </w:r>
    </w:p>
    <w:p w14:paraId="640E0096" w14:textId="77777777" w:rsidR="007C442B" w:rsidRDefault="00000000">
      <w:pPr>
        <w:spacing w:line="560" w:lineRule="exact"/>
        <w:rPr>
          <w:rFonts w:cs="Arial"/>
          <w:kern w:val="0"/>
          <w:szCs w:val="32"/>
        </w:rPr>
      </w:pPr>
      <w:r>
        <w:rPr>
          <w:rFonts w:cs="Arial" w:hint="eastAsia"/>
          <w:kern w:val="0"/>
          <w:szCs w:val="32"/>
        </w:rPr>
        <w:t xml:space="preserve">　　（二）组织有关部门、机构和专业人员，对网络安全风险信息进行分析评估，预测事件发生的可能性、影响范围和危害程度；</w:t>
      </w:r>
    </w:p>
    <w:p w14:paraId="083966D8" w14:textId="77777777" w:rsidR="007C442B" w:rsidRDefault="00000000">
      <w:pPr>
        <w:spacing w:line="560" w:lineRule="exact"/>
        <w:rPr>
          <w:rFonts w:cs="Arial"/>
          <w:kern w:val="0"/>
          <w:szCs w:val="32"/>
        </w:rPr>
      </w:pPr>
      <w:r>
        <w:rPr>
          <w:rFonts w:cs="Arial" w:hint="eastAsia"/>
          <w:kern w:val="0"/>
          <w:szCs w:val="32"/>
        </w:rPr>
        <w:t xml:space="preserve">　　（三）向社会发布网络安全风险预警，发布避免、减轻危害的措施。</w:t>
      </w:r>
    </w:p>
    <w:p w14:paraId="1D2B129C"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发生网络安全事件，应当立即启动网络安全事件应急预案，对网络安全事件进行调查和评估，要求网络运营者采取技术措施和其他必要措施，消除安全隐患，防止危害扩大，并及时向社会发布与公众有关的警示信息。</w:t>
      </w:r>
    </w:p>
    <w:p w14:paraId="1875AF9C"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省级以上人民政府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14:paraId="75DEAB57"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因网络安全事件，发生突发事件或者生产安全事故的，应当依照《中华人民共和国突发事件应对法》、《中华人民共和国安全生产法》等有关法律、行政法规的规定处置。</w:t>
      </w:r>
    </w:p>
    <w:p w14:paraId="7A60273B"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因维护国家安全和社会公共秩序，处置重大突发社会安全事件的需要，经国务院决定或者批准，可以在特定区域对网络通信采取限制等临时措施。</w:t>
      </w:r>
    </w:p>
    <w:p w14:paraId="55CE01BC" w14:textId="77777777" w:rsidR="007C442B" w:rsidRDefault="007C442B">
      <w:pPr>
        <w:spacing w:line="560" w:lineRule="exact"/>
        <w:rPr>
          <w:rFonts w:eastAsia="宋体" w:cs="宋体"/>
          <w:kern w:val="0"/>
          <w:szCs w:val="32"/>
        </w:rPr>
      </w:pPr>
    </w:p>
    <w:p w14:paraId="5B257A83" w14:textId="77777777" w:rsidR="007C442B" w:rsidRDefault="00000000">
      <w:pPr>
        <w:spacing w:line="560" w:lineRule="exact"/>
        <w:jc w:val="center"/>
        <w:rPr>
          <w:rFonts w:eastAsia="黑体" w:cs="黑体"/>
          <w:kern w:val="0"/>
          <w:szCs w:val="32"/>
        </w:rPr>
      </w:pPr>
      <w:r>
        <w:rPr>
          <w:rFonts w:eastAsia="黑体" w:cs="黑体" w:hint="eastAsia"/>
          <w:kern w:val="0"/>
          <w:szCs w:val="32"/>
        </w:rPr>
        <w:t>第六章　法律责任</w:t>
      </w:r>
    </w:p>
    <w:p w14:paraId="47D9DF09" w14:textId="77777777" w:rsidR="007C442B" w:rsidRDefault="007C442B">
      <w:pPr>
        <w:spacing w:line="560" w:lineRule="exact"/>
        <w:rPr>
          <w:rFonts w:eastAsia="宋体" w:cs="宋体"/>
          <w:kern w:val="0"/>
          <w:szCs w:val="32"/>
        </w:rPr>
      </w:pPr>
    </w:p>
    <w:p w14:paraId="0C4E483F"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14:paraId="3236428C" w14:textId="77777777" w:rsidR="007C442B" w:rsidRDefault="00000000">
      <w:pPr>
        <w:spacing w:line="560" w:lineRule="exact"/>
        <w:rPr>
          <w:rFonts w:cs="Arial"/>
          <w:kern w:val="0"/>
          <w:szCs w:val="32"/>
        </w:rPr>
      </w:pPr>
      <w:r>
        <w:rPr>
          <w:rFonts w:cs="Arial" w:hint="eastAsia"/>
          <w:kern w:val="0"/>
          <w:szCs w:val="32"/>
        </w:rPr>
        <w:t xml:space="preserve">　　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w:p w14:paraId="66A3CE6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r>
        <w:rPr>
          <w:rFonts w:cs="Arial" w:hint="eastAsia"/>
          <w:kern w:val="0"/>
          <w:szCs w:val="32"/>
        </w:rPr>
        <w:t>:</w:t>
      </w:r>
    </w:p>
    <w:p w14:paraId="3531FB38" w14:textId="77777777" w:rsidR="007C442B" w:rsidRDefault="00000000">
      <w:pPr>
        <w:spacing w:line="560" w:lineRule="exact"/>
        <w:rPr>
          <w:rFonts w:cs="Arial"/>
          <w:kern w:val="0"/>
          <w:szCs w:val="32"/>
        </w:rPr>
      </w:pPr>
      <w:r>
        <w:rPr>
          <w:rFonts w:cs="Arial" w:hint="eastAsia"/>
          <w:kern w:val="0"/>
          <w:szCs w:val="32"/>
        </w:rPr>
        <w:t xml:space="preserve">　　（一）设置恶意程序的；</w:t>
      </w:r>
    </w:p>
    <w:p w14:paraId="597F56DA" w14:textId="77777777" w:rsidR="007C442B" w:rsidRDefault="00000000">
      <w:pPr>
        <w:spacing w:line="560" w:lineRule="exact"/>
        <w:rPr>
          <w:rFonts w:cs="Arial"/>
          <w:kern w:val="0"/>
          <w:szCs w:val="32"/>
        </w:rPr>
      </w:pPr>
      <w:r>
        <w:rPr>
          <w:rFonts w:cs="Arial" w:hint="eastAsia"/>
          <w:kern w:val="0"/>
          <w:szCs w:val="32"/>
        </w:rPr>
        <w:t xml:space="preserve">　　（二）对其产品、服务存在的安全缺陷、漏洞等风险未立即采取补救措施，或者未按照规定及时告知用户并向有关主管部门报告的；</w:t>
      </w:r>
    </w:p>
    <w:p w14:paraId="0533DC4A" w14:textId="77777777" w:rsidR="007C442B" w:rsidRDefault="00000000">
      <w:pPr>
        <w:spacing w:line="560" w:lineRule="exact"/>
        <w:rPr>
          <w:rFonts w:cs="Arial"/>
          <w:kern w:val="0"/>
          <w:szCs w:val="32"/>
        </w:rPr>
      </w:pPr>
      <w:r>
        <w:rPr>
          <w:rFonts w:cs="Arial" w:hint="eastAsia"/>
          <w:kern w:val="0"/>
          <w:szCs w:val="32"/>
        </w:rPr>
        <w:t xml:space="preserve">　　（三）擅自终止为其产品、服务提供安全维护的。</w:t>
      </w:r>
    </w:p>
    <w:p w14:paraId="3196B65C"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网络运营者违反本法第二十四条第一款规定，</w:t>
      </w:r>
      <w:r>
        <w:rPr>
          <w:rFonts w:cs="Arial" w:hint="eastAsia"/>
          <w:kern w:val="0"/>
          <w:szCs w:val="32"/>
        </w:rPr>
        <w:lastRenderedPageBreak/>
        <w:t>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14:paraId="7DDEB917"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第六十二条</w:t>
      </w:r>
      <w:r>
        <w:rPr>
          <w:rFonts w:cs="Arial" w:hint="eastAsia"/>
          <w:kern w:val="0"/>
          <w:szCs w:val="32"/>
        </w:rPr>
        <w:t xml:space="preserve">　违反本法第二十六条规定，开展网络安全认证、检测、风险评估等活动，或者向社会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14:paraId="646FA71B"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第六十三条</w:t>
      </w:r>
      <w:r>
        <w:rPr>
          <w:rFonts w:cs="Arial" w:hint="eastAsia"/>
          <w:kern w:val="0"/>
          <w:szCs w:val="32"/>
        </w:rPr>
        <w:t xml:space="preserve">　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p>
    <w:p w14:paraId="2A6AAB79" w14:textId="77777777" w:rsidR="007C442B" w:rsidRDefault="00000000">
      <w:pPr>
        <w:spacing w:line="560" w:lineRule="exact"/>
        <w:rPr>
          <w:rFonts w:cs="Arial"/>
          <w:kern w:val="0"/>
          <w:szCs w:val="32"/>
        </w:rPr>
      </w:pPr>
      <w:r>
        <w:rPr>
          <w:rFonts w:cs="Arial" w:hint="eastAsia"/>
          <w:kern w:val="0"/>
          <w:szCs w:val="32"/>
        </w:rPr>
        <w:t xml:space="preserve">　　单位有前款行为的，由公安机关没收违法所得，处十万元以上一百万元以下罚款，并对直接负责的主管人员和其他直接责任</w:t>
      </w:r>
      <w:r>
        <w:rPr>
          <w:rFonts w:cs="Arial" w:hint="eastAsia"/>
          <w:kern w:val="0"/>
          <w:szCs w:val="32"/>
        </w:rPr>
        <w:lastRenderedPageBreak/>
        <w:t>人员依照前款规定处罚。</w:t>
      </w:r>
    </w:p>
    <w:p w14:paraId="594113AD" w14:textId="77777777" w:rsidR="007C442B" w:rsidRDefault="00000000">
      <w:pPr>
        <w:spacing w:line="560" w:lineRule="exact"/>
        <w:rPr>
          <w:rFonts w:cs="Arial"/>
          <w:kern w:val="0"/>
          <w:szCs w:val="32"/>
        </w:rPr>
      </w:pPr>
      <w:r>
        <w:rPr>
          <w:rFonts w:cs="Arial" w:hint="eastAsia"/>
          <w:kern w:val="0"/>
          <w:szCs w:val="32"/>
        </w:rPr>
        <w:t xml:space="preserve">　　违反本法第二十七条规定，受到治安管理处罚的人员，五年内不得从事网络安全管理和网络运营关键岗位的工作；受到刑事处罚的人员，终身不得从事网络安全管理和网络运营关键岗位的工作。</w:t>
      </w:r>
    </w:p>
    <w:p w14:paraId="309CC212"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第六十四条</w:t>
      </w:r>
      <w:r>
        <w:rPr>
          <w:rFonts w:cs="Arial" w:hint="eastAsia"/>
          <w:kern w:val="0"/>
          <w:szCs w:val="32"/>
        </w:rPr>
        <w:t xml:space="preserve">　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14:paraId="08CDE770" w14:textId="77777777" w:rsidR="007C442B" w:rsidRDefault="00000000">
      <w:pPr>
        <w:spacing w:line="560" w:lineRule="exact"/>
        <w:rPr>
          <w:rFonts w:cs="Arial"/>
          <w:kern w:val="0"/>
          <w:szCs w:val="32"/>
        </w:rPr>
      </w:pPr>
      <w:r>
        <w:rPr>
          <w:rFonts w:cs="Arial" w:hint="eastAsia"/>
          <w:kern w:val="0"/>
          <w:szCs w:val="32"/>
        </w:rPr>
        <w:t xml:space="preserve">　　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14:paraId="5E345E52"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第六十五条</w:t>
      </w:r>
      <w:r>
        <w:rPr>
          <w:rFonts w:cs="Arial" w:hint="eastAsia"/>
          <w:kern w:val="0"/>
          <w:szCs w:val="32"/>
        </w:rPr>
        <w:t xml:space="preserve">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14:paraId="1A135731" w14:textId="77777777" w:rsidR="007C442B"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第六十六条</w:t>
      </w:r>
      <w:r>
        <w:rPr>
          <w:rFonts w:cs="Arial" w:hint="eastAsia"/>
          <w:kern w:val="0"/>
          <w:szCs w:val="32"/>
        </w:rPr>
        <w:t xml:space="preserve">　关键信息基础设施的运营者违反本法第三十七条规定，在境外存储网络数据，或者向境外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14:paraId="7304BFC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第六十七条</w:t>
      </w:r>
      <w:r>
        <w:rPr>
          <w:rFonts w:cs="Arial" w:hint="eastAsia"/>
          <w:kern w:val="0"/>
          <w:szCs w:val="32"/>
        </w:rPr>
        <w:t xml:space="preserve">　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站、通讯群组。</w:t>
      </w:r>
    </w:p>
    <w:p w14:paraId="183D177F" w14:textId="77777777" w:rsidR="007C442B" w:rsidRDefault="00000000">
      <w:pPr>
        <w:spacing w:line="560" w:lineRule="exact"/>
        <w:rPr>
          <w:rFonts w:cs="Arial"/>
          <w:kern w:val="0"/>
          <w:szCs w:val="32"/>
        </w:rPr>
      </w:pPr>
      <w:r>
        <w:rPr>
          <w:rFonts w:cs="Arial" w:hint="eastAsia"/>
          <w:kern w:val="0"/>
          <w:szCs w:val="32"/>
        </w:rPr>
        <w:t xml:space="preserve">　　单位有前款行为的，由公安机关处十万元以上五十万元以下罚款，并对直接负责的主管人员和其他直接责任人员依照前款规定处罚。</w:t>
      </w:r>
    </w:p>
    <w:p w14:paraId="7ABB2898"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第六十八条</w:t>
      </w:r>
      <w:r>
        <w:rPr>
          <w:rFonts w:cs="Arial" w:hint="eastAsia"/>
          <w:kern w:val="0"/>
          <w:szCs w:val="32"/>
        </w:rPr>
        <w:t xml:space="preserve">　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14:paraId="791137AA" w14:textId="77777777" w:rsidR="007C442B" w:rsidRDefault="00000000">
      <w:pPr>
        <w:spacing w:line="560" w:lineRule="exact"/>
        <w:rPr>
          <w:rFonts w:cs="Arial"/>
          <w:kern w:val="0"/>
          <w:szCs w:val="32"/>
        </w:rPr>
      </w:pPr>
      <w:r>
        <w:rPr>
          <w:rFonts w:cs="Arial" w:hint="eastAsia"/>
          <w:kern w:val="0"/>
          <w:szCs w:val="32"/>
        </w:rPr>
        <w:lastRenderedPageBreak/>
        <w:t xml:space="preserve">　　电子信息发送服务提供者、应用软件下载服务提供者，不履行本法第四十八条第二款规定的安全管理义务的，依照前款规定处罚。</w:t>
      </w:r>
    </w:p>
    <w:p w14:paraId="24917D0E"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第六十九条</w:t>
      </w:r>
      <w:r>
        <w:rPr>
          <w:rFonts w:cs="Arial" w:hint="eastAsia"/>
          <w:kern w:val="0"/>
          <w:szCs w:val="32"/>
        </w:rPr>
        <w:t xml:space="preserve">　网络运营者违反本法规定，有下列行为之一的，由有关主管部门责令改正；拒不改正或者情节严重的，处五万元以上五十万元以下罚款，对直接负责的主管人员和其他直接责任人员，处一万元以上十万元以下罚款</w:t>
      </w:r>
      <w:r>
        <w:rPr>
          <w:rFonts w:cs="Arial" w:hint="eastAsia"/>
          <w:kern w:val="0"/>
          <w:szCs w:val="32"/>
        </w:rPr>
        <w:t>:</w:t>
      </w:r>
    </w:p>
    <w:p w14:paraId="7C774525" w14:textId="77777777" w:rsidR="007C442B" w:rsidRDefault="00000000">
      <w:pPr>
        <w:spacing w:line="560" w:lineRule="exact"/>
        <w:rPr>
          <w:rFonts w:cs="Arial"/>
          <w:kern w:val="0"/>
          <w:szCs w:val="32"/>
        </w:rPr>
      </w:pPr>
      <w:r>
        <w:rPr>
          <w:rFonts w:cs="Arial" w:hint="eastAsia"/>
          <w:kern w:val="0"/>
          <w:szCs w:val="32"/>
        </w:rPr>
        <w:t xml:space="preserve">　　（一）不按照有关部门的要求对法律、行政法规禁止发布或者传输的信息，采取停止传输、消除等处置措施的；</w:t>
      </w:r>
    </w:p>
    <w:p w14:paraId="06A48C17" w14:textId="77777777" w:rsidR="007C442B" w:rsidRDefault="00000000">
      <w:pPr>
        <w:spacing w:line="560" w:lineRule="exact"/>
        <w:rPr>
          <w:rFonts w:cs="Arial"/>
          <w:kern w:val="0"/>
          <w:szCs w:val="32"/>
        </w:rPr>
      </w:pPr>
      <w:r>
        <w:rPr>
          <w:rFonts w:cs="Arial" w:hint="eastAsia"/>
          <w:kern w:val="0"/>
          <w:szCs w:val="32"/>
        </w:rPr>
        <w:t xml:space="preserve">　　（二）拒绝、阻碍有关部门依法实施的监督检查的；</w:t>
      </w:r>
    </w:p>
    <w:p w14:paraId="719EF457" w14:textId="77777777" w:rsidR="007C442B" w:rsidRDefault="00000000">
      <w:pPr>
        <w:spacing w:line="560" w:lineRule="exact"/>
        <w:rPr>
          <w:rFonts w:cs="Arial"/>
          <w:kern w:val="0"/>
          <w:szCs w:val="32"/>
        </w:rPr>
      </w:pPr>
      <w:r>
        <w:rPr>
          <w:rFonts w:cs="Arial" w:hint="eastAsia"/>
          <w:kern w:val="0"/>
          <w:szCs w:val="32"/>
        </w:rPr>
        <w:t xml:space="preserve">　　（三）拒不向公安机关、国家安全机关提供技术支持和协助的。</w:t>
      </w:r>
    </w:p>
    <w:p w14:paraId="7A10B154"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第七十条</w:t>
      </w:r>
      <w:r>
        <w:rPr>
          <w:rFonts w:cs="Arial" w:hint="eastAsia"/>
          <w:kern w:val="0"/>
          <w:szCs w:val="32"/>
        </w:rPr>
        <w:t xml:space="preserve">　发布或者传输本法第十二条第二款和其他法律、行政法规禁止发布或者传输的信息的，依照有关法律、行政法规的规定处罚。</w:t>
      </w:r>
    </w:p>
    <w:p w14:paraId="6D6FC9F1"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有本法规定的违法行为的，依照有关法律、行政法规的规定记入信用档案，并予以公示。</w:t>
      </w:r>
    </w:p>
    <w:p w14:paraId="74A30813"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第七十二条</w:t>
      </w:r>
      <w:r>
        <w:rPr>
          <w:rFonts w:cs="Arial" w:hint="eastAsia"/>
          <w:kern w:val="0"/>
          <w:szCs w:val="32"/>
        </w:rPr>
        <w:t xml:space="preserve">　国家机关政务网络的运营者不履行本法规定的网络安全保护义务的，由其上级机关或者有关机关责令改正；对直接负责的主管人员和其他直接责任人员依法给予处分。</w:t>
      </w:r>
    </w:p>
    <w:p w14:paraId="2D79C5E7"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第七十三条</w:t>
      </w:r>
      <w:r>
        <w:rPr>
          <w:rFonts w:cs="Arial" w:hint="eastAsia"/>
          <w:kern w:val="0"/>
          <w:szCs w:val="32"/>
        </w:rPr>
        <w:t xml:space="preserve">　网信部门和有关部门违反本法第三十条规定，将在履行网络安全保护职责中获取的信息用于其他用途的，对直</w:t>
      </w:r>
      <w:r>
        <w:rPr>
          <w:rFonts w:cs="Arial" w:hint="eastAsia"/>
          <w:kern w:val="0"/>
          <w:szCs w:val="32"/>
        </w:rPr>
        <w:lastRenderedPageBreak/>
        <w:t>接负责的主管人员和其他直接责任人员依法给予处分。</w:t>
      </w:r>
    </w:p>
    <w:p w14:paraId="33A9F248" w14:textId="77777777" w:rsidR="007C442B" w:rsidRDefault="00000000">
      <w:pPr>
        <w:spacing w:line="560" w:lineRule="exact"/>
        <w:rPr>
          <w:rFonts w:cs="Arial"/>
          <w:kern w:val="0"/>
          <w:szCs w:val="32"/>
        </w:rPr>
      </w:pPr>
      <w:r>
        <w:rPr>
          <w:rFonts w:cs="Arial" w:hint="eastAsia"/>
          <w:kern w:val="0"/>
          <w:szCs w:val="32"/>
        </w:rPr>
        <w:t xml:space="preserve">　　网信部门和有关部门的工作人员玩忽职守、滥用职权、徇私舞弊，尚不构成犯罪的，依法给予处分。</w:t>
      </w:r>
    </w:p>
    <w:p w14:paraId="19C072F3"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第七十四条</w:t>
      </w:r>
      <w:r>
        <w:rPr>
          <w:rFonts w:cs="Arial" w:hint="eastAsia"/>
          <w:kern w:val="0"/>
          <w:szCs w:val="32"/>
        </w:rPr>
        <w:t xml:space="preserve">　违反本法规定，给他人造成损害的，依法承担民事责任。</w:t>
      </w:r>
    </w:p>
    <w:p w14:paraId="07069000" w14:textId="77777777" w:rsidR="007C442B" w:rsidRDefault="00000000">
      <w:pPr>
        <w:spacing w:line="560" w:lineRule="exact"/>
        <w:rPr>
          <w:rFonts w:cs="Arial"/>
          <w:kern w:val="0"/>
          <w:szCs w:val="32"/>
        </w:rPr>
      </w:pPr>
      <w:r>
        <w:rPr>
          <w:rFonts w:cs="Arial" w:hint="eastAsia"/>
          <w:kern w:val="0"/>
          <w:szCs w:val="32"/>
        </w:rPr>
        <w:t xml:space="preserve">　　违反本法规定，构成违反治安管理行为的，依法给予治安管理处罚；构成犯罪的，依法追究刑事责任。</w:t>
      </w:r>
    </w:p>
    <w:p w14:paraId="21CEFA90"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第七十五条</w:t>
      </w:r>
      <w:r>
        <w:rPr>
          <w:rFonts w:cs="Arial" w:hint="eastAsia"/>
          <w:kern w:val="0"/>
          <w:szCs w:val="32"/>
        </w:rPr>
        <w:t xml:space="preserve">　境外的机构、组织、个人从事攻击、侵入、干扰、破坏等危害中华人民共和国的关键信息基础设施的活动，造成严重后果的，依法追究法律责任；国务院公安部门和有关部门并可以决定对该机构、组织、个人采取冻结财产或者其他必要的</w:t>
      </w:r>
      <w:r>
        <w:rPr>
          <w:rFonts w:cs="Arial" w:hint="eastAsia"/>
          <w:kern w:val="0"/>
          <w:szCs w:val="32"/>
        </w:rPr>
        <w:lastRenderedPageBreak/>
        <w:t>制裁措施。</w:t>
      </w:r>
    </w:p>
    <w:p w14:paraId="1C6F2062" w14:textId="77777777" w:rsidR="007C442B" w:rsidRDefault="007C442B">
      <w:pPr>
        <w:spacing w:line="560" w:lineRule="exact"/>
        <w:rPr>
          <w:rFonts w:eastAsia="宋体" w:cs="宋体"/>
          <w:kern w:val="0"/>
          <w:szCs w:val="32"/>
        </w:rPr>
      </w:pPr>
    </w:p>
    <w:p w14:paraId="6E3A20AC" w14:textId="77777777" w:rsidR="007C442B" w:rsidRDefault="00000000">
      <w:pPr>
        <w:spacing w:line="560" w:lineRule="exact"/>
        <w:jc w:val="center"/>
        <w:rPr>
          <w:rFonts w:eastAsia="黑体" w:cs="黑体"/>
          <w:kern w:val="0"/>
          <w:szCs w:val="32"/>
        </w:rPr>
      </w:pPr>
      <w:r>
        <w:rPr>
          <w:rFonts w:eastAsia="黑体" w:cs="黑体" w:hint="eastAsia"/>
          <w:kern w:val="0"/>
          <w:szCs w:val="32"/>
        </w:rPr>
        <w:t>第七章　附则</w:t>
      </w:r>
    </w:p>
    <w:p w14:paraId="470454DB" w14:textId="77777777" w:rsidR="007C442B" w:rsidRDefault="007C442B">
      <w:pPr>
        <w:spacing w:line="560" w:lineRule="exact"/>
        <w:rPr>
          <w:rFonts w:eastAsia="宋体" w:cs="宋体"/>
          <w:kern w:val="0"/>
          <w:szCs w:val="32"/>
        </w:rPr>
      </w:pPr>
    </w:p>
    <w:p w14:paraId="0C381E78"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第七十六条</w:t>
      </w:r>
      <w:r>
        <w:rPr>
          <w:rFonts w:cs="Arial" w:hint="eastAsia"/>
          <w:kern w:val="0"/>
          <w:szCs w:val="32"/>
        </w:rPr>
        <w:t xml:space="preserve">　本法下列用语的含义</w:t>
      </w:r>
      <w:r>
        <w:rPr>
          <w:rFonts w:cs="Arial" w:hint="eastAsia"/>
          <w:kern w:val="0"/>
          <w:szCs w:val="32"/>
        </w:rPr>
        <w:t>:</w:t>
      </w:r>
    </w:p>
    <w:p w14:paraId="5FF58AF4" w14:textId="77777777" w:rsidR="007C442B" w:rsidRDefault="00000000">
      <w:pPr>
        <w:spacing w:line="560" w:lineRule="exact"/>
        <w:rPr>
          <w:rFonts w:cs="Arial"/>
          <w:kern w:val="0"/>
          <w:szCs w:val="32"/>
        </w:rPr>
      </w:pPr>
      <w:r>
        <w:rPr>
          <w:rFonts w:cs="Arial" w:hint="eastAsia"/>
          <w:kern w:val="0"/>
          <w:szCs w:val="32"/>
        </w:rPr>
        <w:t xml:space="preserve">　　（一）网络，是指由计算机或者其他信息终端及相关设备组成的按照一定的规则和程序对信息进行收集、存储、传输、交换、处理的系统。</w:t>
      </w:r>
    </w:p>
    <w:p w14:paraId="69E096AB" w14:textId="77777777" w:rsidR="007C442B" w:rsidRDefault="00000000">
      <w:pPr>
        <w:spacing w:line="560" w:lineRule="exact"/>
        <w:rPr>
          <w:rFonts w:cs="Arial"/>
          <w:kern w:val="0"/>
          <w:szCs w:val="32"/>
        </w:rPr>
      </w:pPr>
      <w:r>
        <w:rPr>
          <w:rFonts w:cs="Arial" w:hint="eastAsia"/>
          <w:kern w:val="0"/>
          <w:szCs w:val="32"/>
        </w:rPr>
        <w:t xml:space="preserve">　　（二）网络安全，是指通过采取必要措施，防范对网络的攻击、侵入、干扰、破坏和非法使用以及意外事故，使网络处于稳定可靠运行的状态，以及保障网络数据的完整性、保密性、可用性的能力。</w:t>
      </w:r>
    </w:p>
    <w:p w14:paraId="68010AC4" w14:textId="77777777" w:rsidR="007C442B" w:rsidRDefault="00000000">
      <w:pPr>
        <w:spacing w:line="560" w:lineRule="exact"/>
        <w:rPr>
          <w:rFonts w:cs="Arial"/>
          <w:kern w:val="0"/>
          <w:szCs w:val="32"/>
        </w:rPr>
      </w:pPr>
      <w:r>
        <w:rPr>
          <w:rFonts w:cs="Arial" w:hint="eastAsia"/>
          <w:kern w:val="0"/>
          <w:szCs w:val="32"/>
        </w:rPr>
        <w:t xml:space="preserve">　　（三）网络运营者，是指网络的所有者、管理者和网络服务提供者。</w:t>
      </w:r>
    </w:p>
    <w:p w14:paraId="0B06E995" w14:textId="77777777" w:rsidR="007C442B" w:rsidRDefault="00000000">
      <w:pPr>
        <w:spacing w:line="560" w:lineRule="exact"/>
        <w:rPr>
          <w:rFonts w:cs="Arial"/>
          <w:kern w:val="0"/>
          <w:szCs w:val="32"/>
        </w:rPr>
      </w:pPr>
      <w:r>
        <w:rPr>
          <w:rFonts w:cs="Arial" w:hint="eastAsia"/>
          <w:kern w:val="0"/>
          <w:szCs w:val="32"/>
        </w:rPr>
        <w:t xml:space="preserve">　　（四）网络数据，是指通过网络收集、存储、传输、处理和产生的各种电子数据。</w:t>
      </w:r>
    </w:p>
    <w:p w14:paraId="233BAD95" w14:textId="77777777" w:rsidR="007C442B" w:rsidRDefault="00000000">
      <w:pPr>
        <w:spacing w:line="560" w:lineRule="exact"/>
        <w:rPr>
          <w:rFonts w:cs="Arial"/>
          <w:kern w:val="0"/>
          <w:szCs w:val="32"/>
        </w:rPr>
      </w:pPr>
      <w:r>
        <w:rPr>
          <w:rFonts w:cs="Arial" w:hint="eastAsia"/>
          <w:kern w:val="0"/>
          <w:szCs w:val="32"/>
        </w:rPr>
        <w:t xml:space="preserve">　　（五）个人信息，是指以电子或者其他方式记录的能够单独或者与其他信息结合识别自然人个人身份的各种信息，包括但不限于自然人的姓名、出生日期、身份证件号码、个人生物识别信息、住址、电话号码等。</w:t>
      </w:r>
    </w:p>
    <w:p w14:paraId="437EE64D"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第七十七条</w:t>
      </w:r>
      <w:r>
        <w:rPr>
          <w:rFonts w:cs="Arial" w:hint="eastAsia"/>
          <w:kern w:val="0"/>
          <w:szCs w:val="32"/>
        </w:rPr>
        <w:t xml:space="preserve">　存储、处理涉及国家秘密信息的网络的运行安全保护，除应当遵守本法外，还应当遵守保密法律、行政法规的</w:t>
      </w:r>
      <w:r>
        <w:rPr>
          <w:rFonts w:cs="Arial" w:hint="eastAsia"/>
          <w:kern w:val="0"/>
          <w:szCs w:val="32"/>
        </w:rPr>
        <w:lastRenderedPageBreak/>
        <w:t>规定。</w:t>
      </w:r>
    </w:p>
    <w:p w14:paraId="7655E226"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第七十八条</w:t>
      </w:r>
      <w:r>
        <w:rPr>
          <w:rFonts w:cs="Arial" w:hint="eastAsia"/>
          <w:kern w:val="0"/>
          <w:szCs w:val="32"/>
        </w:rPr>
        <w:t xml:space="preserve">　军事网络的安全保护，由中央军事委员会另行规定。</w:t>
      </w:r>
    </w:p>
    <w:p w14:paraId="57D1C543" w14:textId="77777777" w:rsidR="007C442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第七十九条</w:t>
      </w:r>
      <w:r>
        <w:rPr>
          <w:rFonts w:cs="Arial" w:hint="eastAsia"/>
          <w:kern w:val="0"/>
          <w:szCs w:val="32"/>
        </w:rPr>
        <w:t xml:space="preserve">　本法自</w:t>
      </w:r>
      <w:r>
        <w:rPr>
          <w:rFonts w:cs="Arial" w:hint="eastAsia"/>
          <w:kern w:val="0"/>
          <w:szCs w:val="32"/>
        </w:rPr>
        <w:t>2017</w:t>
      </w:r>
      <w:r>
        <w:rPr>
          <w:rFonts w:cs="Arial" w:hint="eastAsia"/>
          <w:kern w:val="0"/>
          <w:szCs w:val="32"/>
        </w:rPr>
        <w:t>年</w:t>
      </w:r>
      <w:r>
        <w:rPr>
          <w:rFonts w:cs="Arial" w:hint="eastAsia"/>
          <w:kern w:val="0"/>
          <w:szCs w:val="32"/>
        </w:rPr>
        <w:t>6</w:t>
      </w:r>
      <w:r>
        <w:rPr>
          <w:rFonts w:cs="Arial" w:hint="eastAsia"/>
          <w:kern w:val="0"/>
          <w:szCs w:val="32"/>
        </w:rPr>
        <w:t>月</w:t>
      </w:r>
      <w:r>
        <w:rPr>
          <w:rFonts w:cs="Arial" w:hint="eastAsia"/>
          <w:kern w:val="0"/>
          <w:szCs w:val="32"/>
        </w:rPr>
        <w:t>1</w:t>
      </w:r>
      <w:r>
        <w:rPr>
          <w:rFonts w:cs="Arial" w:hint="eastAsia"/>
          <w:kern w:val="0"/>
          <w:szCs w:val="32"/>
        </w:rPr>
        <w:t>日起施行。</w:t>
      </w:r>
    </w:p>
    <w:sectPr w:rsidR="007C442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F66F" w14:textId="77777777" w:rsidR="00505BED" w:rsidRDefault="00505BED">
      <w:r>
        <w:separator/>
      </w:r>
    </w:p>
  </w:endnote>
  <w:endnote w:type="continuationSeparator" w:id="0">
    <w:p w14:paraId="6725AD4E" w14:textId="77777777" w:rsidR="00505BED" w:rsidRDefault="0050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8FCC" w14:textId="77777777" w:rsidR="007C442B" w:rsidRDefault="00000000">
    <w:pPr>
      <w:pStyle w:val="a7"/>
    </w:pPr>
    <w:r>
      <w:rPr>
        <w:noProof/>
      </w:rPr>
      <mc:AlternateContent>
        <mc:Choice Requires="wps">
          <w:drawing>
            <wp:anchor distT="0" distB="0" distL="114300" distR="114300" simplePos="0" relativeHeight="251659264" behindDoc="0" locked="0" layoutInCell="1" allowOverlap="1" wp14:anchorId="08295F41" wp14:editId="3637F8A9">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69C398" w14:textId="77777777" w:rsidR="007C442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8295F41"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569C398" w14:textId="77777777" w:rsidR="007C442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A024" w14:textId="77777777" w:rsidR="007C442B" w:rsidRDefault="00000000">
    <w:pPr>
      <w:pStyle w:val="a7"/>
    </w:pPr>
    <w:r>
      <w:rPr>
        <w:noProof/>
      </w:rPr>
      <mc:AlternateContent>
        <mc:Choice Requires="wps">
          <w:drawing>
            <wp:anchor distT="0" distB="0" distL="114300" distR="114300" simplePos="0" relativeHeight="251658240" behindDoc="0" locked="0" layoutInCell="1" allowOverlap="1" wp14:anchorId="1C4B4024" wp14:editId="0DE86944">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1B146B" w14:textId="77777777" w:rsidR="007C442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C4B4024"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281B146B" w14:textId="77777777" w:rsidR="007C442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F90D" w14:textId="77777777" w:rsidR="00505BED" w:rsidRDefault="00505BED">
      <w:r>
        <w:separator/>
      </w:r>
    </w:p>
  </w:footnote>
  <w:footnote w:type="continuationSeparator" w:id="0">
    <w:p w14:paraId="23C00B43" w14:textId="77777777" w:rsidR="00505BED" w:rsidRDefault="00505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A72F" w14:textId="77777777" w:rsidR="007C442B" w:rsidRDefault="007C442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C723" w14:textId="77777777" w:rsidR="007C442B" w:rsidRDefault="007C442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059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632E8"/>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05BED"/>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7C442B"/>
    <w:rsid w:val="00831E9A"/>
    <w:rsid w:val="0085473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2D9B"/>
    <w:rsid w:val="00E64956"/>
    <w:rsid w:val="00E907C3"/>
    <w:rsid w:val="00EE4F6D"/>
    <w:rsid w:val="00F00D39"/>
    <w:rsid w:val="00FA3C68"/>
    <w:rsid w:val="00FC68C1"/>
    <w:rsid w:val="08210A6D"/>
    <w:rsid w:val="0B957AC8"/>
    <w:rsid w:val="0C4E6F56"/>
    <w:rsid w:val="0D2F2A95"/>
    <w:rsid w:val="19F86B68"/>
    <w:rsid w:val="1C9D3B26"/>
    <w:rsid w:val="28A83523"/>
    <w:rsid w:val="2F7753E6"/>
    <w:rsid w:val="3258761C"/>
    <w:rsid w:val="34B13AF4"/>
    <w:rsid w:val="42031C5F"/>
    <w:rsid w:val="44BC0EEC"/>
    <w:rsid w:val="482A39F4"/>
    <w:rsid w:val="4AE728FB"/>
    <w:rsid w:val="56755F92"/>
    <w:rsid w:val="60BE44F5"/>
    <w:rsid w:val="653A70E2"/>
    <w:rsid w:val="6BED6B8A"/>
    <w:rsid w:val="6C1E17DE"/>
    <w:rsid w:val="72406E3D"/>
    <w:rsid w:val="77F55A5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AE4E9"/>
  <w15:docId w15:val="{762DA61E-8D40-4C75-8757-2AD65F76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22</Pages>
  <Words>1558</Words>
  <Characters>8885</Characters>
  <Application>Microsoft Office Word</Application>
  <DocSecurity>0</DocSecurity>
  <Lines>74</Lines>
  <Paragraphs>20</Paragraphs>
  <ScaleCrop>false</ScaleCrop>
  <Company>Lenovo</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62</cp:revision>
  <cp:lastPrinted>2016-11-15T16:26:00Z</cp:lastPrinted>
  <dcterms:created xsi:type="dcterms:W3CDTF">2016-10-19T07:39:00Z</dcterms:created>
  <dcterms:modified xsi:type="dcterms:W3CDTF">2023-08-15T03:15:00Z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