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ahoma" w:hAnsi="Tahoma" w:cs="Tahoma" w:eastAsia="Tahoma"/>
          <w:b/>
          <w:color w:val="2E6E78"/>
          <w:sz w:val="20"/>
          <w:szCs w:val="20"/>
        </w:rPr>
        <w:t>ATOM NURSERY</w:t>
      </w:r>
    </w:p>
    <w:p>
      <w:pPr>
        <w:keepNext/>
        <w:spacing w:before="0" w:after="100"/>
      </w:pPr>
      <w:r>
        <w:rPr>
          <w:rFonts w:ascii="Tahoma" w:hAnsi="Tahoma" w:cs="Tahoma" w:eastAsia="Tahoma"/>
          <w:b/>
          <w:color w:val="123A4F"/>
          <w:sz w:val="40"/>
          <w:szCs w:val="40"/>
        </w:rPr>
        <w:t>คู่มือการใช้งาน — ผู้ตรวจสอบ (Observer)</w:t>
      </w:r>
    </w:p>
    <w:p>
      <w:pPr>
        <w:spacing w:after="200" w:before="0"/>
      </w:pPr>
      <w:r>
        <w:rPr>
          <w:rFonts w:ascii="Tahoma" w:hAnsi="Tahoma" w:cs="Tahoma" w:eastAsia="Tahoma"/>
          <w:b w:val="0"/>
          <w:color w:val="62757F"/>
          <w:sz w:val="22"/>
          <w:szCs w:val="22"/>
        </w:rPr>
        <w:t>ผู้ที่ต้องเห็นข้อมูลทั้งโรงเรียนเพื่อการตรวจสอบ แต่ต้องแก้ไขอะไรไม่ได้เลย เช่น ผู้บริหาร ผู้ตรวจประเมิน หรือผู้สอบบัญชี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หัวข้อ</w:t>
            </w:r>
          </w:p>
        </w:tc>
        <w:tc>
          <w:tcPr>
            <w:tcW w:type="dxa" w:w="7087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รายละเอียด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เมนูที่เห็น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หน้าหลัก · ดำเนินการ · การเงิน · วิเคราะห์  (ไม่มีเมนู “จัดการ”)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อายุการเข้าสู่ระบบ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12 ชั่วโมง เท่ากับแอดมิน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อุปกรณ์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มือถือเป็นหลัก · ใช้บนคอมพิวเตอร์ได้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เวอร์ชันคู่มือ</w:t>
            </w:r>
          </w:p>
        </w:tc>
        <w:tc>
          <w:tcPr>
            <w:tcW w:type="dxa" w:w="7087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จัดทำจากระบบเวอร์ชัน 384 (15 กันยายน 2569)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1 · การเข้าสู่ระบบ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เข้าระบบด้วย LINE เท่านั้น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เปิดแอปแล้วกด “เข้าสู่ระบบด้วย LINE” · หากเปิดจากในแอป LINE อยู่แล้ว ระบบจะเข้าให้เองโดยไม่ต้องกดอะไร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ค้างการเข้าสู่ระบบไว้ได้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ติ๊ก “จดจำการเข้าสู่ระบบ” ไว้ (ค่าเริ่มต้นติ๊กอยู่แล้ว) ครั้งต่อไปเปิดแอปจะเข้าหน้าหลักทันที · ติ๊กออกหากใช้เครื่องที่ยืมคนอื่นมา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เข้าไม่ได้ทำอย่างไร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หน้าจอจะเสนอ 3 ทางตามลำดับ: (1) เปิดในแอป LINE (2) ลองใหม่ในเบราว์เซอร์นี้ (3) เข้าสู่ระบบ LINE ด้วยอีเมล · หากผูกบัญชี Google ไว้แล้วจะมีปุ่ม Google เพิ่มให้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ออกจากระบบทุกอุปกรณ์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ที่หน้าข้อมูลส่วนตัว มีปุ่ม “ออกจากระบบอุปกรณ์อื่นทั้งหมด” · เครื่องที่กดยังใช้งานต่อได้ตามปกติ · ใช้เมื่อทำมือถือหายหรือเปลี่ยนเครื่อง</w:t>
      </w:r>
    </w:p>
    <w:p>
      <w:pPr>
        <w:spacing w:after="20" w:before="0"/>
      </w:pPr>
      <w:r>
        <w:rPr>
          <w:rFonts w:ascii="Tahoma" w:hAnsi="Tahoma" w:cs="Tahoma" w:eastAsia="Tahoma"/>
          <w:b/>
          <w:color w:val="2E6E78"/>
          <w:sz w:val="21"/>
          <w:szCs w:val="21"/>
        </w:rPr>
        <w:t>▸ ปุ่มรีเฟรช 🔄</w:t>
      </w:r>
    </w:p>
    <w:p>
      <w:pPr>
        <w:spacing w:after="120" w:before="0"/>
        <w:ind w:left="312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อยู่มุมขวาบนของหน้าหลักทุกบทบาท · กดเมื่อสงสัยว่าข้อมูลยังไม่อัปเดต · ไม่ใช่การรีโหลดหน้า จึงเร็วกว่าการปิดเปิดแอป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2 · หน้าจอทั้งหมด และสิ่งที่ทำได้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2.1  หน้าหลัก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แดชบอร์ดรายวันแบบเดียวกับแอดมิน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ดูการมาเรียนทุกชั้น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และยอดค้างชำระทั้งโรงเรียน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เปิดดูรายละเอียดเด็กรายคนได้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ทุกคน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2.2  ดำเนินการ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ดูรายการที่รออนุมัติ แต่กดอนุมัติไม่ได้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ดูใบลาและคำขอทั้งหมด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พร้อมสถานะ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2.3  การเงิน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ดูข้อมูลการเงินทั้งหมด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ดูบิล สลิป และยอดค้างชำระ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ทุกครอบครัว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ดูเงินเดือนและสลิป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ทุกคน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2E6E78"/>
          <w:sz w:val="24"/>
          <w:szCs w:val="24"/>
        </w:rPr>
        <w:t>2.4  วิเคราะห์</w:t>
      </w:r>
    </w:p>
    <w:p>
      <w:pPr>
        <w:spacing w:after="10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ดูผล DSPM รายชั้นเรียน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1C2A33"/>
          <w:sz w:val="20"/>
          <w:szCs w:val="20"/>
        </w:rPr>
        <w:t>• ดูผลและแนวโน้ม</w:t>
      </w:r>
      <w:r>
        <w:rPr>
          <w:rFonts w:ascii="Tahoma" w:hAnsi="Tahoma" w:cs="Tahoma" w:eastAsia="Tahoma"/>
          <w:b w:val="0"/>
          <w:color w:val="62757F"/>
          <w:sz w:val="20"/>
          <w:szCs w:val="20"/>
        </w:rPr>
        <w:t xml:space="preserve">  —  ทั้งโรงเรียน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3 · กฎและเงื่อนไขที่ต้องรู้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1.  อ่านอย่างเดียว บังคับที่เซิร์ฟเวอร์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ไม่ได้ทำโดยการซ่อนปุ่ม — เซิร์ฟเวอร์ปฏิเสธทุกคำสั่งที่เขียนข้อมูล ไม่ว่าจะส่งมาด้วยวิธีใด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2.  ไม่มีเมนู “จัดการ”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เพราะเครื่องมือในนั้นมีไว้เพื่อแก้ไขทั้งหมด การแสดงไว้จะสร้างได้แค่ข้อความปฏิเสธ</w:t>
      </w:r>
    </w:p>
    <w:p>
      <w:pPr>
        <w:spacing w:after="20" w:before="0"/>
      </w:pPr>
      <w:r>
        <w:rPr>
          <w:rFonts w:ascii="Tahoma" w:hAnsi="Tahoma" w:cs="Tahoma" w:eastAsia="Tahoma"/>
          <w:b/>
          <w:color w:val="123A4F"/>
          <w:sz w:val="21"/>
          <w:szCs w:val="21"/>
        </w:rPr>
        <w:t>3.  ข้อยกเว้นเดียว — จัดการเซสชันของตนเอง</w:t>
      </w:r>
    </w:p>
    <w:p>
      <w:pPr>
        <w:spacing w:after="140" w:before="0"/>
        <w:ind w:left="340"/>
      </w:pPr>
      <w:r>
        <w:rPr>
          <w:rFonts w:ascii="Tahoma" w:hAnsi="Tahoma" w:cs="Tahoma" w:eastAsia="Tahoma"/>
          <w:b w:val="0"/>
          <w:color w:val="1C2A33"/>
          <w:sz w:val="20"/>
          <w:szCs w:val="20"/>
        </w:rPr>
        <w:t>กด “ออกจากระบบทุกอุปกรณ์” ของบัญชีตนเองได้ เพราะเป็นการปกป้องข้อมูลที่ตนมีสิทธิ์อ่าน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4 · ข้อความที่ระบบอาจปฏิเสธ และวิธีแก้</w:t>
      </w:r>
    </w:p>
    <w:p>
      <w:pPr>
        <w:spacing w:after="120" w:before="0"/>
      </w:pPr>
      <w:r>
        <w:rPr>
          <w:rFonts w:ascii="Tahoma" w:hAnsi="Tahoma" w:cs="Tahoma" w:eastAsia="Tahoma"/>
          <w:b w:val="0"/>
          <w:color w:val="62757F"/>
          <w:sz w:val="20"/>
          <w:szCs w:val="20"/>
        </w:rPr>
        <w:t>ข้อความเหล่านี้ไม่ใช่ความผิดพลาดของระบบ แต่เป็นกฎที่ระบบบังคับไว้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ข้อความที่เห็น</w:t>
            </w:r>
          </w:p>
        </w:tc>
        <w:tc>
          <w:tcPr>
            <w:tcW w:type="dxa" w:w="3061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เกิดขึ้นเมื่อ</w:t>
            </w:r>
          </w:p>
        </w:tc>
        <w:tc>
          <w:tcPr>
            <w:tcW w:type="dxa" w:w="3118"/>
            <w:shd w:val="clear" w:color="auto" w:fill="E7EEF1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20"/>
                <w:szCs w:val="20"/>
              </w:rPr>
              <w:t>ต้องทำอย่างไร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ahoma" w:hAnsi="Tahoma" w:cs="Tahoma" w:eastAsia="Tahoma"/>
                <w:b/>
                <w:color w:val="123A4F"/>
                <w:sz w:val="19"/>
                <w:szCs w:val="19"/>
              </w:rPr>
              <w:t>บัญชีนี้เป็นสิทธิ์อ่านอย่างเดียว</w:t>
            </w:r>
          </w:p>
        </w:tc>
        <w:tc>
          <w:tcPr>
            <w:tcW w:type="dxa" w:w="3061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พยายามบันทึก แก้ไข หรืออนุมัติ</w:t>
            </w:r>
          </w:p>
        </w:tc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b w:val="0"/>
                <w:color w:val="1C2A33"/>
                <w:sz w:val="19"/>
                <w:szCs w:val="19"/>
              </w:rPr>
              <w:t>แจ้งแอดมินให้ดำเนินการแทน</w:t>
            </w:r>
          </w:p>
        </w:tc>
      </w:tr>
    </w:tbl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5 · สิ่งที่บทบาทนี้ทำไม่ได้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บันทึก แก้ไข ลบ หรืออนุมัติอะไรทั้งสิ้น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ออกบิล ยืนยันการชำระเงิน หรือแก้ยอดเงิน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เพิ่ม/ลบผู้ใช้ หรือเปลี่ยนสิทธิ์</w:t>
      </w:r>
    </w:p>
    <w:p>
      <w:pPr>
        <w:spacing w:after="60"/>
        <w:ind w:left="312"/>
      </w:pPr>
      <w:r>
        <w:rPr>
          <w:rFonts w:ascii="Tahoma" w:hAnsi="Tahoma" w:cs="Tahoma" w:eastAsia="Tahoma"/>
          <w:b/>
          <w:color w:val="9E2A2B"/>
          <w:sz w:val="20"/>
          <w:szCs w:val="20"/>
        </w:rPr>
        <w:t xml:space="preserve">✕  </w:t>
      </w:r>
      <w:r>
        <w:rPr>
          <w:rFonts w:ascii="Tahoma" w:hAnsi="Tahoma" w:cs="Tahoma" w:eastAsia="Tahoma"/>
          <w:b w:val="0"/>
          <w:color w:val="1C2A33"/>
          <w:sz w:val="20"/>
          <w:szCs w:val="20"/>
        </w:rPr>
        <w:t>เปลี่ยนการตั้งค่าโรงเรียน</w:t>
      </w:r>
    </w:p>
    <w:p>
      <w:pPr>
        <w:keepNext/>
        <w:spacing w:before="280" w:after="100"/>
      </w:pPr>
      <w:r>
        <w:rPr>
          <w:rFonts w:ascii="Tahoma" w:hAnsi="Tahoma" w:cs="Tahoma" w:eastAsia="Tahoma"/>
          <w:b/>
          <w:color w:val="123A4F"/>
          <w:sz w:val="29"/>
          <w:szCs w:val="29"/>
        </w:rPr>
        <w:t>6 · หมายเหตุการจัดทำ</w:t>
      </w:r>
    </w:p>
    <w:p>
      <w:pPr>
        <w:spacing w:after="80" w:before="0"/>
      </w:pPr>
      <w:r>
        <w:rPr>
          <w:rFonts w:ascii="Tahoma" w:hAnsi="Tahoma" w:cs="Tahoma" w:eastAsia="Tahoma"/>
          <w:b w:val="0"/>
          <w:color w:val="62757F"/>
          <w:sz w:val="19"/>
          <w:szCs w:val="19"/>
        </w:rPr>
        <w:t>คู่มือฉบับนี้สร้างจากการอ่านโค้ดและชุดทดสอบของระบบจริง ไม่ใช่จากความจำ ก่อนนำไปใช้เป็นข้อกำหนดของระบบใหม่ ขอให้ผู้ใช้งานจริงของบทบาทนี้อ่านและยืนยันว่าตรงกับการทำงานประจำวัน หากพบข้อใดไม่ตรง ให้ถือว่าคู่มือผิดและแจ้งกลับเพื่อแก้ไข — เพราะระบบใหม่จะถูกสร้างตามคู่มือนี้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