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D22965">
        <w:rPr>
          <w:rFonts w:ascii="Times New Roman" w:hAnsi="Times New Roman" w:cs="Times New Roman"/>
          <w:b/>
          <w:sz w:val="28"/>
          <w:szCs w:val="28"/>
        </w:rPr>
        <w:br/>
      </w:r>
      <w:r w:rsidRPr="00915408">
        <w:rPr>
          <w:rFonts w:ascii="Times New Roman" w:hAnsi="Times New Roman" w:cs="Times New Roman"/>
          <w:b/>
          <w:sz w:val="28"/>
          <w:szCs w:val="28"/>
        </w:rPr>
        <w:t>«</w:t>
      </w:r>
      <w:r w:rsidR="001F47A1" w:rsidRPr="001F47A1">
        <w:rPr>
          <w:rFonts w:ascii="Times New Roman" w:hAnsi="Times New Roman" w:cs="Times New Roman"/>
          <w:b/>
          <w:sz w:val="28"/>
          <w:szCs w:val="28"/>
        </w:rPr>
        <w:t xml:space="preserve">44.03.05 Педагогическое образование с двумя профилями подготовки </w:t>
      </w:r>
      <w:r w:rsidR="00D22965">
        <w:rPr>
          <w:rFonts w:ascii="Times New Roman" w:hAnsi="Times New Roman" w:cs="Times New Roman"/>
          <w:b/>
          <w:sz w:val="28"/>
          <w:szCs w:val="28"/>
        </w:rPr>
        <w:br/>
      </w:r>
      <w:r w:rsidR="001F47A1" w:rsidRPr="001F47A1">
        <w:rPr>
          <w:rFonts w:ascii="Times New Roman" w:hAnsi="Times New Roman" w:cs="Times New Roman"/>
          <w:b/>
          <w:sz w:val="28"/>
          <w:szCs w:val="28"/>
        </w:rPr>
        <w:t>Биология и Химия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3"/>
        <w:gridCol w:w="5767"/>
        <w:gridCol w:w="9"/>
      </w:tblGrid>
      <w:tr w:rsidR="00D22965" w:rsidRPr="00316FAE" w:rsidTr="00D22965">
        <w:trPr>
          <w:gridAfter w:val="1"/>
          <w:wAfter w:w="9" w:type="dxa"/>
          <w:trHeight w:val="5161"/>
        </w:trPr>
        <w:tc>
          <w:tcPr>
            <w:tcW w:w="4933" w:type="dxa"/>
          </w:tcPr>
          <w:p w:rsidR="001F47A1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</w:p>
          <w:p w:rsidR="008F5301" w:rsidRPr="00316FAE" w:rsidRDefault="001F47A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D2296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F47A1">
              <w:rPr>
                <w:rFonts w:ascii="Times New Roman" w:hAnsi="Times New Roman" w:cs="Times New Roman"/>
                <w:sz w:val="26"/>
                <w:szCs w:val="26"/>
              </w:rPr>
              <w:t>Академия биологии и биотехнологии им. Д.И. Ивановского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D2296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368C4" w:rsidRDefault="00147462" w:rsidP="000368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2965" w:rsidRPr="00D22965" w:rsidRDefault="00316FAE" w:rsidP="00D22965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D22965" w:rsidRDefault="00D22965" w:rsidP="00D2296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</w:t>
            </w:r>
            <w:r w:rsidR="00B540D0">
              <w:rPr>
                <w:rFonts w:ascii="Times New Roman" w:hAnsi="Times New Roman"/>
                <w:sz w:val="24"/>
                <w:szCs w:val="24"/>
              </w:rPr>
              <w:t>т  о среднем полном образовании</w:t>
            </w:r>
          </w:p>
          <w:p w:rsidR="00B540D0" w:rsidRPr="00206D7B" w:rsidRDefault="00B540D0" w:rsidP="00D2296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Базовые знания биологии и химии;</w:t>
            </w:r>
          </w:p>
          <w:p w:rsidR="00D22965" w:rsidRDefault="00D22965" w:rsidP="00D2296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22965" w:rsidRDefault="00D22965" w:rsidP="00D2296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76012C" w:rsidRPr="00D22965" w:rsidRDefault="00D22965" w:rsidP="00D22965">
            <w:pPr>
              <w:tabs>
                <w:tab w:val="left" w:pos="4200"/>
              </w:tabs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50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обществознание / </w:t>
            </w:r>
            <w:r w:rsidRPr="00206D7B"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55</w:t>
            </w:r>
          </w:p>
        </w:tc>
        <w:tc>
          <w:tcPr>
            <w:tcW w:w="5767" w:type="dxa"/>
          </w:tcPr>
          <w:p w:rsidR="008F5301" w:rsidRDefault="008F5301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D22965" w:rsidRPr="00316FAE" w:rsidRDefault="00D22965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5953" w:type="dxa"/>
              <w:tblInd w:w="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3827"/>
            </w:tblGrid>
            <w:tr w:rsidR="008F5301" w:rsidRPr="00316FAE" w:rsidTr="00D22965">
              <w:tc>
                <w:tcPr>
                  <w:tcW w:w="2126" w:type="dxa"/>
                </w:tcPr>
                <w:p w:rsidR="008F5301" w:rsidRPr="00316FAE" w:rsidRDefault="00697B1D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76338" cy="1568450"/>
                        <wp:effectExtent l="19050" t="0" r="4762" b="0"/>
                        <wp:docPr id="11" name="Рисунок 11" descr="http://rostov-na-donu.jsprav.ru/media/profi/ac88a67fb47ec9d3db0d81f3f494a419-profia34-9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rostov-na-donu.jsprav.ru/media/profi/ac88a67fb47ec9d3db0d81f3f494a419-profia34-9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6338" cy="156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D22965" w:rsidRDefault="00D22965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D22965" w:rsidRDefault="001F47A1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Косенко Петр Олегович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D22965" w:rsidRDefault="00D22965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B7A55" w:rsidRDefault="008F5301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1F47A1">
                    <w:rPr>
                      <w:rFonts w:ascii="Times New Roman" w:hAnsi="Times New Roman" w:cs="Times New Roman"/>
                      <w:sz w:val="26"/>
                      <w:szCs w:val="26"/>
                    </w:rPr>
                    <w:t>старший преподаватель каф</w:t>
                  </w:r>
                  <w:r w:rsidR="008B7A5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едры</w:t>
                  </w:r>
                  <w:r w:rsidR="001F47A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генетики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D22965" w:rsidRDefault="00D22965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F6548F" w:rsidRDefault="00F6548F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тел. 89281341860,</w:t>
                  </w:r>
                </w:p>
                <w:p w:rsidR="008F5301" w:rsidRPr="001F47A1" w:rsidRDefault="00553F55" w:rsidP="001F47A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p</w:t>
                  </w:r>
                  <w:r w:rsidR="001F47A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eza</w:t>
                  </w:r>
                  <w:r w:rsidR="001F47A1" w:rsidRPr="001F47A1"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 w:rsidR="001F47A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r w:rsidR="001F47A1" w:rsidRPr="001F47A1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 w:rsidR="001F47A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mail</w:t>
                  </w:r>
                  <w:r w:rsidR="001F47A1" w:rsidRPr="001F47A1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 w:rsidR="001F47A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2965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93898" w:rsidRPr="008B7A55" w:rsidRDefault="008B7A55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A55">
              <w:rPr>
                <w:rFonts w:ascii="Times New Roman" w:hAnsi="Times New Roman" w:cs="Times New Roman"/>
                <w:sz w:val="26"/>
                <w:szCs w:val="26"/>
              </w:rPr>
              <w:t>практико-ориентированн</w:t>
            </w:r>
            <w:r w:rsidR="00D22965">
              <w:rPr>
                <w:rFonts w:ascii="Times New Roman" w:hAnsi="Times New Roman" w:cs="Times New Roman"/>
                <w:sz w:val="26"/>
                <w:szCs w:val="26"/>
              </w:rPr>
              <w:t>ая</w:t>
            </w:r>
            <w:r w:rsidRPr="008B7A55">
              <w:rPr>
                <w:rFonts w:ascii="Times New Roman" w:hAnsi="Times New Roman" w:cs="Times New Roman"/>
                <w:sz w:val="26"/>
                <w:szCs w:val="26"/>
              </w:rPr>
              <w:t xml:space="preserve"> направленност</w:t>
            </w:r>
            <w:r w:rsidR="00D22965">
              <w:rPr>
                <w:rFonts w:ascii="Times New Roman" w:hAnsi="Times New Roman" w:cs="Times New Roman"/>
                <w:sz w:val="26"/>
                <w:szCs w:val="26"/>
              </w:rPr>
              <w:t>ь</w:t>
            </w:r>
          </w:p>
          <w:p w:rsidR="00BB5B2A" w:rsidRPr="008B7A55" w:rsidRDefault="00BB5B2A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965" w:rsidRPr="00316FAE" w:rsidTr="00D22965">
        <w:trPr>
          <w:trHeight w:val="683"/>
        </w:trPr>
        <w:tc>
          <w:tcPr>
            <w:tcW w:w="4933" w:type="dxa"/>
            <w:vAlign w:val="center"/>
          </w:tcPr>
          <w:p w:rsidR="00D22965" w:rsidRPr="00D22965" w:rsidRDefault="00D22965" w:rsidP="00D229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965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776" w:type="dxa"/>
            <w:gridSpan w:val="2"/>
            <w:vAlign w:val="center"/>
          </w:tcPr>
          <w:p w:rsidR="00D22965" w:rsidRPr="00D22965" w:rsidRDefault="00D22965" w:rsidP="00D229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965">
              <w:rPr>
                <w:rFonts w:ascii="Times New Roman" w:hAnsi="Times New Roman" w:cs="Times New Roman"/>
                <w:b/>
                <w:sz w:val="26"/>
                <w:szCs w:val="26"/>
              </w:rPr>
              <w:t>Научная деятельность</w:t>
            </w:r>
          </w:p>
        </w:tc>
      </w:tr>
      <w:tr w:rsidR="00D22965" w:rsidRPr="00316FAE" w:rsidTr="00D22965">
        <w:tc>
          <w:tcPr>
            <w:tcW w:w="4933" w:type="dxa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493898" w:rsidRPr="001E0900" w:rsidRDefault="00493898" w:rsidP="0018138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F47A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F47A1" w:rsidRPr="001F47A1">
              <w:rPr>
                <w:rFonts w:ascii="Times New Roman" w:hAnsi="Times New Roman" w:cs="Times New Roman"/>
                <w:sz w:val="24"/>
                <w:szCs w:val="28"/>
              </w:rPr>
              <w:t>Модуль «Обязательные общеуниверситетские дисциплины»:</w:t>
            </w:r>
          </w:p>
          <w:p w:rsidR="001F47A1" w:rsidRPr="001F47A1" w:rsidRDefault="001F47A1" w:rsidP="0018138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1F47A1">
              <w:rPr>
                <w:rFonts w:ascii="Times New Roman" w:hAnsi="Times New Roman" w:cs="Times New Roman"/>
                <w:sz w:val="24"/>
                <w:szCs w:val="28"/>
              </w:rPr>
              <w:t>Модуль «Профессионально-методические дисциплины»</w:t>
            </w:r>
          </w:p>
          <w:p w:rsidR="001F47A1" w:rsidRPr="001F47A1" w:rsidRDefault="00493898" w:rsidP="0018138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F47A1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="001F47A1" w:rsidRPr="001F47A1">
              <w:rPr>
                <w:rFonts w:ascii="Times New Roman" w:hAnsi="Times New Roman" w:cs="Times New Roman"/>
                <w:sz w:val="24"/>
                <w:szCs w:val="28"/>
              </w:rPr>
              <w:t xml:space="preserve"> Модуль «Специальные профессиональные биологические дисциплины»</w:t>
            </w:r>
          </w:p>
          <w:p w:rsidR="00464A1C" w:rsidRPr="00D22965" w:rsidRDefault="00493898" w:rsidP="0018138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1F47A1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="001F47A1" w:rsidRPr="001F47A1">
              <w:rPr>
                <w:rFonts w:ascii="Times New Roman" w:hAnsi="Times New Roman" w:cs="Times New Roman"/>
                <w:sz w:val="24"/>
                <w:szCs w:val="28"/>
              </w:rPr>
              <w:t xml:space="preserve"> Модуль «Специальные профессиональные химические дисциплины»:</w:t>
            </w:r>
          </w:p>
          <w:p w:rsidR="00181384" w:rsidRDefault="00464A1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Элективные дисциплины</w:t>
            </w:r>
            <w:r w:rsidR="00181384"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F47A1" w:rsidRPr="001F47A1" w:rsidRDefault="001F47A1" w:rsidP="001F47A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F47A1">
              <w:rPr>
                <w:rFonts w:ascii="Times New Roman" w:hAnsi="Times New Roman" w:cs="Times New Roman"/>
                <w:sz w:val="24"/>
                <w:szCs w:val="28"/>
              </w:rPr>
              <w:t>Модуль университетской академической мобильности.</w:t>
            </w:r>
          </w:p>
          <w:p w:rsidR="00181384" w:rsidRPr="00D22965" w:rsidRDefault="001F47A1" w:rsidP="00BB5B2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F47A1">
              <w:rPr>
                <w:rFonts w:ascii="Times New Roman" w:hAnsi="Times New Roman" w:cs="Times New Roman"/>
                <w:sz w:val="24"/>
                <w:szCs w:val="28"/>
              </w:rPr>
              <w:t>Модуль «Дисциплины по выбору студента».</w:t>
            </w:r>
          </w:p>
        </w:tc>
        <w:tc>
          <w:tcPr>
            <w:tcW w:w="5776" w:type="dxa"/>
            <w:gridSpan w:val="2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Лаборатории:</w:t>
            </w:r>
          </w:p>
          <w:p w:rsidR="00D22965" w:rsidRDefault="00D2296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Default="00493898" w:rsidP="00697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CD149E">
              <w:rPr>
                <w:rFonts w:ascii="Times New Roman" w:hAnsi="Times New Roman" w:cs="Times New Roman"/>
                <w:sz w:val="26"/>
                <w:szCs w:val="26"/>
              </w:rPr>
              <w:t>Нейротехнологии восприятия и распознавания</w:t>
            </w:r>
          </w:p>
          <w:p w:rsidR="00493898" w:rsidRDefault="00493898" w:rsidP="00697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697B1D" w:rsidRPr="00697B1D">
              <w:rPr>
                <w:rFonts w:ascii="Times New Roman" w:hAnsi="Times New Roman" w:cs="Times New Roman"/>
                <w:sz w:val="26"/>
                <w:szCs w:val="26"/>
              </w:rPr>
              <w:t>НОЦ "Химия и физика функциональных и наноструктурных неорганических материалов"</w:t>
            </w:r>
          </w:p>
          <w:p w:rsidR="00493898" w:rsidRDefault="00493898" w:rsidP="00697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hyperlink r:id="rId8" w:history="1">
              <w:r w:rsidR="00697B1D" w:rsidRPr="00697B1D">
                <w:rPr>
                  <w:rFonts w:ascii="Times New Roman" w:hAnsi="Times New Roman" w:cs="Times New Roman"/>
                  <w:sz w:val="26"/>
                  <w:szCs w:val="26"/>
                </w:rPr>
                <w:t>Лаборатория фитоценологических исследований</w:t>
              </w:r>
            </w:hyperlink>
          </w:p>
          <w:p w:rsidR="00493898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D22965">
        <w:tc>
          <w:tcPr>
            <w:tcW w:w="10709" w:type="dxa"/>
            <w:gridSpan w:val="3"/>
            <w:vAlign w:val="center"/>
          </w:tcPr>
          <w:p w:rsidR="00A222EC" w:rsidRDefault="004F7EA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Ведущие п</w:t>
            </w:r>
            <w:r w:rsidR="00A222EC">
              <w:rPr>
                <w:rFonts w:ascii="Times New Roman" w:hAnsi="Times New Roman" w:cs="Times New Roman"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106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1701"/>
              <w:gridCol w:w="1985"/>
              <w:gridCol w:w="1842"/>
              <w:gridCol w:w="1878"/>
              <w:gridCol w:w="1530"/>
            </w:tblGrid>
            <w:tr w:rsidR="00D22965" w:rsidTr="00D22965">
              <w:tc>
                <w:tcPr>
                  <w:tcW w:w="1706" w:type="dxa"/>
                </w:tcPr>
                <w:p w:rsidR="00A222EC" w:rsidRDefault="00DB5757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48055" cy="1390650"/>
                        <wp:effectExtent l="0" t="0" r="0" b="0"/>
                        <wp:docPr id="2" name="Рисунок 2" descr="http://sfedu.ru/www/docs/F24652/krasnov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www/docs/F24652/krasnov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055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:rsidR="00A222EC" w:rsidRPr="00697B1D" w:rsidRDefault="008B7A55" w:rsidP="00181384">
                  <w:pPr>
                    <w:rPr>
                      <w:rFonts w:ascii="Times New Roman" w:hAnsi="Times New Roman" w:cs="Times New Roman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Cs w:val="26"/>
                    </w:rPr>
                    <w:t>Краснова Ольга Михайловна</w:t>
                  </w:r>
                  <w:r w:rsidR="00A222EC" w:rsidRPr="00697B1D">
                    <w:rPr>
                      <w:rFonts w:ascii="Times New Roman" w:hAnsi="Times New Roman" w:cs="Times New Roman"/>
                      <w:szCs w:val="26"/>
                    </w:rPr>
                    <w:t>,</w:t>
                  </w:r>
                </w:p>
                <w:p w:rsidR="00A222EC" w:rsidRPr="00697B1D" w:rsidRDefault="004F7EA8" w:rsidP="00181384">
                  <w:pPr>
                    <w:rPr>
                      <w:rFonts w:ascii="Times New Roman" w:hAnsi="Times New Roman" w:cs="Times New Roman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Cs w:val="26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Cs w:val="26"/>
                    </w:rPr>
                    <w:t>кафедры</w:t>
                  </w:r>
                  <w:r w:rsidR="00697B1D">
                    <w:rPr>
                      <w:rFonts w:ascii="Times New Roman" w:hAnsi="Times New Roman" w:cs="Times New Roman"/>
                      <w:szCs w:val="26"/>
                    </w:rPr>
                    <w:t xml:space="preserve"> методики и теории биологического образования</w:t>
                  </w:r>
                </w:p>
              </w:tc>
              <w:tc>
                <w:tcPr>
                  <w:tcW w:w="1985" w:type="dxa"/>
                </w:tcPr>
                <w:p w:rsidR="00A222EC" w:rsidRDefault="00DB5757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13335</wp:posOffset>
                        </wp:positionH>
                        <wp:positionV relativeFrom="paragraph">
                          <wp:posOffset>-3175</wp:posOffset>
                        </wp:positionV>
                        <wp:extent cx="1133475" cy="1438275"/>
                        <wp:effectExtent l="19050" t="0" r="9525" b="0"/>
                        <wp:wrapTight wrapText="bothSides">
                          <wp:wrapPolygon edited="0">
                            <wp:start x="-363" y="0"/>
                            <wp:lineTo x="-363" y="21457"/>
                            <wp:lineTo x="21782" y="21457"/>
                            <wp:lineTo x="21782" y="0"/>
                            <wp:lineTo x="-363" y="0"/>
                          </wp:wrapPolygon>
                        </wp:wrapTight>
                        <wp:docPr id="4" name="Рисунок 4" descr="http://sfedu.ru/files/upload/per_photo/180x240/9/0/per_id_-400045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fedu.ru/files/upload/per_photo/180x240/9/0/per_id_-400045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42" w:type="dxa"/>
                </w:tcPr>
                <w:p w:rsidR="004F7EA8" w:rsidRPr="00697B1D" w:rsidRDefault="008B7A55" w:rsidP="00D22965">
                  <w:pPr>
                    <w:tabs>
                      <w:tab w:val="left" w:pos="0"/>
                      <w:tab w:val="left" w:pos="205"/>
                    </w:tabs>
                    <w:ind w:right="-116"/>
                    <w:rPr>
                      <w:rFonts w:ascii="Times New Roman" w:hAnsi="Times New Roman" w:cs="Times New Roman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Cs w:val="26"/>
                    </w:rPr>
                    <w:t>Лифинцева Татьяна Владимировна</w:t>
                  </w:r>
                  <w:r w:rsidR="004F7EA8" w:rsidRPr="00697B1D">
                    <w:rPr>
                      <w:rFonts w:ascii="Times New Roman" w:hAnsi="Times New Roman" w:cs="Times New Roman"/>
                      <w:szCs w:val="26"/>
                    </w:rPr>
                    <w:t>,</w:t>
                  </w:r>
                </w:p>
                <w:p w:rsidR="004F7EA8" w:rsidRPr="00A222EC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Cs w:val="26"/>
                    </w:rPr>
                    <w:t>доцент кафедры</w:t>
                  </w:r>
                  <w:r w:rsidR="00697B1D">
                    <w:rPr>
                      <w:rFonts w:ascii="Times New Roman" w:hAnsi="Times New Roman" w:cs="Times New Roman"/>
                      <w:szCs w:val="26"/>
                    </w:rPr>
                    <w:t xml:space="preserve"> химии</w:t>
                  </w:r>
                </w:p>
              </w:tc>
              <w:tc>
                <w:tcPr>
                  <w:tcW w:w="1878" w:type="dxa"/>
                </w:tcPr>
                <w:p w:rsidR="00A222EC" w:rsidRPr="004F7EA8" w:rsidRDefault="00DB5757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52525" cy="1400175"/>
                        <wp:effectExtent l="19050" t="0" r="9525" b="0"/>
                        <wp:docPr id="9" name="Рисунок 9" descr="https://im0-tub-ru.yandex.net/i?id=ec1fd4828e992b2f2a56f3a9ddee3381-l&amp;n=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im0-tub-ru.yandex.net/i?id=ec1fd4828e992b2f2a56f3a9ddee3381-l&amp;n=1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9313" r="319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53748" cy="1401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</w:tcPr>
                <w:p w:rsidR="004F7EA8" w:rsidRPr="00697B1D" w:rsidRDefault="008B7A55" w:rsidP="00D22965">
                  <w:pPr>
                    <w:tabs>
                      <w:tab w:val="left" w:pos="128"/>
                      <w:tab w:val="left" w:pos="1261"/>
                      <w:tab w:val="left" w:pos="1324"/>
                    </w:tabs>
                    <w:ind w:right="32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 w:val="24"/>
                      <w:szCs w:val="26"/>
                    </w:rPr>
                    <w:t>Лысенко Владимир Сергеевич</w:t>
                  </w:r>
                  <w:r w:rsidR="004F7EA8" w:rsidRPr="00697B1D">
                    <w:rPr>
                      <w:rFonts w:ascii="Times New Roman" w:hAnsi="Times New Roman" w:cs="Times New Roman"/>
                      <w:sz w:val="24"/>
                      <w:szCs w:val="26"/>
                    </w:rPr>
                    <w:t>,</w:t>
                  </w:r>
                </w:p>
                <w:p w:rsidR="004F7EA8" w:rsidRPr="00697B1D" w:rsidRDefault="008B7A55" w:rsidP="004F7EA8">
                  <w:pPr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 w:val="24"/>
                      <w:szCs w:val="26"/>
                    </w:rPr>
                    <w:t>доцент</w:t>
                  </w:r>
                </w:p>
                <w:p w:rsidR="004F7EA8" w:rsidRPr="00A222EC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97B1D">
                    <w:rPr>
                      <w:rFonts w:ascii="Times New Roman" w:hAnsi="Times New Roman" w:cs="Times New Roman"/>
                      <w:sz w:val="24"/>
                      <w:szCs w:val="26"/>
                    </w:rPr>
                    <w:t>кафедры</w:t>
                  </w:r>
                  <w:r w:rsidR="00697B1D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ботаники</w:t>
                  </w:r>
                </w:p>
              </w:tc>
            </w:tr>
            <w:tr w:rsidR="00D22965" w:rsidTr="00D22965">
              <w:tc>
                <w:tcPr>
                  <w:tcW w:w="17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0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5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42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78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0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9018F" w:rsidRDefault="0039018F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9018F" w:rsidRDefault="0039018F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39018F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tbl>
      <w:tblPr>
        <w:tblW w:w="15968" w:type="dxa"/>
        <w:tblInd w:w="93" w:type="dxa"/>
        <w:tblLook w:val="04A0" w:firstRow="1" w:lastRow="0" w:firstColumn="1" w:lastColumn="0" w:noHBand="0" w:noVBand="1"/>
      </w:tblPr>
      <w:tblGrid>
        <w:gridCol w:w="994"/>
        <w:gridCol w:w="457"/>
        <w:gridCol w:w="1033"/>
        <w:gridCol w:w="281"/>
        <w:gridCol w:w="434"/>
        <w:gridCol w:w="474"/>
        <w:gridCol w:w="317"/>
        <w:gridCol w:w="317"/>
        <w:gridCol w:w="312"/>
        <w:gridCol w:w="839"/>
        <w:gridCol w:w="623"/>
        <w:gridCol w:w="433"/>
        <w:gridCol w:w="1034"/>
        <w:gridCol w:w="486"/>
        <w:gridCol w:w="728"/>
        <w:gridCol w:w="434"/>
        <w:gridCol w:w="509"/>
        <w:gridCol w:w="509"/>
        <w:gridCol w:w="376"/>
        <w:gridCol w:w="336"/>
        <w:gridCol w:w="172"/>
        <w:gridCol w:w="346"/>
        <w:gridCol w:w="458"/>
        <w:gridCol w:w="346"/>
        <w:gridCol w:w="407"/>
        <w:gridCol w:w="470"/>
        <w:gridCol w:w="470"/>
        <w:gridCol w:w="376"/>
        <w:gridCol w:w="346"/>
        <w:gridCol w:w="613"/>
        <w:gridCol w:w="346"/>
        <w:gridCol w:w="346"/>
        <w:gridCol w:w="346"/>
      </w:tblGrid>
      <w:tr w:rsidR="00101780" w:rsidRPr="00101780" w:rsidTr="0039018F">
        <w:trPr>
          <w:trHeight w:val="300"/>
        </w:trPr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lastRenderedPageBreak/>
              <w:t>Курс/семестр</w:t>
            </w:r>
          </w:p>
        </w:tc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ЗЕТ</w:t>
            </w:r>
          </w:p>
        </w:tc>
        <w:tc>
          <w:tcPr>
            <w:tcW w:w="14513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39018F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Модули и зачетные еди</w:t>
            </w:r>
            <w:r w:rsidR="00101780"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ницы</w:t>
            </w:r>
          </w:p>
        </w:tc>
      </w:tr>
      <w:tr w:rsidR="0039018F" w:rsidRPr="00101780" w:rsidTr="0039018F">
        <w:trPr>
          <w:trHeight w:val="300"/>
        </w:trPr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5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6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13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17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18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20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25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27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28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29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</w:tr>
      <w:tr w:rsidR="0039018F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 осень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Иностранный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язык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История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Культура здоровья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Психология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Ботаника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с основами фитоценологии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Цитология, гистология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с основами эмбриологии</w:t>
            </w:r>
          </w:p>
        </w:tc>
        <w:tc>
          <w:tcPr>
            <w:tcW w:w="22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Общая химия</w:t>
            </w:r>
          </w:p>
        </w:tc>
        <w:tc>
          <w:tcPr>
            <w:tcW w:w="21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Б Основы математической обработки 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данных</w:t>
            </w:r>
          </w:p>
        </w:tc>
        <w:tc>
          <w:tcPr>
            <w:tcW w:w="24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Возрастная  анатомия, физиология и гигиена</w:t>
            </w:r>
          </w:p>
        </w:tc>
      </w:tr>
      <w:tr w:rsidR="0039018F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2 весна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Иностранный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язык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Педагогика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Психология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Ботаника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Зоология</w:t>
            </w:r>
          </w:p>
        </w:tc>
        <w:tc>
          <w:tcPr>
            <w:tcW w:w="1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Неорганическая химия</w:t>
            </w:r>
          </w:p>
        </w:tc>
        <w:tc>
          <w:tcPr>
            <w:tcW w:w="20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Методика решения задач по химии и биологии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Живые коллекции в учебном процессе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У Учебная практика</w:t>
            </w:r>
          </w:p>
        </w:tc>
      </w:tr>
      <w:tr w:rsidR="00101780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 осень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Иностранный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язык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БЖД</w:t>
            </w:r>
          </w:p>
        </w:tc>
        <w:tc>
          <w:tcPr>
            <w:tcW w:w="25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Экономика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Педагогика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Психология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Проектная деятельность</w:t>
            </w:r>
          </w:p>
        </w:tc>
        <w:tc>
          <w:tcPr>
            <w:tcW w:w="1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Зоология</w:t>
            </w:r>
          </w:p>
        </w:tc>
        <w:tc>
          <w:tcPr>
            <w:tcW w:w="1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Цитология, гистология</w:t>
            </w:r>
          </w:p>
        </w:tc>
        <w:tc>
          <w:tcPr>
            <w:tcW w:w="1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Неорганическая химия</w:t>
            </w:r>
          </w:p>
        </w:tc>
        <w:tc>
          <w:tcPr>
            <w:tcW w:w="2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 Физика</w:t>
            </w:r>
          </w:p>
        </w:tc>
      </w:tr>
      <w:tr w:rsidR="0039018F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4 весна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Иностранный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язык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Философия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Педагогика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Психология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Про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е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кт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ная 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еятельность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.</w:t>
            </w:r>
          </w:p>
        </w:tc>
        <w:tc>
          <w:tcPr>
            <w:tcW w:w="26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ВАнатомия и морфология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человека</w:t>
            </w:r>
          </w:p>
        </w:tc>
        <w:tc>
          <w:tcPr>
            <w:tcW w:w="2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Органическая химия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Гигиеническое обеспечение жи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знедеятельности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У Учебная практика</w:t>
            </w:r>
          </w:p>
        </w:tc>
      </w:tr>
      <w:tr w:rsidR="0039018F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5 осень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Проектная деятельность</w:t>
            </w:r>
          </w:p>
        </w:tc>
        <w:tc>
          <w:tcPr>
            <w:tcW w:w="1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ВМетодика обучения биологии</w:t>
            </w:r>
          </w:p>
        </w:tc>
        <w:tc>
          <w:tcPr>
            <w:tcW w:w="24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биологическая химия</w:t>
            </w:r>
          </w:p>
        </w:tc>
        <w:tc>
          <w:tcPr>
            <w:tcW w:w="3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общая экология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Физическая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химия</w:t>
            </w:r>
          </w:p>
        </w:tc>
        <w:tc>
          <w:tcPr>
            <w:tcW w:w="20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Психологические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аспекты пед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агогической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деятельности</w:t>
            </w:r>
          </w:p>
        </w:tc>
        <w:tc>
          <w:tcPr>
            <w:tcW w:w="20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Основы школьного землеведения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Ин.яз.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У Учебная практика</w:t>
            </w:r>
          </w:p>
        </w:tc>
      </w:tr>
      <w:tr w:rsidR="0039018F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6 весна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Б Проектная деятельность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ВМетодика обучения биологии</w:t>
            </w:r>
          </w:p>
        </w:tc>
        <w:tc>
          <w:tcPr>
            <w:tcW w:w="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физиология чел и жив</w:t>
            </w:r>
          </w:p>
        </w:tc>
        <w:tc>
          <w:tcPr>
            <w:tcW w:w="29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Физическая химия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Ко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л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лоидная химия</w:t>
            </w:r>
          </w:p>
        </w:tc>
        <w:tc>
          <w:tcPr>
            <w:tcW w:w="21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Палеонтология</w:t>
            </w:r>
          </w:p>
        </w:tc>
        <w:tc>
          <w:tcPr>
            <w:tcW w:w="24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Химическая технология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Ин.яз.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У Учебная практика</w:t>
            </w:r>
          </w:p>
        </w:tc>
      </w:tr>
      <w:tr w:rsidR="00101780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7 осень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Б Проектная 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еятельность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.</w:t>
            </w:r>
          </w:p>
        </w:tc>
        <w:tc>
          <w:tcPr>
            <w:tcW w:w="1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ВМетодика обучения биологии</w:t>
            </w:r>
          </w:p>
        </w:tc>
        <w:tc>
          <w:tcPr>
            <w:tcW w:w="24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ВМетодика обучения химии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физиология чел и жив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физиология растений</w:t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Микробиология, вирусология и им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м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унология</w:t>
            </w:r>
          </w:p>
        </w:tc>
        <w:tc>
          <w:tcPr>
            <w:tcW w:w="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Коллоидная химия</w:t>
            </w:r>
          </w:p>
        </w:tc>
        <w:tc>
          <w:tcPr>
            <w:tcW w:w="20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Содержание и методика школьного хим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ического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эксперимента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Ин.яз.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У Учебная практика</w:t>
            </w:r>
          </w:p>
        </w:tc>
      </w:tr>
      <w:tr w:rsidR="00101780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8 весна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Б Проектная 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еятельность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.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ВМетодика обучения биологии</w:t>
            </w:r>
          </w:p>
        </w:tc>
        <w:tc>
          <w:tcPr>
            <w:tcW w:w="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ВМетодика обучения химии</w:t>
            </w:r>
          </w:p>
        </w:tc>
        <w:tc>
          <w:tcPr>
            <w:tcW w:w="3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Генетика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Физиология растений</w:t>
            </w:r>
          </w:p>
        </w:tc>
        <w:tc>
          <w:tcPr>
            <w:tcW w:w="1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ВМол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екулярная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биология и осн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овы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биотехнологии</w:t>
            </w:r>
          </w:p>
        </w:tc>
        <w:tc>
          <w:tcPr>
            <w:tcW w:w="5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П Производственная практика</w:t>
            </w:r>
          </w:p>
        </w:tc>
      </w:tr>
      <w:tr w:rsidR="00101780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9 осень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ВМетодика обучения 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химии</w:t>
            </w:r>
          </w:p>
        </w:tc>
        <w:tc>
          <w:tcPr>
            <w:tcW w:w="17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Методология дидактических исследований в ест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ественнонаучном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образовании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ВОхрана природы и рациональное природопользование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Мол биология и осн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овы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биотехнологии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Неорганический и органический синтез</w:t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Технологии интегрированного обучения естествознанию</w:t>
            </w:r>
          </w:p>
        </w:tc>
        <w:tc>
          <w:tcPr>
            <w:tcW w:w="5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П Производственная практика</w:t>
            </w:r>
          </w:p>
        </w:tc>
      </w:tr>
      <w:tr w:rsidR="0039018F" w:rsidRPr="00101780" w:rsidTr="0039018F">
        <w:trPr>
          <w:trHeight w:val="67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10 весна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30</w:t>
            </w:r>
          </w:p>
        </w:tc>
        <w:tc>
          <w:tcPr>
            <w:tcW w:w="24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Современные средства оцени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вания результатов обучения в естественнонаучном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образовании</w:t>
            </w:r>
          </w:p>
        </w:tc>
        <w:tc>
          <w:tcPr>
            <w:tcW w:w="25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ВТеория эволюции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ВОхрана природы и рациональное</w:t>
            </w: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 xml:space="preserve"> природопользование</w:t>
            </w:r>
          </w:p>
        </w:tc>
        <w:tc>
          <w:tcPr>
            <w:tcW w:w="1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В Неорганический и органический синтез</w:t>
            </w:r>
          </w:p>
        </w:tc>
        <w:tc>
          <w:tcPr>
            <w:tcW w:w="20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ДВ Агрохимия с основами почвоведения</w:t>
            </w:r>
          </w:p>
        </w:tc>
        <w:tc>
          <w:tcPr>
            <w:tcW w:w="1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П Производственная практика</w:t>
            </w: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Д ВКР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1780" w:rsidRPr="00101780" w:rsidRDefault="00101780" w:rsidP="0010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</w:pPr>
            <w:r w:rsidRPr="0010178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ru-RU"/>
              </w:rPr>
              <w:t>Г Гос экзамены, защита ВКР</w:t>
            </w:r>
          </w:p>
        </w:tc>
      </w:tr>
    </w:tbl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  <w:gridCol w:w="4820"/>
        <w:gridCol w:w="5557"/>
      </w:tblGrid>
      <w:tr w:rsidR="004F7EA8" w:rsidTr="00D22965">
        <w:tc>
          <w:tcPr>
            <w:tcW w:w="4365" w:type="dxa"/>
          </w:tcPr>
          <w:p w:rsidR="00D22965" w:rsidRDefault="00D22965" w:rsidP="004F7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965" w:rsidRDefault="00D22965" w:rsidP="004F7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965" w:rsidRDefault="00D22965" w:rsidP="004F7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7EA8" w:rsidRPr="00DB5757" w:rsidRDefault="004F7EA8" w:rsidP="004F7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757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:rsidR="008B7A55" w:rsidRDefault="008B7A55" w:rsidP="008B7A55">
            <w:pPr>
              <w:tabs>
                <w:tab w:val="left" w:pos="6000"/>
              </w:tabs>
              <w:rPr>
                <w:sz w:val="28"/>
                <w:szCs w:val="28"/>
              </w:rPr>
            </w:pPr>
          </w:p>
          <w:p w:rsidR="00DB5757" w:rsidRDefault="00DB5757" w:rsidP="00DB5757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Умение реализовывать научные проекты</w:t>
            </w:r>
          </w:p>
          <w:p w:rsidR="001E0900" w:rsidRDefault="00DB5757" w:rsidP="008B7A55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методами преподавания биологии и химии</w:t>
            </w:r>
          </w:p>
        </w:tc>
        <w:tc>
          <w:tcPr>
            <w:tcW w:w="4820" w:type="dxa"/>
          </w:tcPr>
          <w:p w:rsidR="00D22965" w:rsidRDefault="00D22965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965" w:rsidRDefault="00D22965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965" w:rsidRDefault="00D22965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94A" w:rsidRPr="00DB5757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757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8B7A55" w:rsidP="008B7A55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Местами прохождения практик студентов данной программы являются общеобразовательные школы и лицеи г. Ростов-на-Дону.</w:t>
            </w:r>
          </w:p>
        </w:tc>
        <w:tc>
          <w:tcPr>
            <w:tcW w:w="5557" w:type="dxa"/>
          </w:tcPr>
          <w:p w:rsidR="00D22965" w:rsidRDefault="00D22965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965" w:rsidRDefault="00D22965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965" w:rsidRDefault="00D22965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94A" w:rsidRPr="00DB5757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757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4F7EA8" w:rsidRDefault="00AD294A" w:rsidP="00D22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7A55">
              <w:rPr>
                <w:rFonts w:ascii="Times New Roman" w:hAnsi="Times New Roman" w:cs="Times New Roman"/>
                <w:sz w:val="24"/>
                <w:szCs w:val="24"/>
              </w:rPr>
              <w:t>Выпускник данной</w:t>
            </w:r>
            <w:r w:rsidR="00DB5757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</w:t>
            </w:r>
            <w:r w:rsidR="008B7A55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трудоустраивается в общеобразовательные школы и лицеи в качестве учителя биологии и/ или химии.</w:t>
            </w: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6F0" w:rsidRDefault="008F66F0" w:rsidP="00BB5B2A">
      <w:pPr>
        <w:spacing w:after="0" w:line="240" w:lineRule="auto"/>
      </w:pPr>
      <w:r>
        <w:separator/>
      </w:r>
    </w:p>
  </w:endnote>
  <w:endnote w:type="continuationSeparator" w:id="0">
    <w:p w:rsidR="008F66F0" w:rsidRDefault="008F66F0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6F0" w:rsidRDefault="008F66F0" w:rsidP="00BB5B2A">
      <w:pPr>
        <w:spacing w:after="0" w:line="240" w:lineRule="auto"/>
      </w:pPr>
      <w:r>
        <w:separator/>
      </w:r>
    </w:p>
  </w:footnote>
  <w:footnote w:type="continuationSeparator" w:id="0">
    <w:p w:rsidR="008F66F0" w:rsidRDefault="008F66F0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368C4"/>
    <w:rsid w:val="00071556"/>
    <w:rsid w:val="00101780"/>
    <w:rsid w:val="00147462"/>
    <w:rsid w:val="00181384"/>
    <w:rsid w:val="001A4F76"/>
    <w:rsid w:val="001E0900"/>
    <w:rsid w:val="001F47A1"/>
    <w:rsid w:val="002A5C85"/>
    <w:rsid w:val="00316FAE"/>
    <w:rsid w:val="0039018F"/>
    <w:rsid w:val="003906ED"/>
    <w:rsid w:val="003C1F8D"/>
    <w:rsid w:val="00464A1C"/>
    <w:rsid w:val="00493898"/>
    <w:rsid w:val="004B12E2"/>
    <w:rsid w:val="004C0CBD"/>
    <w:rsid w:val="004F7EA8"/>
    <w:rsid w:val="00517AD8"/>
    <w:rsid w:val="00553F55"/>
    <w:rsid w:val="00697B1D"/>
    <w:rsid w:val="0076012C"/>
    <w:rsid w:val="00776910"/>
    <w:rsid w:val="007D2C70"/>
    <w:rsid w:val="007D51C2"/>
    <w:rsid w:val="008103B7"/>
    <w:rsid w:val="008B7A55"/>
    <w:rsid w:val="008F5301"/>
    <w:rsid w:val="008F66F0"/>
    <w:rsid w:val="00915408"/>
    <w:rsid w:val="009767E3"/>
    <w:rsid w:val="009B3B3E"/>
    <w:rsid w:val="00A222EC"/>
    <w:rsid w:val="00AB2E9B"/>
    <w:rsid w:val="00AD294A"/>
    <w:rsid w:val="00AF191A"/>
    <w:rsid w:val="00B540D0"/>
    <w:rsid w:val="00BB5B2A"/>
    <w:rsid w:val="00BD6E8F"/>
    <w:rsid w:val="00BE67F5"/>
    <w:rsid w:val="00CD149E"/>
    <w:rsid w:val="00D22965"/>
    <w:rsid w:val="00DB5757"/>
    <w:rsid w:val="00DB6F69"/>
    <w:rsid w:val="00EA504C"/>
    <w:rsid w:val="00F6092C"/>
    <w:rsid w:val="00F6548F"/>
    <w:rsid w:val="00FB4A4E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E4EC"/>
  <w15:docId w15:val="{FE8EAB2B-166A-41FA-BB9F-2619BBB5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1A4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4F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47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697B1D"/>
    <w:rPr>
      <w:color w:val="0000FF"/>
      <w:u w:val="single"/>
    </w:rPr>
  </w:style>
  <w:style w:type="character" w:styleId="ac">
    <w:name w:val="Strong"/>
    <w:uiPriority w:val="22"/>
    <w:qFormat/>
    <w:rsid w:val="00D22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fedu.ru/www/stat_pages22.show?p=ELS/inf/D&amp;x=ELS/-3850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14</cp:revision>
  <dcterms:created xsi:type="dcterms:W3CDTF">2017-11-21T08:23:00Z</dcterms:created>
  <dcterms:modified xsi:type="dcterms:W3CDTF">2018-02-27T09:49:00Z</dcterms:modified>
</cp:coreProperties>
</file>