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A4" w:rsidRPr="00FD59A4" w:rsidRDefault="008176FD" w:rsidP="00FD59A4">
      <w:pPr>
        <w:spacing w:after="0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 xml:space="preserve">Образовательная программа </w:t>
      </w:r>
      <w:r w:rsidR="00FD59A4">
        <w:rPr>
          <w:b/>
          <w:sz w:val="28"/>
        </w:rPr>
        <w:t>по направлению</w:t>
      </w:r>
      <w:r w:rsidR="00FD59A4">
        <w:rPr>
          <w:b/>
          <w:sz w:val="28"/>
        </w:rPr>
        <w:br/>
        <w:t xml:space="preserve"> 05.03.06 </w:t>
      </w:r>
      <w:r>
        <w:rPr>
          <w:b/>
          <w:sz w:val="28"/>
        </w:rPr>
        <w:t>«ЭКОЛОГИЯ И ПРИРОДОПОЛЬЗОВАНИЕ»</w:t>
      </w:r>
    </w:p>
    <w:tbl>
      <w:tblPr>
        <w:tblStyle w:val="a3"/>
        <w:tblpPr w:leftFromText="180" w:rightFromText="180" w:vertAnchor="text" w:horzAnchor="margin" w:tblpX="-289" w:tblpY="82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62"/>
      </w:tblGrid>
      <w:tr w:rsidR="00EA57DB" w:rsidRPr="00FD59A4" w:rsidTr="00FD59A4">
        <w:trPr>
          <w:trHeight w:val="3393"/>
        </w:trPr>
        <w:tc>
          <w:tcPr>
            <w:tcW w:w="5670" w:type="dxa"/>
          </w:tcPr>
          <w:p w:rsidR="00EA57DB" w:rsidRPr="00FD59A4" w:rsidRDefault="00EA57DB" w:rsidP="00FD59A4">
            <w:pPr>
              <w:ind w:left="-5"/>
              <w:rPr>
                <w:sz w:val="24"/>
                <w:szCs w:val="24"/>
              </w:rPr>
            </w:pPr>
            <w:r w:rsidRPr="00FD59A4">
              <w:rPr>
                <w:b/>
                <w:i/>
                <w:sz w:val="24"/>
                <w:szCs w:val="24"/>
              </w:rPr>
              <w:t>Уровень подготовки</w:t>
            </w:r>
            <w:r w:rsidRPr="00FD59A4">
              <w:rPr>
                <w:i/>
                <w:sz w:val="24"/>
                <w:szCs w:val="24"/>
              </w:rPr>
              <w:t xml:space="preserve">: </w:t>
            </w:r>
            <w:r w:rsidR="00FD59A4" w:rsidRPr="00FD59A4">
              <w:rPr>
                <w:i/>
                <w:sz w:val="24"/>
                <w:szCs w:val="24"/>
              </w:rPr>
              <w:t>Б</w:t>
            </w:r>
            <w:r w:rsidRPr="00FD59A4">
              <w:rPr>
                <w:sz w:val="24"/>
                <w:szCs w:val="24"/>
              </w:rPr>
              <w:t xml:space="preserve">акалавриат </w:t>
            </w:r>
          </w:p>
          <w:p w:rsidR="00FD59A4" w:rsidRPr="00FD59A4" w:rsidRDefault="00FD59A4" w:rsidP="00FD59A4">
            <w:pPr>
              <w:ind w:left="-5"/>
              <w:rPr>
                <w:sz w:val="24"/>
                <w:szCs w:val="24"/>
              </w:rPr>
            </w:pPr>
          </w:p>
          <w:p w:rsidR="00FD59A4" w:rsidRDefault="00EA57DB" w:rsidP="00FD59A4">
            <w:pPr>
              <w:spacing w:after="13"/>
              <w:ind w:left="-5"/>
              <w:rPr>
                <w:sz w:val="24"/>
                <w:szCs w:val="24"/>
              </w:rPr>
            </w:pPr>
            <w:r w:rsidRPr="00FD59A4">
              <w:rPr>
                <w:b/>
                <w:i/>
                <w:sz w:val="24"/>
                <w:szCs w:val="24"/>
              </w:rPr>
              <w:t>Структурное подразделение</w:t>
            </w:r>
            <w:r w:rsidRPr="00FD59A4">
              <w:rPr>
                <w:i/>
                <w:sz w:val="24"/>
                <w:szCs w:val="24"/>
              </w:rPr>
              <w:t>:</w:t>
            </w:r>
            <w:r w:rsidRPr="00FD59A4">
              <w:rPr>
                <w:sz w:val="24"/>
                <w:szCs w:val="24"/>
              </w:rPr>
              <w:t xml:space="preserve"> </w:t>
            </w:r>
          </w:p>
          <w:p w:rsidR="00EA57DB" w:rsidRPr="00FD59A4" w:rsidRDefault="00EA57DB" w:rsidP="00FD59A4">
            <w:pPr>
              <w:spacing w:after="13"/>
              <w:ind w:left="-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Институт наук о Земле </w:t>
            </w:r>
          </w:p>
          <w:p w:rsidR="00EA57DB" w:rsidRPr="00FD59A4" w:rsidRDefault="00EA57DB" w:rsidP="00FD59A4">
            <w:pPr>
              <w:spacing w:after="13"/>
              <w:ind w:left="-5"/>
              <w:rPr>
                <w:sz w:val="24"/>
                <w:szCs w:val="24"/>
              </w:rPr>
            </w:pPr>
            <w:r w:rsidRPr="00FD59A4">
              <w:rPr>
                <w:b/>
                <w:i/>
                <w:sz w:val="24"/>
                <w:szCs w:val="24"/>
              </w:rPr>
              <w:t>Язык обучения</w:t>
            </w:r>
            <w:r w:rsidRPr="00FD59A4">
              <w:rPr>
                <w:i/>
                <w:sz w:val="24"/>
                <w:szCs w:val="24"/>
              </w:rPr>
              <w:t xml:space="preserve">: </w:t>
            </w:r>
            <w:r w:rsidRPr="00FD59A4">
              <w:rPr>
                <w:sz w:val="24"/>
                <w:szCs w:val="24"/>
              </w:rPr>
              <w:t xml:space="preserve">Русский </w:t>
            </w:r>
          </w:p>
          <w:p w:rsidR="00FD59A4" w:rsidRPr="00FD59A4" w:rsidRDefault="00FD59A4" w:rsidP="00FD59A4">
            <w:pPr>
              <w:spacing w:after="13"/>
              <w:ind w:left="-5"/>
              <w:rPr>
                <w:sz w:val="24"/>
                <w:szCs w:val="24"/>
              </w:rPr>
            </w:pPr>
          </w:p>
          <w:p w:rsidR="00EA57DB" w:rsidRPr="00FD59A4" w:rsidRDefault="00EA57DB" w:rsidP="00FD59A4">
            <w:pPr>
              <w:spacing w:after="26" w:line="259" w:lineRule="auto"/>
              <w:ind w:left="0" w:firstLine="0"/>
              <w:rPr>
                <w:sz w:val="24"/>
                <w:szCs w:val="24"/>
              </w:rPr>
            </w:pPr>
          </w:p>
          <w:p w:rsidR="00EA57DB" w:rsidRPr="00FD59A4" w:rsidRDefault="00EA57DB" w:rsidP="00FD59A4">
            <w:pPr>
              <w:spacing w:after="13"/>
              <w:ind w:left="-5"/>
              <w:rPr>
                <w:sz w:val="24"/>
                <w:szCs w:val="24"/>
              </w:rPr>
            </w:pPr>
            <w:r w:rsidRPr="00FD59A4">
              <w:rPr>
                <w:b/>
                <w:i/>
                <w:sz w:val="24"/>
                <w:szCs w:val="24"/>
              </w:rPr>
              <w:t>Требования к поступающим</w:t>
            </w:r>
            <w:r w:rsidRPr="00FD59A4">
              <w:rPr>
                <w:i/>
                <w:sz w:val="24"/>
                <w:szCs w:val="24"/>
              </w:rPr>
              <w:t xml:space="preserve">: </w:t>
            </w:r>
          </w:p>
          <w:p w:rsidR="00EA57DB" w:rsidRPr="00FD59A4" w:rsidRDefault="00EA57DB" w:rsidP="00FD59A4">
            <w:pPr>
              <w:tabs>
                <w:tab w:val="left" w:pos="4200"/>
              </w:tabs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>- Документ  о среднем полном образовании;</w:t>
            </w:r>
          </w:p>
          <w:p w:rsidR="00EA57DB" w:rsidRPr="00FD59A4" w:rsidRDefault="00EA57DB" w:rsidP="00FD59A4">
            <w:pPr>
              <w:tabs>
                <w:tab w:val="left" w:pos="4200"/>
              </w:tabs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>- Внутренние вступительные испытания</w:t>
            </w:r>
            <w:r w:rsidRPr="00FD59A4">
              <w:rPr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 w:rsidRPr="00FD59A4">
              <w:rPr>
                <w:sz w:val="24"/>
                <w:szCs w:val="24"/>
              </w:rPr>
              <w:t xml:space="preserve"> / минимальные баллы:</w:t>
            </w:r>
          </w:p>
          <w:p w:rsidR="00EA57DB" w:rsidRPr="00FD59A4" w:rsidRDefault="00EA57DB" w:rsidP="00FD59A4">
            <w:pPr>
              <w:spacing w:after="23" w:line="259" w:lineRule="auto"/>
              <w:ind w:left="147" w:hanging="147"/>
              <w:rPr>
                <w:color w:val="222222"/>
                <w:sz w:val="24"/>
                <w:szCs w:val="24"/>
              </w:rPr>
            </w:pPr>
            <w:r w:rsidRPr="00FD59A4">
              <w:rPr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 w:rsidR="00527414">
              <w:rPr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FD59A4">
              <w:rPr>
                <w:color w:val="222222"/>
                <w:sz w:val="24"/>
                <w:szCs w:val="24"/>
                <w:shd w:val="clear" w:color="auto" w:fill="FFFFFF"/>
              </w:rPr>
              <w:t xml:space="preserve"> 60</w:t>
            </w:r>
          </w:p>
          <w:p w:rsidR="00EA57DB" w:rsidRPr="00FD59A4" w:rsidRDefault="00EA57DB" w:rsidP="00527414">
            <w:pPr>
              <w:spacing w:after="23" w:line="259" w:lineRule="auto"/>
              <w:ind w:left="147" w:hanging="147"/>
              <w:rPr>
                <w:sz w:val="24"/>
                <w:szCs w:val="24"/>
              </w:rPr>
            </w:pPr>
            <w:r w:rsidRPr="00FD59A4">
              <w:rPr>
                <w:rStyle w:val="a8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география </w:t>
            </w:r>
            <w:r w:rsidR="00527414">
              <w:rPr>
                <w:rStyle w:val="a8"/>
                <w:b w:val="0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FD59A4">
              <w:rPr>
                <w:rStyle w:val="a8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55</w:t>
            </w:r>
          </w:p>
        </w:tc>
        <w:tc>
          <w:tcPr>
            <w:tcW w:w="4962" w:type="dxa"/>
          </w:tcPr>
          <w:p w:rsidR="00FD59A4" w:rsidRPr="00FD59A4" w:rsidRDefault="00EA57DB" w:rsidP="00FD59A4">
            <w:pPr>
              <w:ind w:left="1840" w:hanging="1855"/>
              <w:rPr>
                <w:b/>
                <w:sz w:val="24"/>
                <w:szCs w:val="24"/>
              </w:rPr>
            </w:pPr>
            <w:r w:rsidRPr="00FD59A4">
              <w:rPr>
                <w:b/>
                <w:i/>
                <w:sz w:val="24"/>
                <w:szCs w:val="24"/>
              </w:rPr>
              <w:t>Руководитель образовательной программы</w:t>
            </w:r>
            <w:r w:rsidRPr="00FD59A4">
              <w:rPr>
                <w:i/>
                <w:sz w:val="24"/>
                <w:szCs w:val="24"/>
              </w:rPr>
              <w:t>:</w:t>
            </w:r>
            <w:r w:rsidRPr="00FD59A4">
              <w:rPr>
                <w:b/>
                <w:sz w:val="24"/>
                <w:szCs w:val="24"/>
              </w:rPr>
              <w:t xml:space="preserve"> </w:t>
            </w:r>
          </w:p>
          <w:p w:rsidR="00FD59A4" w:rsidRPr="00FD59A4" w:rsidRDefault="00FD59A4" w:rsidP="00FD59A4">
            <w:pPr>
              <w:ind w:left="1840" w:hanging="1855"/>
              <w:rPr>
                <w:sz w:val="24"/>
                <w:szCs w:val="24"/>
              </w:rPr>
            </w:pPr>
          </w:p>
          <w:p w:rsidR="00267BD7" w:rsidRPr="00FD59A4" w:rsidRDefault="00FD59A4" w:rsidP="00FD59A4">
            <w:pPr>
              <w:ind w:left="1840" w:hanging="1855"/>
              <w:rPr>
                <w:sz w:val="24"/>
                <w:szCs w:val="24"/>
              </w:rPr>
            </w:pPr>
            <w:r w:rsidRPr="00FD59A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0" wp14:anchorId="4E956C35" wp14:editId="5565145B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113665</wp:posOffset>
                  </wp:positionV>
                  <wp:extent cx="1266825" cy="1657350"/>
                  <wp:effectExtent l="0" t="0" r="9525" b="0"/>
                  <wp:wrapSquare wrapText="bothSides"/>
                  <wp:docPr id="1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57DB" w:rsidRPr="00FD59A4">
              <w:rPr>
                <w:sz w:val="24"/>
                <w:szCs w:val="24"/>
              </w:rPr>
              <w:t xml:space="preserve">Гибков </w:t>
            </w:r>
            <w:r w:rsidR="00267BD7" w:rsidRPr="00FD59A4">
              <w:rPr>
                <w:sz w:val="24"/>
                <w:szCs w:val="24"/>
              </w:rPr>
              <w:t>Евгений Викторович</w:t>
            </w:r>
            <w:r w:rsidR="00EA57DB" w:rsidRPr="00FD59A4">
              <w:rPr>
                <w:sz w:val="24"/>
                <w:szCs w:val="24"/>
              </w:rPr>
              <w:t xml:space="preserve">, </w:t>
            </w:r>
          </w:p>
          <w:p w:rsidR="00267BD7" w:rsidRPr="00FD59A4" w:rsidRDefault="00267BD7" w:rsidP="00FD59A4">
            <w:pPr>
              <w:ind w:left="1840" w:hanging="1855"/>
              <w:rPr>
                <w:sz w:val="24"/>
                <w:szCs w:val="24"/>
              </w:rPr>
            </w:pPr>
          </w:p>
          <w:p w:rsidR="00EA57DB" w:rsidRPr="00FD59A4" w:rsidRDefault="00EA57DB" w:rsidP="00FD59A4">
            <w:pPr>
              <w:ind w:left="1840" w:hanging="185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старший преподаватель кафедры геоэкологии и прикладной геохимии, </w:t>
            </w:r>
          </w:p>
          <w:p w:rsidR="00EA57DB" w:rsidRPr="00FD59A4" w:rsidRDefault="00EA57DB" w:rsidP="00FD59A4">
            <w:pPr>
              <w:ind w:left="1840" w:hanging="1855"/>
              <w:rPr>
                <w:sz w:val="24"/>
                <w:szCs w:val="24"/>
              </w:rPr>
            </w:pPr>
          </w:p>
          <w:p w:rsidR="00EA57DB" w:rsidRPr="00FD59A4" w:rsidRDefault="00EA57DB" w:rsidP="00FD59A4">
            <w:pPr>
              <w:ind w:left="1840" w:hanging="1855"/>
              <w:rPr>
                <w:sz w:val="24"/>
                <w:szCs w:val="24"/>
              </w:rPr>
            </w:pPr>
          </w:p>
          <w:p w:rsidR="00EA57DB" w:rsidRPr="00FD59A4" w:rsidRDefault="00EA57DB" w:rsidP="00FD59A4">
            <w:pPr>
              <w:ind w:left="1840" w:hanging="1855"/>
              <w:rPr>
                <w:sz w:val="24"/>
                <w:szCs w:val="24"/>
              </w:rPr>
            </w:pPr>
          </w:p>
          <w:p w:rsidR="00EA57DB" w:rsidRPr="00FD59A4" w:rsidRDefault="00EA57DB" w:rsidP="00FD59A4">
            <w:pPr>
              <w:ind w:left="1840" w:hanging="1855"/>
              <w:rPr>
                <w:sz w:val="24"/>
                <w:szCs w:val="24"/>
                <w:lang w:val="en-US"/>
              </w:rPr>
            </w:pPr>
            <w:r w:rsidRPr="00FD59A4">
              <w:rPr>
                <w:sz w:val="24"/>
                <w:szCs w:val="24"/>
              </w:rPr>
              <w:t>е</w:t>
            </w:r>
            <w:r w:rsidR="00FD59A4" w:rsidRPr="00FD59A4">
              <w:rPr>
                <w:sz w:val="24"/>
                <w:szCs w:val="24"/>
                <w:lang w:val="en-US"/>
              </w:rPr>
              <w:t>-</w:t>
            </w:r>
            <w:r w:rsidRPr="00FD59A4">
              <w:rPr>
                <w:sz w:val="24"/>
                <w:szCs w:val="24"/>
                <w:lang w:val="en-US"/>
              </w:rPr>
              <w:t>mail:</w:t>
            </w:r>
            <w:r w:rsidR="00267BD7" w:rsidRPr="00FD59A4">
              <w:rPr>
                <w:sz w:val="24"/>
                <w:szCs w:val="24"/>
                <w:lang w:val="en-US"/>
              </w:rPr>
              <w:t xml:space="preserve"> </w:t>
            </w:r>
            <w:r w:rsidRPr="00FD59A4">
              <w:rPr>
                <w:color w:val="0563C1"/>
                <w:sz w:val="24"/>
                <w:szCs w:val="24"/>
                <w:u w:val="single" w:color="0563C1"/>
                <w:lang w:val="en-US"/>
              </w:rPr>
              <w:t>irvict@mail.ru</w:t>
            </w:r>
            <w:r w:rsidRPr="00FD59A4">
              <w:rPr>
                <w:sz w:val="24"/>
                <w:szCs w:val="24"/>
                <w:lang w:val="en-US"/>
              </w:rPr>
              <w:t xml:space="preserve">; </w:t>
            </w:r>
          </w:p>
          <w:p w:rsidR="00EA57DB" w:rsidRPr="00FD59A4" w:rsidRDefault="00EA57DB" w:rsidP="00FD59A4">
            <w:pPr>
              <w:tabs>
                <w:tab w:val="center" w:pos="1548"/>
                <w:tab w:val="center" w:pos="2816"/>
              </w:tabs>
              <w:spacing w:after="37" w:line="259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D59A4">
              <w:rPr>
                <w:color w:val="333333"/>
                <w:sz w:val="24"/>
                <w:szCs w:val="24"/>
                <w:lang w:val="en-US"/>
              </w:rPr>
              <w:t>+7-918-505-86-98</w:t>
            </w:r>
            <w:r w:rsidRPr="00FD59A4">
              <w:rPr>
                <w:sz w:val="24"/>
                <w:szCs w:val="24"/>
                <w:lang w:val="en-US"/>
              </w:rPr>
              <w:t xml:space="preserve"> </w:t>
            </w:r>
          </w:p>
          <w:p w:rsidR="00EA57DB" w:rsidRPr="00FD59A4" w:rsidRDefault="00EA57DB" w:rsidP="00FD59A4">
            <w:pPr>
              <w:tabs>
                <w:tab w:val="center" w:pos="1548"/>
                <w:tab w:val="center" w:pos="2816"/>
              </w:tabs>
              <w:spacing w:after="37" w:line="259" w:lineRule="auto"/>
              <w:ind w:left="0" w:firstLine="0"/>
              <w:rPr>
                <w:sz w:val="24"/>
                <w:szCs w:val="24"/>
                <w:lang w:val="en-US"/>
              </w:rPr>
            </w:pPr>
          </w:p>
          <w:p w:rsidR="00EA57DB" w:rsidRPr="00FD59A4" w:rsidRDefault="00EA57DB" w:rsidP="00FD59A4">
            <w:pPr>
              <w:spacing w:after="0" w:line="259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EA57DB" w:rsidTr="00FD59A4">
        <w:trPr>
          <w:trHeight w:val="5192"/>
        </w:trPr>
        <w:tc>
          <w:tcPr>
            <w:tcW w:w="5670" w:type="dxa"/>
          </w:tcPr>
          <w:p w:rsidR="00EA57DB" w:rsidRPr="00FD59A4" w:rsidRDefault="00EA57DB" w:rsidP="00FD59A4">
            <w:pPr>
              <w:spacing w:after="13"/>
              <w:ind w:left="-5"/>
              <w:rPr>
                <w:sz w:val="24"/>
                <w:szCs w:val="24"/>
              </w:rPr>
            </w:pPr>
            <w:r w:rsidRPr="00FD59A4">
              <w:rPr>
                <w:b/>
                <w:sz w:val="24"/>
                <w:szCs w:val="24"/>
              </w:rPr>
              <w:t>Учебная деятельность</w:t>
            </w:r>
            <w:r w:rsidRPr="00FD59A4">
              <w:rPr>
                <w:b/>
                <w:i/>
                <w:sz w:val="24"/>
                <w:szCs w:val="24"/>
              </w:rPr>
              <w:t xml:space="preserve"> Обязательные дисциплины</w:t>
            </w:r>
            <w:r w:rsidRPr="00FD59A4">
              <w:rPr>
                <w:sz w:val="24"/>
                <w:szCs w:val="24"/>
              </w:rPr>
              <w:t xml:space="preserve">: </w:t>
            </w:r>
          </w:p>
          <w:p w:rsidR="00EA57DB" w:rsidRPr="00FD59A4" w:rsidRDefault="00FD59A4" w:rsidP="00FD59A4">
            <w:pPr>
              <w:numPr>
                <w:ilvl w:val="0"/>
                <w:numId w:val="1"/>
              </w:numPr>
              <w:ind w:hanging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EA57DB" w:rsidRPr="00FD59A4">
              <w:rPr>
                <w:sz w:val="24"/>
                <w:szCs w:val="24"/>
              </w:rPr>
              <w:t xml:space="preserve">кология,  </w:t>
            </w:r>
          </w:p>
          <w:p w:rsidR="00EA57DB" w:rsidRPr="00FD59A4" w:rsidRDefault="00EA57DB" w:rsidP="00FD59A4">
            <w:pPr>
              <w:numPr>
                <w:ilvl w:val="0"/>
                <w:numId w:val="1"/>
              </w:numPr>
              <w:ind w:hanging="152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геоэкология,  </w:t>
            </w:r>
          </w:p>
          <w:p w:rsidR="00EA57DB" w:rsidRPr="00FD59A4" w:rsidRDefault="00EA57DB" w:rsidP="00FD59A4">
            <w:pPr>
              <w:numPr>
                <w:ilvl w:val="0"/>
                <w:numId w:val="1"/>
              </w:numPr>
              <w:ind w:hanging="152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геохимия окружающей среды,  </w:t>
            </w:r>
          </w:p>
          <w:p w:rsidR="00EA57DB" w:rsidRPr="00FD59A4" w:rsidRDefault="00EA57DB" w:rsidP="00FD59A4">
            <w:pPr>
              <w:numPr>
                <w:ilvl w:val="0"/>
                <w:numId w:val="1"/>
              </w:numPr>
              <w:ind w:hanging="152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правовые основы природопользования, </w:t>
            </w:r>
          </w:p>
          <w:p w:rsidR="00EA57DB" w:rsidRPr="00FD59A4" w:rsidRDefault="00EA57DB" w:rsidP="00FD59A4">
            <w:pPr>
              <w:ind w:left="152" w:hanging="152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 основы инженерно-экологических изысканий, </w:t>
            </w:r>
          </w:p>
          <w:p w:rsidR="00EA57DB" w:rsidRPr="00FD59A4" w:rsidRDefault="00EA57DB" w:rsidP="00FD59A4">
            <w:pPr>
              <w:ind w:left="152" w:hanging="152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 -охрана окружающей среды и экологический мониторинг </w:t>
            </w:r>
          </w:p>
          <w:p w:rsidR="00EA57DB" w:rsidRPr="00FD59A4" w:rsidRDefault="00EA57DB" w:rsidP="00FD59A4">
            <w:pPr>
              <w:ind w:left="152" w:hanging="152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-учебные практики </w:t>
            </w:r>
          </w:p>
          <w:p w:rsidR="00EA57DB" w:rsidRPr="00FD59A4" w:rsidRDefault="00EA57DB" w:rsidP="00FD59A4">
            <w:pPr>
              <w:numPr>
                <w:ilvl w:val="0"/>
                <w:numId w:val="1"/>
              </w:numPr>
              <w:ind w:hanging="152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производственная практики </w:t>
            </w:r>
          </w:p>
          <w:p w:rsidR="00EA57DB" w:rsidRPr="00FD59A4" w:rsidRDefault="00EA57DB" w:rsidP="00FD59A4">
            <w:pPr>
              <w:spacing w:after="29" w:line="259" w:lineRule="auto"/>
              <w:ind w:left="0" w:firstLine="0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 </w:t>
            </w:r>
            <w:r w:rsidRPr="00FD59A4">
              <w:rPr>
                <w:b/>
                <w:i/>
                <w:sz w:val="24"/>
                <w:szCs w:val="24"/>
              </w:rPr>
              <w:t>Факультативные дисциплины</w:t>
            </w:r>
            <w:r w:rsidRPr="00FD59A4">
              <w:rPr>
                <w:sz w:val="24"/>
                <w:szCs w:val="24"/>
              </w:rPr>
              <w:t xml:space="preserve">: </w:t>
            </w:r>
          </w:p>
          <w:p w:rsidR="00EA57DB" w:rsidRPr="00FD59A4" w:rsidRDefault="00EA57DB" w:rsidP="00FD59A4">
            <w:pPr>
              <w:ind w:left="-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-Экологическая геофизика </w:t>
            </w:r>
          </w:p>
          <w:p w:rsidR="00EA57DB" w:rsidRPr="00FD59A4" w:rsidRDefault="00EA57DB" w:rsidP="00FD59A4">
            <w:pPr>
              <w:ind w:left="-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-экологическая токсикология </w:t>
            </w:r>
          </w:p>
          <w:p w:rsidR="00EA57DB" w:rsidRPr="00FD59A4" w:rsidRDefault="00EA57DB" w:rsidP="00FD59A4">
            <w:pPr>
              <w:ind w:left="-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-эрозия и охрана почв </w:t>
            </w:r>
          </w:p>
          <w:p w:rsidR="00EA57DB" w:rsidRPr="00FD59A4" w:rsidRDefault="00EA57DB" w:rsidP="00FD59A4">
            <w:pPr>
              <w:ind w:left="-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 геоинформационные и дистанционные технологии в геоэкологических  исследованиях </w:t>
            </w:r>
          </w:p>
          <w:p w:rsidR="00EA57DB" w:rsidRPr="00FD59A4" w:rsidRDefault="00EA57DB" w:rsidP="00FD59A4">
            <w:pPr>
              <w:spacing w:after="13"/>
              <w:ind w:left="-5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962" w:type="dxa"/>
          </w:tcPr>
          <w:p w:rsidR="00EA57DB" w:rsidRPr="00FD59A4" w:rsidRDefault="00EA57DB" w:rsidP="00FD59A4">
            <w:pPr>
              <w:spacing w:after="13"/>
              <w:ind w:left="-5"/>
              <w:rPr>
                <w:b/>
                <w:sz w:val="24"/>
                <w:szCs w:val="24"/>
              </w:rPr>
            </w:pPr>
            <w:r w:rsidRPr="00FD59A4">
              <w:rPr>
                <w:b/>
                <w:sz w:val="24"/>
                <w:szCs w:val="24"/>
              </w:rPr>
              <w:t>Научная деятельность</w:t>
            </w:r>
          </w:p>
          <w:p w:rsidR="00EA57DB" w:rsidRPr="00FD59A4" w:rsidRDefault="00EA57DB" w:rsidP="00FD59A4">
            <w:pPr>
              <w:spacing w:after="13"/>
              <w:ind w:left="-5"/>
              <w:rPr>
                <w:sz w:val="24"/>
                <w:szCs w:val="24"/>
              </w:rPr>
            </w:pPr>
            <w:r w:rsidRPr="00FD59A4">
              <w:rPr>
                <w:b/>
                <w:i/>
                <w:sz w:val="24"/>
                <w:szCs w:val="24"/>
              </w:rPr>
              <w:t xml:space="preserve"> Проекты: </w:t>
            </w:r>
          </w:p>
          <w:p w:rsidR="00EA57DB" w:rsidRPr="00FD59A4" w:rsidRDefault="00EA57DB" w:rsidP="00FD59A4">
            <w:pPr>
              <w:ind w:left="-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-Комплексный экологический мониторинг вокруг промышленных предприятий   - Проведение экотоксикологических исследований </w:t>
            </w:r>
          </w:p>
          <w:p w:rsidR="00EA57DB" w:rsidRPr="00FD59A4" w:rsidRDefault="00EA57DB" w:rsidP="00FD59A4">
            <w:pPr>
              <w:ind w:left="-5" w:right="121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-Применение геофизических методов для решения экологических задач - Оценка качества поверхностных и подземных вод </w:t>
            </w:r>
          </w:p>
          <w:p w:rsidR="00EA57DB" w:rsidRPr="00FD59A4" w:rsidRDefault="00EA57DB" w:rsidP="00FD59A4">
            <w:pPr>
              <w:spacing w:after="13"/>
              <w:ind w:left="-5"/>
              <w:rPr>
                <w:sz w:val="24"/>
                <w:szCs w:val="24"/>
              </w:rPr>
            </w:pPr>
            <w:r w:rsidRPr="00FD59A4">
              <w:rPr>
                <w:b/>
                <w:i/>
                <w:sz w:val="24"/>
                <w:szCs w:val="24"/>
              </w:rPr>
              <w:t xml:space="preserve">Лаборатории: </w:t>
            </w:r>
          </w:p>
          <w:p w:rsidR="00EA57DB" w:rsidRPr="00FD59A4" w:rsidRDefault="00EA57DB" w:rsidP="00FD59A4">
            <w:pPr>
              <w:ind w:left="-5"/>
              <w:rPr>
                <w:sz w:val="24"/>
                <w:szCs w:val="24"/>
              </w:rPr>
            </w:pPr>
            <w:r w:rsidRPr="00FD59A4">
              <w:rPr>
                <w:sz w:val="24"/>
                <w:szCs w:val="24"/>
              </w:rPr>
              <w:t xml:space="preserve">Учебные, научно-исследовательских лаборатории </w:t>
            </w:r>
          </w:p>
          <w:p w:rsidR="00EA57DB" w:rsidRPr="00FD59A4" w:rsidRDefault="00EA57DB" w:rsidP="00FD59A4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:rsidR="00EA57DB" w:rsidRDefault="00EA57DB" w:rsidP="00FD59A4">
      <w:pPr>
        <w:ind w:left="0" w:firstLine="0"/>
        <w:sectPr w:rsidR="00EA57DB" w:rsidSect="00EA57DB">
          <w:pgSz w:w="11906" w:h="16838"/>
          <w:pgMar w:top="637" w:right="1060" w:bottom="1134" w:left="1200" w:header="720" w:footer="720" w:gutter="0"/>
          <w:cols w:space="720"/>
        </w:sectPr>
      </w:pPr>
    </w:p>
    <w:p w:rsidR="00C530A2" w:rsidRDefault="008176FD" w:rsidP="00C530A2">
      <w:pPr>
        <w:spacing w:after="0" w:line="259" w:lineRule="auto"/>
        <w:ind w:left="0" w:right="1774" w:firstLine="0"/>
      </w:pPr>
      <w:r>
        <w:rPr>
          <w:b/>
        </w:rPr>
        <w:t xml:space="preserve">Ведущие </w:t>
      </w:r>
      <w:r w:rsidR="00C530A2">
        <w:rPr>
          <w:b/>
        </w:rPr>
        <w:t>преподаватели</w:t>
      </w:r>
      <w:r w:rsidR="00C530A2">
        <w:t xml:space="preserve">: </w:t>
      </w:r>
    </w:p>
    <w:p w:rsidR="00B771D8" w:rsidRPr="00F06BA5" w:rsidRDefault="008176FD" w:rsidP="00527414">
      <w:pPr>
        <w:spacing w:after="0" w:line="259" w:lineRule="auto"/>
        <w:ind w:left="109" w:right="283" w:firstLine="33"/>
        <w:rPr>
          <w:color w:val="auto"/>
          <w:sz w:val="24"/>
          <w:szCs w:val="24"/>
        </w:rPr>
      </w:pPr>
      <w:bookmarkStart w:id="0" w:name="_GoBack"/>
      <w:r w:rsidRPr="00F06BA5">
        <w:rPr>
          <w:color w:val="auto"/>
          <w:sz w:val="24"/>
          <w:szCs w:val="24"/>
        </w:rPr>
        <w:t xml:space="preserve">Бакаева </w:t>
      </w:r>
      <w:r w:rsidR="00527414" w:rsidRPr="00F06BA5">
        <w:rPr>
          <w:color w:val="auto"/>
          <w:sz w:val="24"/>
          <w:szCs w:val="24"/>
        </w:rPr>
        <w:t>Елена</w:t>
      </w:r>
      <w:r w:rsidR="00527414" w:rsidRPr="00F06BA5">
        <w:rPr>
          <w:color w:val="auto"/>
          <w:sz w:val="24"/>
          <w:szCs w:val="24"/>
        </w:rPr>
        <w:t xml:space="preserve"> </w:t>
      </w:r>
      <w:r w:rsidR="00527414" w:rsidRPr="00F06BA5">
        <w:rPr>
          <w:color w:val="auto"/>
          <w:sz w:val="24"/>
          <w:szCs w:val="24"/>
        </w:rPr>
        <w:t>Николаевна</w:t>
      </w:r>
      <w:r w:rsidR="00527414" w:rsidRPr="00F06BA5">
        <w:rPr>
          <w:color w:val="auto"/>
          <w:sz w:val="24"/>
          <w:szCs w:val="24"/>
        </w:rPr>
        <w:t xml:space="preserve"> </w:t>
      </w:r>
      <w:r w:rsidR="00527414" w:rsidRPr="00F06BA5">
        <w:rPr>
          <w:color w:val="auto"/>
          <w:sz w:val="24"/>
          <w:szCs w:val="24"/>
        </w:rPr>
        <w:t>профессор</w:t>
      </w:r>
      <w:r w:rsidR="00527414" w:rsidRPr="00F06BA5">
        <w:rPr>
          <w:color w:val="auto"/>
          <w:sz w:val="24"/>
          <w:szCs w:val="24"/>
        </w:rPr>
        <w:t xml:space="preserve"> </w:t>
      </w:r>
      <w:r w:rsidR="00527414" w:rsidRPr="00F06BA5">
        <w:rPr>
          <w:color w:val="auto"/>
          <w:sz w:val="24"/>
          <w:szCs w:val="24"/>
          <w:shd w:val="clear" w:color="auto" w:fill="FFFFFF" w:themeFill="background1"/>
        </w:rPr>
        <w:t>Кафедр</w:t>
      </w:r>
      <w:r w:rsidR="00527414" w:rsidRPr="00F06BA5">
        <w:rPr>
          <w:color w:val="auto"/>
          <w:sz w:val="24"/>
          <w:szCs w:val="24"/>
          <w:shd w:val="clear" w:color="auto" w:fill="FFFFFF" w:themeFill="background1"/>
        </w:rPr>
        <w:t xml:space="preserve">ы </w:t>
      </w:r>
      <w:r w:rsidR="00527414" w:rsidRPr="00F06BA5">
        <w:rPr>
          <w:color w:val="auto"/>
          <w:sz w:val="24"/>
          <w:szCs w:val="24"/>
          <w:shd w:val="clear" w:color="auto" w:fill="FFFFFF" w:themeFill="background1"/>
        </w:rPr>
        <w:t>геоэкологии и прикладной геохимии</w:t>
      </w:r>
    </w:p>
    <w:p w:rsidR="00527414" w:rsidRPr="00F06BA5" w:rsidRDefault="00527414" w:rsidP="00527414">
      <w:pPr>
        <w:ind w:left="119" w:firstLine="23"/>
        <w:rPr>
          <w:color w:val="auto"/>
          <w:sz w:val="24"/>
          <w:szCs w:val="24"/>
        </w:rPr>
      </w:pPr>
      <w:r w:rsidRPr="00F06BA5">
        <w:rPr>
          <w:color w:val="auto"/>
          <w:sz w:val="24"/>
          <w:szCs w:val="24"/>
        </w:rPr>
        <w:t>Закруткин</w:t>
      </w:r>
      <w:r w:rsidRPr="00F06BA5">
        <w:rPr>
          <w:noProof/>
          <w:color w:val="auto"/>
          <w:sz w:val="24"/>
          <w:szCs w:val="24"/>
        </w:rPr>
        <w:t xml:space="preserve"> </w:t>
      </w:r>
      <w:r w:rsidR="008176FD" w:rsidRPr="00F06BA5">
        <w:rPr>
          <w:color w:val="auto"/>
          <w:sz w:val="24"/>
          <w:szCs w:val="24"/>
        </w:rPr>
        <w:t xml:space="preserve">Владимир </w:t>
      </w:r>
      <w:r w:rsidRPr="00F06BA5">
        <w:rPr>
          <w:color w:val="auto"/>
          <w:sz w:val="24"/>
          <w:szCs w:val="24"/>
        </w:rPr>
        <w:t>Евгеньевич</w:t>
      </w:r>
      <w:r w:rsidRPr="00F06BA5">
        <w:rPr>
          <w:color w:val="auto"/>
          <w:sz w:val="24"/>
          <w:szCs w:val="24"/>
        </w:rPr>
        <w:t xml:space="preserve">, </w:t>
      </w:r>
      <w:r w:rsidRPr="00F06BA5">
        <w:rPr>
          <w:color w:val="auto"/>
          <w:sz w:val="24"/>
          <w:szCs w:val="24"/>
        </w:rPr>
        <w:t>профессор</w:t>
      </w:r>
      <w:r w:rsidRPr="00F06BA5">
        <w:rPr>
          <w:color w:val="auto"/>
          <w:sz w:val="24"/>
          <w:szCs w:val="24"/>
        </w:rPr>
        <w:t xml:space="preserve">, </w:t>
      </w:r>
      <w:r w:rsidRPr="00F06BA5">
        <w:rPr>
          <w:color w:val="auto"/>
          <w:sz w:val="24"/>
          <w:szCs w:val="24"/>
        </w:rPr>
        <w:t xml:space="preserve">заведующий </w:t>
      </w:r>
      <w:r w:rsidRPr="00F06BA5">
        <w:rPr>
          <w:color w:val="auto"/>
          <w:sz w:val="24"/>
          <w:szCs w:val="24"/>
          <w:shd w:val="clear" w:color="auto" w:fill="FFFFFF" w:themeFill="background1"/>
        </w:rPr>
        <w:t>кафедрой геоэкологии и прикладной геохимии</w:t>
      </w:r>
    </w:p>
    <w:p w:rsidR="00B771D8" w:rsidRPr="00F06BA5" w:rsidRDefault="00527414" w:rsidP="00527414">
      <w:pPr>
        <w:ind w:left="119" w:firstLine="23"/>
        <w:rPr>
          <w:color w:val="auto"/>
          <w:sz w:val="24"/>
          <w:szCs w:val="24"/>
        </w:rPr>
      </w:pPr>
      <w:r w:rsidRPr="00F06BA5">
        <w:rPr>
          <w:color w:val="auto"/>
          <w:sz w:val="24"/>
          <w:szCs w:val="24"/>
        </w:rPr>
        <w:t>Никаноров</w:t>
      </w:r>
      <w:r w:rsidRPr="00F06BA5">
        <w:rPr>
          <w:color w:val="auto"/>
          <w:sz w:val="24"/>
          <w:szCs w:val="24"/>
        </w:rPr>
        <w:t xml:space="preserve"> </w:t>
      </w:r>
      <w:r w:rsidR="008176FD" w:rsidRPr="00F06BA5">
        <w:rPr>
          <w:color w:val="auto"/>
          <w:sz w:val="24"/>
          <w:szCs w:val="24"/>
        </w:rPr>
        <w:t xml:space="preserve">Анатолий Максимович, </w:t>
      </w:r>
      <w:r w:rsidRPr="00F06BA5">
        <w:rPr>
          <w:color w:val="auto"/>
          <w:sz w:val="24"/>
          <w:szCs w:val="24"/>
          <w:shd w:val="clear" w:color="auto" w:fill="FFFFFF" w:themeFill="background1"/>
        </w:rPr>
        <w:t>профессор</w:t>
      </w:r>
      <w:r w:rsidRPr="00F06BA5">
        <w:rPr>
          <w:color w:val="auto"/>
          <w:sz w:val="24"/>
          <w:szCs w:val="24"/>
          <w:shd w:val="clear" w:color="auto" w:fill="FFFFFF" w:themeFill="background1"/>
        </w:rPr>
        <w:t xml:space="preserve"> </w:t>
      </w:r>
      <w:r w:rsidRPr="00F06BA5">
        <w:rPr>
          <w:color w:val="auto"/>
          <w:sz w:val="24"/>
          <w:szCs w:val="24"/>
          <w:shd w:val="clear" w:color="auto" w:fill="FFFFFF" w:themeFill="background1"/>
        </w:rPr>
        <w:t>Кафедры геоэкологии и прикладной геохимии</w:t>
      </w:r>
      <w:r w:rsidRPr="00F06BA5">
        <w:rPr>
          <w:color w:val="auto"/>
          <w:sz w:val="24"/>
          <w:szCs w:val="24"/>
          <w:shd w:val="clear" w:color="auto" w:fill="E1E1E1"/>
        </w:rPr>
        <w:t xml:space="preserve"> </w:t>
      </w:r>
    </w:p>
    <w:bookmarkEnd w:id="0"/>
    <w:p w:rsidR="00B771D8" w:rsidRDefault="00B771D8">
      <w:pPr>
        <w:sectPr w:rsidR="00B771D8" w:rsidSect="00FD59A4">
          <w:type w:val="continuous"/>
          <w:pgSz w:w="11906" w:h="16838"/>
          <w:pgMar w:top="637" w:right="991" w:bottom="142" w:left="709" w:header="720" w:footer="720" w:gutter="0"/>
          <w:cols w:space="720"/>
        </w:sectPr>
      </w:pPr>
    </w:p>
    <w:p w:rsidR="00B771D8" w:rsidRDefault="008176FD">
      <w:pPr>
        <w:spacing w:after="148" w:line="259" w:lineRule="auto"/>
        <w:ind w:left="2357" w:firstLine="0"/>
      </w:pPr>
      <w:r>
        <w:rPr>
          <w:b/>
          <w:sz w:val="24"/>
        </w:rPr>
        <w:lastRenderedPageBreak/>
        <w:t xml:space="preserve">Структура учебного плана бакалавриата по направлению 05.03.06 «Экология и природопользование» </w:t>
      </w:r>
      <w:r>
        <w:rPr>
          <w:sz w:val="24"/>
        </w:rPr>
        <w:t xml:space="preserve"> </w:t>
      </w:r>
    </w:p>
    <w:p w:rsidR="00B771D8" w:rsidRDefault="008176FD">
      <w:pPr>
        <w:spacing w:after="0" w:line="259" w:lineRule="auto"/>
        <w:ind w:left="7923" w:right="2867" w:hanging="4532"/>
        <w:rPr>
          <w:sz w:val="24"/>
        </w:rPr>
      </w:pPr>
      <w:r>
        <w:rPr>
          <w:noProof/>
        </w:rPr>
        <w:drawing>
          <wp:inline distT="0" distB="0" distL="0" distR="0">
            <wp:extent cx="5752973" cy="434848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973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C530A2" w:rsidRDefault="00C530A2">
      <w:pPr>
        <w:spacing w:after="0" w:line="259" w:lineRule="auto"/>
        <w:ind w:left="7923" w:right="2867" w:hanging="4532"/>
      </w:pPr>
    </w:p>
    <w:tbl>
      <w:tblPr>
        <w:tblStyle w:val="TableGrid"/>
        <w:tblW w:w="14416" w:type="dxa"/>
        <w:tblInd w:w="953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4120"/>
        <w:gridCol w:w="6121"/>
        <w:gridCol w:w="4175"/>
      </w:tblGrid>
      <w:tr w:rsidR="00B771D8" w:rsidTr="00267BD7">
        <w:trPr>
          <w:trHeight w:val="542"/>
        </w:trPr>
        <w:tc>
          <w:tcPr>
            <w:tcW w:w="4120" w:type="dxa"/>
          </w:tcPr>
          <w:p w:rsidR="00B17BF7" w:rsidRDefault="008176FD">
            <w:pPr>
              <w:spacing w:after="0" w:line="259" w:lineRule="auto"/>
              <w:ind w:left="0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Основные компетенции выпускника программы:</w:t>
            </w:r>
          </w:p>
          <w:p w:rsidR="00B771D8" w:rsidRDefault="008176FD" w:rsidP="00267BD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-</w:t>
            </w:r>
            <w:r>
              <w:rPr>
                <w:sz w:val="22"/>
              </w:rPr>
              <w:t xml:space="preserve">способность к проведению </w:t>
            </w:r>
            <w:r w:rsidR="00C530A2">
              <w:rPr>
                <w:sz w:val="22"/>
              </w:rPr>
              <w:t>исследований комплексных</w:t>
            </w:r>
            <w:r w:rsidR="00267BD7">
              <w:rPr>
                <w:sz w:val="22"/>
              </w:rPr>
              <w:t xml:space="preserve"> геоэкологических исследований,</w:t>
            </w:r>
            <w:r w:rsidR="00267BD7">
              <w:rPr>
                <w:sz w:val="24"/>
              </w:rPr>
              <w:t xml:space="preserve"> организации экологического мониторинга</w:t>
            </w:r>
          </w:p>
        </w:tc>
        <w:tc>
          <w:tcPr>
            <w:tcW w:w="6121" w:type="dxa"/>
          </w:tcPr>
          <w:p w:rsidR="00B771D8" w:rsidRDefault="008176FD">
            <w:pPr>
              <w:spacing w:after="0" w:line="259" w:lineRule="auto"/>
              <w:ind w:left="288" w:firstLine="0"/>
            </w:pPr>
            <w:r>
              <w:rPr>
                <w:b/>
                <w:sz w:val="24"/>
              </w:rPr>
              <w:t xml:space="preserve">Практики и стажировки </w:t>
            </w:r>
          </w:p>
          <w:p w:rsidR="00B771D8" w:rsidRDefault="008176FD" w:rsidP="00267BD7">
            <w:pPr>
              <w:spacing w:after="0" w:line="259" w:lineRule="auto"/>
              <w:ind w:left="0" w:right="16" w:firstLine="0"/>
            </w:pPr>
            <w:r>
              <w:rPr>
                <w:sz w:val="22"/>
              </w:rPr>
              <w:t xml:space="preserve">DATUM-Group; Департаменты Росприроднадзора </w:t>
            </w:r>
            <w:r w:rsidR="00267BD7">
              <w:rPr>
                <w:sz w:val="22"/>
              </w:rPr>
              <w:t xml:space="preserve">по федеральным округам; Областные Министерства органы окружающей среды природных ресурсов </w:t>
            </w:r>
            <w:r w:rsidR="00267BD7">
              <w:rPr>
                <w:b/>
                <w:sz w:val="22"/>
              </w:rPr>
              <w:t xml:space="preserve"> </w:t>
            </w:r>
          </w:p>
        </w:tc>
        <w:tc>
          <w:tcPr>
            <w:tcW w:w="4175" w:type="dxa"/>
          </w:tcPr>
          <w:p w:rsidR="00B771D8" w:rsidRDefault="008176FD" w:rsidP="00267BD7">
            <w:pPr>
              <w:spacing w:after="0" w:line="259" w:lineRule="auto"/>
              <w:ind w:left="79" w:firstLine="0"/>
            </w:pPr>
            <w:r>
              <w:rPr>
                <w:b/>
                <w:sz w:val="24"/>
              </w:rPr>
              <w:t>Профессиональные перспективы молодых специалистов</w:t>
            </w:r>
            <w:r>
              <w:rPr>
                <w:sz w:val="24"/>
              </w:rPr>
              <w:t xml:space="preserve">: </w:t>
            </w:r>
            <w:r w:rsidR="00267BD7" w:rsidRPr="00267BD7">
              <w:rPr>
                <w:sz w:val="22"/>
              </w:rPr>
              <w:t>государственные органы и производственные предприятия, выполняющие работы в области инженерноэкологических изысканий, природоохранные учреждения и ведомства</w:t>
            </w:r>
          </w:p>
        </w:tc>
      </w:tr>
    </w:tbl>
    <w:p w:rsidR="00B771D8" w:rsidRDefault="008176FD" w:rsidP="00267BD7">
      <w:pPr>
        <w:spacing w:after="14" w:line="304" w:lineRule="auto"/>
        <w:ind w:left="1166" w:firstLine="0"/>
        <w:jc w:val="center"/>
      </w:pPr>
      <w:r>
        <w:rPr>
          <w:sz w:val="22"/>
        </w:rPr>
        <w:tab/>
        <w:t xml:space="preserve"> </w:t>
      </w:r>
    </w:p>
    <w:sectPr w:rsidR="00B771D8" w:rsidSect="00267BD7">
      <w:pgSz w:w="16838" w:h="11906" w:orient="landscape"/>
      <w:pgMar w:top="1200" w:right="1032" w:bottom="426" w:left="4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1B" w:rsidRDefault="00C7771B" w:rsidP="00EA57DB">
      <w:pPr>
        <w:spacing w:after="0" w:line="240" w:lineRule="auto"/>
      </w:pPr>
      <w:r>
        <w:separator/>
      </w:r>
    </w:p>
  </w:endnote>
  <w:endnote w:type="continuationSeparator" w:id="0">
    <w:p w:rsidR="00C7771B" w:rsidRDefault="00C7771B" w:rsidP="00EA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1B" w:rsidRDefault="00C7771B" w:rsidP="00EA57DB">
      <w:pPr>
        <w:spacing w:after="0" w:line="240" w:lineRule="auto"/>
      </w:pPr>
      <w:r>
        <w:separator/>
      </w:r>
    </w:p>
  </w:footnote>
  <w:footnote w:type="continuationSeparator" w:id="0">
    <w:p w:rsidR="00C7771B" w:rsidRDefault="00C7771B" w:rsidP="00EA5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D06F7"/>
    <w:multiLevelType w:val="hybridMultilevel"/>
    <w:tmpl w:val="B1EAFC54"/>
    <w:lvl w:ilvl="0" w:tplc="D2AA43E0">
      <w:start w:val="1"/>
      <w:numFmt w:val="bullet"/>
      <w:lvlText w:val="-"/>
      <w:lvlJc w:val="left"/>
      <w:pPr>
        <w:ind w:left="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F2CD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0AA23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AE7F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AC915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D4BBA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C2C7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8E80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6057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D8"/>
    <w:rsid w:val="00267BD7"/>
    <w:rsid w:val="002835CF"/>
    <w:rsid w:val="00527414"/>
    <w:rsid w:val="008176FD"/>
    <w:rsid w:val="00A97CCF"/>
    <w:rsid w:val="00B17BF7"/>
    <w:rsid w:val="00B771D8"/>
    <w:rsid w:val="00C530A2"/>
    <w:rsid w:val="00C7771B"/>
    <w:rsid w:val="00D052BE"/>
    <w:rsid w:val="00E40FC1"/>
    <w:rsid w:val="00EA57DB"/>
    <w:rsid w:val="00F06BA5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E1C9"/>
  <w15:docId w15:val="{093DF941-B22F-417E-9201-586137BC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69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C5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57DB"/>
    <w:rPr>
      <w:rFonts w:ascii="Times New Roman" w:eastAsia="Times New Roman" w:hAnsi="Times New Roman" w:cs="Times New Roman"/>
      <w:color w:val="000000"/>
      <w:sz w:val="26"/>
    </w:rPr>
  </w:style>
  <w:style w:type="paragraph" w:styleId="a6">
    <w:name w:val="footer"/>
    <w:basedOn w:val="a"/>
    <w:link w:val="a7"/>
    <w:uiPriority w:val="99"/>
    <w:unhideWhenUsed/>
    <w:rsid w:val="00EA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57DB"/>
    <w:rPr>
      <w:rFonts w:ascii="Times New Roman" w:eastAsia="Times New Roman" w:hAnsi="Times New Roman" w:cs="Times New Roman"/>
      <w:color w:val="000000"/>
      <w:sz w:val="26"/>
    </w:rPr>
  </w:style>
  <w:style w:type="character" w:styleId="a8">
    <w:name w:val="Strong"/>
    <w:basedOn w:val="a0"/>
    <w:uiPriority w:val="22"/>
    <w:qFormat/>
    <w:rsid w:val="00EA57DB"/>
    <w:rPr>
      <w:b/>
      <w:bCs/>
    </w:rPr>
  </w:style>
  <w:style w:type="character" w:styleId="a9">
    <w:name w:val="Hyperlink"/>
    <w:basedOn w:val="a0"/>
    <w:uiPriority w:val="99"/>
    <w:semiHidden/>
    <w:unhideWhenUsed/>
    <w:rsid w:val="005274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886B-3DE4-4B86-86CB-C3E73C1F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cp:lastModifiedBy>Горянская Ольга Валерьевна</cp:lastModifiedBy>
  <cp:revision>11</cp:revision>
  <dcterms:created xsi:type="dcterms:W3CDTF">2018-02-05T06:35:00Z</dcterms:created>
  <dcterms:modified xsi:type="dcterms:W3CDTF">2018-02-28T11:51:00Z</dcterms:modified>
</cp:coreProperties>
</file>