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0C" w:rsidRDefault="00476C14">
      <w:pPr>
        <w:spacing w:after="0"/>
        <w:ind w:left="12"/>
        <w:jc w:val="center"/>
      </w:pPr>
      <w:r>
        <w:rPr>
          <w:b/>
          <w:sz w:val="36"/>
        </w:rPr>
        <w:t xml:space="preserve"> </w:t>
      </w:r>
    </w:p>
    <w:p w:rsidR="00A5610C" w:rsidRDefault="00476C14">
      <w:pPr>
        <w:spacing w:after="0"/>
        <w:ind w:right="45"/>
        <w:jc w:val="center"/>
      </w:pPr>
      <w:r>
        <w:rPr>
          <w:b/>
          <w:color w:val="BF9000"/>
          <w:sz w:val="36"/>
        </w:rPr>
        <w:t xml:space="preserve">Образовательная программа по направлению 07.04.01 «Архитектура» </w:t>
      </w:r>
    </w:p>
    <w:p w:rsidR="00A5610C" w:rsidRDefault="00476C14">
      <w:pPr>
        <w:spacing w:after="0"/>
        <w:ind w:left="13"/>
        <w:jc w:val="center"/>
      </w:pPr>
      <w:r>
        <w:rPr>
          <w:b/>
          <w:sz w:val="36"/>
        </w:rPr>
        <w:t xml:space="preserve"> </w:t>
      </w:r>
    </w:p>
    <w:p w:rsidR="00A5610C" w:rsidRDefault="00476C14">
      <w:pPr>
        <w:tabs>
          <w:tab w:val="right" w:pos="10247"/>
        </w:tabs>
        <w:spacing w:after="0"/>
      </w:pPr>
      <w:r>
        <w:rPr>
          <w:sz w:val="24"/>
        </w:rPr>
        <w:t xml:space="preserve">Уровень подготовки – </w:t>
      </w:r>
      <w:r>
        <w:rPr>
          <w:b/>
          <w:sz w:val="24"/>
        </w:rPr>
        <w:t>Магистратура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Руководитель </w:t>
      </w:r>
      <w:r>
        <w:rPr>
          <w:sz w:val="24"/>
        </w:rPr>
        <w:t>образовательной программы</w:t>
      </w:r>
      <w:r>
        <w:rPr>
          <w:b/>
          <w:sz w:val="24"/>
        </w:rPr>
        <w:t xml:space="preserve"> </w:t>
      </w:r>
    </w:p>
    <w:tbl>
      <w:tblPr>
        <w:tblStyle w:val="TableGrid"/>
        <w:tblW w:w="10412" w:type="dxa"/>
        <w:tblInd w:w="-104" w:type="dxa"/>
        <w:tblCellMar>
          <w:top w:w="11" w:type="dxa"/>
          <w:left w:w="104" w:type="dxa"/>
          <w:right w:w="72" w:type="dxa"/>
        </w:tblCellMar>
        <w:tblLook w:val="04A0" w:firstRow="1" w:lastRow="0" w:firstColumn="1" w:lastColumn="0" w:noHBand="0" w:noVBand="1"/>
      </w:tblPr>
      <w:tblGrid>
        <w:gridCol w:w="3467"/>
        <w:gridCol w:w="2328"/>
        <w:gridCol w:w="4617"/>
      </w:tblGrid>
      <w:tr w:rsidR="00A5610C">
        <w:trPr>
          <w:trHeight w:val="2128"/>
        </w:trPr>
        <w:tc>
          <w:tcPr>
            <w:tcW w:w="3467" w:type="dxa"/>
            <w:tcBorders>
              <w:top w:val="single" w:sz="12" w:space="0" w:color="BF8F00"/>
              <w:left w:val="single" w:sz="12" w:space="0" w:color="BF8F00"/>
              <w:bottom w:val="single" w:sz="12" w:space="0" w:color="BF8F00"/>
              <w:right w:val="single" w:sz="12" w:space="0" w:color="BF8F00"/>
            </w:tcBorders>
            <w:shd w:val="clear" w:color="auto" w:fill="F9FDE7"/>
          </w:tcPr>
          <w:p w:rsidR="00A5610C" w:rsidRDefault="00476C14">
            <w:r>
              <w:rPr>
                <w:sz w:val="24"/>
              </w:rPr>
              <w:t xml:space="preserve">Структурное подразделение –  </w:t>
            </w:r>
          </w:p>
          <w:p w:rsidR="00A5610C" w:rsidRDefault="00476C14">
            <w:r>
              <w:rPr>
                <w:b/>
                <w:sz w:val="24"/>
              </w:rPr>
              <w:t xml:space="preserve">Академия Архитектуры и искусств </w:t>
            </w:r>
          </w:p>
          <w:p w:rsidR="00A5610C" w:rsidRDefault="00476C14">
            <w:r>
              <w:rPr>
                <w:sz w:val="24"/>
              </w:rPr>
              <w:t xml:space="preserve"> </w:t>
            </w:r>
          </w:p>
          <w:p w:rsidR="00A5610C" w:rsidRDefault="00476C14">
            <w:r>
              <w:rPr>
                <w:sz w:val="24"/>
              </w:rPr>
              <w:t xml:space="preserve">Язык обучения – </w:t>
            </w:r>
            <w:r>
              <w:rPr>
                <w:b/>
                <w:sz w:val="24"/>
              </w:rPr>
              <w:t>Русский</w:t>
            </w:r>
            <w:r>
              <w:rPr>
                <w:sz w:val="24"/>
              </w:rPr>
              <w:t xml:space="preserve"> </w:t>
            </w:r>
          </w:p>
          <w:p w:rsidR="00A5610C" w:rsidRDefault="00476C14">
            <w:r>
              <w:rPr>
                <w:sz w:val="24"/>
              </w:rPr>
              <w:t xml:space="preserve"> </w:t>
            </w:r>
          </w:p>
          <w:p w:rsidR="00A5610C" w:rsidRDefault="00A5610C">
            <w:pPr>
              <w:ind w:right="1198"/>
            </w:pPr>
          </w:p>
        </w:tc>
        <w:tc>
          <w:tcPr>
            <w:tcW w:w="2328" w:type="dxa"/>
            <w:tcBorders>
              <w:top w:val="single" w:sz="12" w:space="0" w:color="BF8F00"/>
              <w:left w:val="single" w:sz="12" w:space="0" w:color="BF8F00"/>
              <w:bottom w:val="single" w:sz="12" w:space="0" w:color="BF8F00"/>
              <w:right w:val="nil"/>
            </w:tcBorders>
            <w:vAlign w:val="bottom"/>
          </w:tcPr>
          <w:p w:rsidR="00A5610C" w:rsidRDefault="00476C14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37310" cy="1337310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  <w:tc>
          <w:tcPr>
            <w:tcW w:w="4617" w:type="dxa"/>
            <w:tcBorders>
              <w:top w:val="single" w:sz="12" w:space="0" w:color="BF8F00"/>
              <w:left w:val="nil"/>
              <w:bottom w:val="single" w:sz="12" w:space="0" w:color="BF8F00"/>
              <w:right w:val="single" w:sz="12" w:space="0" w:color="BF8F00"/>
            </w:tcBorders>
            <w:shd w:val="clear" w:color="auto" w:fill="F9FDE7"/>
            <w:vAlign w:val="center"/>
          </w:tcPr>
          <w:p w:rsidR="00A5610C" w:rsidRDefault="00476C14">
            <w:pPr>
              <w:ind w:left="4"/>
            </w:pPr>
            <w:r>
              <w:rPr>
                <w:b/>
                <w:sz w:val="24"/>
              </w:rPr>
              <w:t>Водяной Андрей Михайлович</w:t>
            </w:r>
            <w:r>
              <w:rPr>
                <w:sz w:val="24"/>
              </w:rPr>
              <w:t xml:space="preserve">, </w:t>
            </w:r>
          </w:p>
          <w:p w:rsidR="00A5610C" w:rsidRDefault="00476C14">
            <w:pPr>
              <w:spacing w:line="233" w:lineRule="auto"/>
              <w:ind w:left="4"/>
            </w:pPr>
            <w:r>
              <w:rPr>
                <w:sz w:val="24"/>
              </w:rPr>
              <w:t xml:space="preserve">профессор кафедры Дизайна архитектурной среды, кандидат архитектуры   </w:t>
            </w:r>
          </w:p>
          <w:p w:rsidR="00A5610C" w:rsidRDefault="00476C14">
            <w:pPr>
              <w:ind w:left="4"/>
            </w:pPr>
            <w:r>
              <w:rPr>
                <w:sz w:val="24"/>
              </w:rPr>
              <w:t xml:space="preserve">тел. +79289003320, amvodyanoy@sfedu.ru </w:t>
            </w:r>
          </w:p>
        </w:tc>
      </w:tr>
    </w:tbl>
    <w:p w:rsidR="00A5610C" w:rsidRDefault="00476C14">
      <w:pPr>
        <w:tabs>
          <w:tab w:val="right" w:pos="10247"/>
        </w:tabs>
        <w:spacing w:after="0"/>
        <w:ind w:left="-15"/>
      </w:pPr>
      <w:r>
        <w:rPr>
          <w:b/>
          <w:sz w:val="24"/>
        </w:rPr>
        <w:t>Требования к поступающим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Преимущества обучения на программе </w:t>
      </w:r>
    </w:p>
    <w:tbl>
      <w:tblPr>
        <w:tblStyle w:val="TableGrid"/>
        <w:tblW w:w="10416" w:type="dxa"/>
        <w:tblInd w:w="-109" w:type="dxa"/>
        <w:tblCellMar>
          <w:top w:w="1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478"/>
        <w:gridCol w:w="6938"/>
      </w:tblGrid>
      <w:tr w:rsidR="00A5610C">
        <w:trPr>
          <w:trHeight w:val="2008"/>
        </w:trPr>
        <w:tc>
          <w:tcPr>
            <w:tcW w:w="3478" w:type="dxa"/>
            <w:tcBorders>
              <w:top w:val="single" w:sz="12" w:space="0" w:color="BF8F00"/>
              <w:left w:val="single" w:sz="12" w:space="0" w:color="BF8F00"/>
              <w:bottom w:val="single" w:sz="12" w:space="0" w:color="BF8F00"/>
              <w:right w:val="single" w:sz="12" w:space="0" w:color="BF8F00"/>
            </w:tcBorders>
          </w:tcPr>
          <w:p w:rsidR="004651AD" w:rsidRPr="004651AD" w:rsidRDefault="00476C14" w:rsidP="004651AD">
            <w:pPr>
              <w:pStyle w:val="a3"/>
              <w:numPr>
                <w:ilvl w:val="0"/>
                <w:numId w:val="7"/>
              </w:numPr>
              <w:tabs>
                <w:tab w:val="left" w:pos="4200"/>
              </w:tabs>
              <w:spacing w:after="160" w:line="259" w:lineRule="auto"/>
              <w:ind w:left="269" w:hanging="284"/>
            </w:pPr>
            <w:r w:rsidRPr="004651AD">
              <w:rPr>
                <w:sz w:val="24"/>
              </w:rPr>
              <w:t xml:space="preserve"> </w:t>
            </w:r>
            <w:r w:rsidR="004651AD" w:rsidRPr="004651AD">
              <w:rPr>
                <w:rFonts w:cs="Times New Roman"/>
                <w:sz w:val="24"/>
                <w:szCs w:val="24"/>
              </w:rPr>
              <w:t>Диплом бакалавра</w:t>
            </w:r>
          </w:p>
          <w:p w:rsidR="00A5610C" w:rsidRDefault="004651AD" w:rsidP="004651AD">
            <w:pPr>
              <w:pStyle w:val="a3"/>
              <w:numPr>
                <w:ilvl w:val="0"/>
                <w:numId w:val="7"/>
              </w:numPr>
              <w:tabs>
                <w:tab w:val="left" w:pos="4200"/>
              </w:tabs>
              <w:spacing w:after="160" w:line="259" w:lineRule="auto"/>
              <w:ind w:left="269" w:hanging="284"/>
            </w:pPr>
            <w:r w:rsidRPr="004651AD">
              <w:rPr>
                <w:rFonts w:cs="Times New Roman"/>
                <w:sz w:val="24"/>
                <w:szCs w:val="24"/>
              </w:rPr>
              <w:t>Внутреннее вступительное испытание по направлению «</w:t>
            </w:r>
            <w:r>
              <w:rPr>
                <w:rFonts w:cs="Times New Roman"/>
                <w:sz w:val="24"/>
                <w:szCs w:val="24"/>
              </w:rPr>
              <w:t>Архитектура</w:t>
            </w:r>
            <w:r w:rsidRPr="004651AD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6938" w:type="dxa"/>
            <w:tcBorders>
              <w:top w:val="single" w:sz="12" w:space="0" w:color="BF8F00"/>
              <w:left w:val="single" w:sz="12" w:space="0" w:color="BF8F00"/>
              <w:bottom w:val="single" w:sz="12" w:space="0" w:color="BF8F00"/>
              <w:right w:val="single" w:sz="12" w:space="0" w:color="BF8F00"/>
            </w:tcBorders>
            <w:shd w:val="clear" w:color="auto" w:fill="F9FDE7"/>
            <w:vAlign w:val="center"/>
          </w:tcPr>
          <w:p w:rsidR="00A5610C" w:rsidRDefault="00476C14" w:rsidP="004651AD">
            <w:pPr>
              <w:ind w:right="280"/>
            </w:pPr>
            <w:r>
              <w:rPr>
                <w:sz w:val="24"/>
              </w:rPr>
              <w:t xml:space="preserve">- участие студентов в реализации проектов Академии архитектуры и искусств по заданиям администраций всех уровней, всероссийских и зарубежных конкурсах, - возможность получения стипендий и грантов российских и иностранных фондов, - программы международной академической мобильности, </w:t>
            </w:r>
          </w:p>
        </w:tc>
      </w:tr>
    </w:tbl>
    <w:p w:rsidR="00A5610C" w:rsidRDefault="00476C14">
      <w:pPr>
        <w:tabs>
          <w:tab w:val="center" w:pos="3474"/>
          <w:tab w:val="center" w:pos="7944"/>
        </w:tabs>
        <w:spacing w:after="0"/>
        <w:ind w:left="-15"/>
      </w:pPr>
      <w:r>
        <w:rPr>
          <w:b/>
          <w:sz w:val="24"/>
        </w:rPr>
        <w:t xml:space="preserve">Учебная деятельность </w:t>
      </w:r>
      <w:r>
        <w:rPr>
          <w:b/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>Научная деятельность</w:t>
      </w:r>
      <w:r>
        <w:rPr>
          <w:sz w:val="24"/>
        </w:rPr>
        <w:t xml:space="preserve"> </w:t>
      </w:r>
    </w:p>
    <w:tbl>
      <w:tblPr>
        <w:tblStyle w:val="TableGrid"/>
        <w:tblW w:w="10412" w:type="dxa"/>
        <w:tblInd w:w="-104" w:type="dxa"/>
        <w:tblCellMar>
          <w:left w:w="104" w:type="dxa"/>
          <w:right w:w="66" w:type="dxa"/>
        </w:tblCellMar>
        <w:tblLook w:val="04A0" w:firstRow="1" w:lastRow="0" w:firstColumn="1" w:lastColumn="0" w:noHBand="0" w:noVBand="1"/>
      </w:tblPr>
      <w:tblGrid>
        <w:gridCol w:w="3470"/>
        <w:gridCol w:w="3478"/>
        <w:gridCol w:w="3464"/>
      </w:tblGrid>
      <w:tr w:rsidR="00A5610C" w:rsidTr="004651AD">
        <w:trPr>
          <w:trHeight w:val="751"/>
        </w:trPr>
        <w:tc>
          <w:tcPr>
            <w:tcW w:w="3470" w:type="dxa"/>
            <w:tcBorders>
              <w:top w:val="single" w:sz="12" w:space="0" w:color="BF8F00"/>
              <w:left w:val="single" w:sz="12" w:space="0" w:color="BF8F00"/>
              <w:bottom w:val="nil"/>
              <w:right w:val="nil"/>
            </w:tcBorders>
            <w:shd w:val="clear" w:color="auto" w:fill="F9FDE7"/>
            <w:vAlign w:val="bottom"/>
          </w:tcPr>
          <w:p w:rsidR="00A5610C" w:rsidRPr="004651AD" w:rsidRDefault="00476C14">
            <w:pPr>
              <w:rPr>
                <w:sz w:val="24"/>
                <w:szCs w:val="24"/>
              </w:rPr>
            </w:pPr>
            <w:r w:rsidRPr="004651AD">
              <w:rPr>
                <w:sz w:val="24"/>
                <w:szCs w:val="24"/>
              </w:rPr>
              <w:t xml:space="preserve">Обязательные дисциплины: </w:t>
            </w:r>
          </w:p>
        </w:tc>
        <w:tc>
          <w:tcPr>
            <w:tcW w:w="3478" w:type="dxa"/>
            <w:tcBorders>
              <w:top w:val="single" w:sz="12" w:space="0" w:color="BF8F00"/>
              <w:left w:val="nil"/>
              <w:bottom w:val="nil"/>
              <w:right w:val="single" w:sz="12" w:space="0" w:color="BF8F00"/>
            </w:tcBorders>
            <w:vAlign w:val="bottom"/>
          </w:tcPr>
          <w:p w:rsidR="00A5610C" w:rsidRPr="004651AD" w:rsidRDefault="00476C14">
            <w:pPr>
              <w:ind w:left="4"/>
              <w:rPr>
                <w:sz w:val="24"/>
                <w:szCs w:val="24"/>
              </w:rPr>
            </w:pPr>
            <w:r w:rsidRPr="004651AD">
              <w:rPr>
                <w:sz w:val="24"/>
                <w:szCs w:val="24"/>
              </w:rPr>
              <w:t xml:space="preserve">Элективные дисциплины: </w:t>
            </w:r>
          </w:p>
        </w:tc>
        <w:tc>
          <w:tcPr>
            <w:tcW w:w="3464" w:type="dxa"/>
            <w:tcBorders>
              <w:top w:val="single" w:sz="12" w:space="0" w:color="BF8F00"/>
              <w:left w:val="single" w:sz="12" w:space="0" w:color="BF8F00"/>
              <w:bottom w:val="nil"/>
              <w:right w:val="single" w:sz="12" w:space="0" w:color="BF8F00"/>
            </w:tcBorders>
            <w:shd w:val="clear" w:color="auto" w:fill="F9FDE7"/>
          </w:tcPr>
          <w:p w:rsidR="00A5610C" w:rsidRPr="004651AD" w:rsidRDefault="00476C14">
            <w:pPr>
              <w:rPr>
                <w:sz w:val="24"/>
                <w:szCs w:val="24"/>
              </w:rPr>
            </w:pPr>
            <w:r w:rsidRPr="004651AD">
              <w:rPr>
                <w:sz w:val="24"/>
                <w:szCs w:val="24"/>
              </w:rPr>
              <w:t xml:space="preserve">Направления </w:t>
            </w:r>
            <w:proofErr w:type="spellStart"/>
            <w:r w:rsidRPr="004651AD">
              <w:rPr>
                <w:sz w:val="24"/>
                <w:szCs w:val="24"/>
              </w:rPr>
              <w:t>научноисследовательской</w:t>
            </w:r>
            <w:proofErr w:type="spellEnd"/>
            <w:r w:rsidRPr="004651AD">
              <w:rPr>
                <w:sz w:val="24"/>
                <w:szCs w:val="24"/>
              </w:rPr>
              <w:t xml:space="preserve"> деятельности: </w:t>
            </w:r>
          </w:p>
        </w:tc>
      </w:tr>
      <w:tr w:rsidR="00A5610C" w:rsidTr="004651AD">
        <w:trPr>
          <w:trHeight w:val="1694"/>
        </w:trPr>
        <w:tc>
          <w:tcPr>
            <w:tcW w:w="3470" w:type="dxa"/>
            <w:tcBorders>
              <w:top w:val="nil"/>
              <w:left w:val="single" w:sz="12" w:space="0" w:color="BF8F00"/>
              <w:bottom w:val="single" w:sz="12" w:space="0" w:color="BF8F00"/>
              <w:right w:val="nil"/>
            </w:tcBorders>
            <w:shd w:val="clear" w:color="auto" w:fill="F9FDE7"/>
          </w:tcPr>
          <w:p w:rsidR="00A5610C" w:rsidRDefault="00476C14">
            <w:pPr>
              <w:numPr>
                <w:ilvl w:val="0"/>
                <w:numId w:val="2"/>
              </w:numPr>
            </w:pPr>
            <w:r>
              <w:rPr>
                <w:b/>
                <w:sz w:val="24"/>
              </w:rPr>
              <w:t>Архитектурное проектирование</w:t>
            </w:r>
            <w:r>
              <w:rPr>
                <w:sz w:val="32"/>
              </w:rPr>
              <w:t xml:space="preserve"> </w:t>
            </w:r>
          </w:p>
          <w:p w:rsidR="00A5610C" w:rsidRDefault="00476C14">
            <w:r>
              <w:rPr>
                <w:sz w:val="20"/>
              </w:rPr>
              <w:t xml:space="preserve">(по теме работы) </w:t>
            </w:r>
          </w:p>
          <w:p w:rsidR="00A5610C" w:rsidRDefault="00476C14">
            <w:pPr>
              <w:spacing w:after="60"/>
            </w:pPr>
            <w:r>
              <w:rPr>
                <w:sz w:val="20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2"/>
              </w:numPr>
              <w:spacing w:line="216" w:lineRule="auto"/>
            </w:pPr>
            <w:r>
              <w:rPr>
                <w:b/>
                <w:sz w:val="24"/>
              </w:rPr>
              <w:t xml:space="preserve">Научные исследования в архитектуре </w:t>
            </w:r>
          </w:p>
          <w:p w:rsidR="00A5610C" w:rsidRDefault="00476C14">
            <w:pPr>
              <w:spacing w:line="216" w:lineRule="auto"/>
            </w:pPr>
            <w:r>
              <w:rPr>
                <w:sz w:val="20"/>
              </w:rPr>
              <w:t xml:space="preserve">методика прикладных исследований, </w:t>
            </w:r>
            <w:proofErr w:type="spellStart"/>
            <w:r>
              <w:rPr>
                <w:sz w:val="20"/>
              </w:rPr>
              <w:t>предпроектный</w:t>
            </w:r>
            <w:proofErr w:type="spellEnd"/>
            <w:r>
              <w:rPr>
                <w:sz w:val="20"/>
              </w:rPr>
              <w:t xml:space="preserve"> анализ </w:t>
            </w:r>
          </w:p>
          <w:p w:rsidR="00A5610C" w:rsidRDefault="00476C14">
            <w:pPr>
              <w:spacing w:after="54"/>
            </w:pPr>
            <w:r>
              <w:rPr>
                <w:sz w:val="20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2"/>
              </w:numPr>
            </w:pPr>
            <w:r>
              <w:rPr>
                <w:b/>
                <w:sz w:val="24"/>
              </w:rPr>
              <w:t xml:space="preserve">Архитектурные конструкции </w:t>
            </w:r>
          </w:p>
          <w:p w:rsidR="00A5610C" w:rsidRDefault="00476C14">
            <w:pPr>
              <w:spacing w:line="216" w:lineRule="auto"/>
            </w:pPr>
            <w:r>
              <w:rPr>
                <w:sz w:val="20"/>
              </w:rPr>
              <w:t xml:space="preserve">принятие конструктивных решений в привязке к типологическим задачам, традиционные решения, </w:t>
            </w:r>
            <w:proofErr w:type="spellStart"/>
            <w:r>
              <w:rPr>
                <w:sz w:val="20"/>
              </w:rPr>
              <w:t>большепролётные</w:t>
            </w:r>
            <w:proofErr w:type="spellEnd"/>
            <w:r>
              <w:rPr>
                <w:sz w:val="20"/>
              </w:rPr>
              <w:t xml:space="preserve"> конструкции, высотное строительство </w:t>
            </w:r>
          </w:p>
          <w:p w:rsidR="00A5610C" w:rsidRDefault="00476C14">
            <w:pPr>
              <w:spacing w:after="53"/>
            </w:pPr>
            <w:r>
              <w:rPr>
                <w:sz w:val="20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2"/>
              </w:numPr>
            </w:pPr>
            <w:r>
              <w:rPr>
                <w:b/>
                <w:sz w:val="24"/>
              </w:rPr>
              <w:t xml:space="preserve">Инженерное оборудование </w:t>
            </w:r>
          </w:p>
          <w:p w:rsidR="00A5610C" w:rsidRDefault="00476C14">
            <w:pPr>
              <w:spacing w:line="216" w:lineRule="auto"/>
            </w:pPr>
            <w:r>
              <w:rPr>
                <w:sz w:val="20"/>
              </w:rPr>
              <w:t xml:space="preserve">современные "зелёные" и </w:t>
            </w:r>
            <w:proofErr w:type="spellStart"/>
            <w:r>
              <w:rPr>
                <w:sz w:val="20"/>
              </w:rPr>
              <w:t>энергоэффективные</w:t>
            </w:r>
            <w:proofErr w:type="spellEnd"/>
            <w:r>
              <w:rPr>
                <w:sz w:val="20"/>
              </w:rPr>
              <w:t xml:space="preserve"> технологии </w:t>
            </w:r>
          </w:p>
          <w:p w:rsidR="00A5610C" w:rsidRDefault="00476C14">
            <w:pPr>
              <w:spacing w:after="58"/>
            </w:pPr>
            <w:r>
              <w:rPr>
                <w:sz w:val="20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2"/>
              </w:numPr>
            </w:pPr>
            <w:r>
              <w:rPr>
                <w:b/>
                <w:sz w:val="24"/>
              </w:rPr>
              <w:t xml:space="preserve">Менеджмент и </w:t>
            </w:r>
          </w:p>
          <w:p w:rsidR="00A5610C" w:rsidRDefault="00476C14">
            <w:pPr>
              <w:spacing w:line="216" w:lineRule="auto"/>
            </w:pPr>
            <w:r>
              <w:rPr>
                <w:b/>
                <w:sz w:val="24"/>
              </w:rPr>
              <w:t xml:space="preserve">администрирование архитектурной деятельности </w:t>
            </w:r>
          </w:p>
          <w:p w:rsidR="00A5610C" w:rsidRDefault="00476C14">
            <w:pPr>
              <w:spacing w:after="70"/>
            </w:pPr>
            <w:r>
              <w:rPr>
                <w:b/>
                <w:sz w:val="24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2"/>
              </w:numPr>
            </w:pPr>
            <w:r>
              <w:rPr>
                <w:b/>
                <w:sz w:val="24"/>
              </w:rPr>
              <w:t xml:space="preserve">BIM-технологии и базы данных </w:t>
            </w:r>
          </w:p>
          <w:p w:rsidR="00A5610C" w:rsidRDefault="00476C14">
            <w:pPr>
              <w:spacing w:after="70"/>
            </w:pPr>
            <w:r>
              <w:rPr>
                <w:b/>
                <w:sz w:val="24"/>
              </w:rPr>
              <w:lastRenderedPageBreak/>
              <w:t xml:space="preserve"> </w:t>
            </w:r>
          </w:p>
          <w:p w:rsidR="00A5610C" w:rsidRDefault="00476C14">
            <w:pPr>
              <w:numPr>
                <w:ilvl w:val="0"/>
                <w:numId w:val="2"/>
              </w:numPr>
            </w:pPr>
            <w:r>
              <w:rPr>
                <w:b/>
                <w:sz w:val="24"/>
              </w:rPr>
              <w:t>Графическое представление, защита проектов и результатов исследований, основы графического дизайна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12" w:space="0" w:color="BF8F00"/>
              <w:right w:val="single" w:sz="12" w:space="0" w:color="BF8F00"/>
            </w:tcBorders>
          </w:tcPr>
          <w:p w:rsidR="00A5610C" w:rsidRDefault="00476C14">
            <w:pPr>
              <w:numPr>
                <w:ilvl w:val="0"/>
                <w:numId w:val="3"/>
              </w:numPr>
            </w:pPr>
            <w:r>
              <w:rPr>
                <w:b/>
                <w:sz w:val="24"/>
              </w:rPr>
              <w:lastRenderedPageBreak/>
              <w:t xml:space="preserve">Архитектурная типология </w:t>
            </w:r>
          </w:p>
          <w:p w:rsidR="00A5610C" w:rsidRDefault="00476C14">
            <w:pPr>
              <w:spacing w:line="216" w:lineRule="auto"/>
              <w:ind w:left="4"/>
            </w:pPr>
            <w:r>
              <w:rPr>
                <w:sz w:val="20"/>
              </w:rPr>
              <w:t xml:space="preserve">социологические аспекты, </w:t>
            </w:r>
            <w:proofErr w:type="spellStart"/>
            <w:r>
              <w:rPr>
                <w:sz w:val="20"/>
              </w:rPr>
              <w:t>предпроектный</w:t>
            </w:r>
            <w:proofErr w:type="spellEnd"/>
            <w:r>
              <w:rPr>
                <w:sz w:val="20"/>
              </w:rPr>
              <w:t xml:space="preserve"> типологический анализ </w:t>
            </w:r>
          </w:p>
          <w:p w:rsidR="00A5610C" w:rsidRDefault="00476C14">
            <w:pPr>
              <w:spacing w:after="54"/>
              <w:ind w:left="4"/>
            </w:pPr>
            <w:r>
              <w:rPr>
                <w:sz w:val="20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3"/>
              </w:numPr>
              <w:spacing w:line="216" w:lineRule="auto"/>
            </w:pPr>
            <w:r>
              <w:rPr>
                <w:b/>
                <w:sz w:val="24"/>
              </w:rPr>
              <w:t xml:space="preserve">Реконструкция и реставрация объектов архитектурного наследия </w:t>
            </w:r>
          </w:p>
          <w:p w:rsidR="00A5610C" w:rsidRDefault="00476C14">
            <w:pPr>
              <w:ind w:left="4"/>
            </w:pPr>
            <w:r>
              <w:rPr>
                <w:sz w:val="20"/>
              </w:rPr>
              <w:t xml:space="preserve">научные методы реставрации, </w:t>
            </w:r>
          </w:p>
          <w:p w:rsidR="00A5610C" w:rsidRDefault="00476C14">
            <w:pPr>
              <w:spacing w:line="216" w:lineRule="auto"/>
              <w:ind w:left="4"/>
            </w:pPr>
            <w:r>
              <w:rPr>
                <w:sz w:val="20"/>
              </w:rPr>
              <w:t xml:space="preserve">градостроительная реконструкция, реставрация объектов АН </w:t>
            </w:r>
          </w:p>
          <w:p w:rsidR="00A5610C" w:rsidRDefault="00476C14">
            <w:pPr>
              <w:spacing w:after="56"/>
              <w:ind w:left="4"/>
            </w:pPr>
            <w:r>
              <w:rPr>
                <w:sz w:val="20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3"/>
              </w:numPr>
              <w:spacing w:line="216" w:lineRule="auto"/>
            </w:pPr>
            <w:r>
              <w:rPr>
                <w:b/>
                <w:sz w:val="24"/>
              </w:rPr>
              <w:t xml:space="preserve">Градостроительство и благоустройство </w:t>
            </w:r>
          </w:p>
          <w:p w:rsidR="00A5610C" w:rsidRDefault="00476C14">
            <w:pPr>
              <w:spacing w:line="216" w:lineRule="auto"/>
              <w:ind w:left="4"/>
            </w:pPr>
            <w:proofErr w:type="spellStart"/>
            <w:r>
              <w:rPr>
                <w:sz w:val="20"/>
              </w:rPr>
              <w:t>предпроектный</w:t>
            </w:r>
            <w:proofErr w:type="spellEnd"/>
            <w:r>
              <w:rPr>
                <w:sz w:val="20"/>
              </w:rPr>
              <w:t xml:space="preserve"> анализ территории, элементы генплана и вертикальная планировка </w:t>
            </w:r>
          </w:p>
          <w:p w:rsidR="00A5610C" w:rsidRDefault="00476C14">
            <w:pPr>
              <w:spacing w:after="77"/>
              <w:ind w:left="4"/>
            </w:pPr>
            <w:r>
              <w:rPr>
                <w:sz w:val="20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3"/>
              </w:numPr>
              <w:spacing w:line="239" w:lineRule="auto"/>
            </w:pPr>
            <w:r>
              <w:rPr>
                <w:b/>
                <w:sz w:val="24"/>
              </w:rPr>
              <w:t xml:space="preserve">Проектирование городской среды </w:t>
            </w:r>
          </w:p>
          <w:p w:rsidR="00A5610C" w:rsidRDefault="00476C14">
            <w:pPr>
              <w:ind w:left="4"/>
            </w:pPr>
            <w:r>
              <w:rPr>
                <w:sz w:val="20"/>
              </w:rPr>
              <w:t>ландшафтное проектирование, основы дендрологии и средовое оборудование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464" w:type="dxa"/>
            <w:tcBorders>
              <w:top w:val="nil"/>
              <w:left w:val="single" w:sz="12" w:space="0" w:color="BF8F00"/>
              <w:bottom w:val="single" w:sz="12" w:space="0" w:color="BF8F00"/>
              <w:right w:val="single" w:sz="12" w:space="0" w:color="BF8F00"/>
            </w:tcBorders>
            <w:shd w:val="clear" w:color="auto" w:fill="F9FDE7"/>
          </w:tcPr>
          <w:p w:rsidR="00A5610C" w:rsidRDefault="00476C14">
            <w:pPr>
              <w:numPr>
                <w:ilvl w:val="0"/>
                <w:numId w:val="4"/>
              </w:numPr>
              <w:spacing w:after="100"/>
            </w:pPr>
            <w:r>
              <w:rPr>
                <w:b/>
                <w:sz w:val="24"/>
              </w:rPr>
              <w:t xml:space="preserve">архитектурная типология, </w:t>
            </w:r>
          </w:p>
          <w:p w:rsidR="00A5610C" w:rsidRDefault="00476C14">
            <w:pPr>
              <w:numPr>
                <w:ilvl w:val="0"/>
                <w:numId w:val="4"/>
              </w:numPr>
              <w:spacing w:after="127" w:line="238" w:lineRule="auto"/>
            </w:pPr>
            <w:proofErr w:type="spellStart"/>
            <w:r>
              <w:rPr>
                <w:b/>
                <w:sz w:val="24"/>
              </w:rPr>
              <w:t>энергоэффективные</w:t>
            </w:r>
            <w:proofErr w:type="spellEnd"/>
            <w:r>
              <w:rPr>
                <w:b/>
                <w:sz w:val="24"/>
              </w:rPr>
              <w:t xml:space="preserve"> и зелёные технологии в архитектуре и строительстве,  </w:t>
            </w:r>
          </w:p>
          <w:p w:rsidR="00A5610C" w:rsidRDefault="00476C14">
            <w:pPr>
              <w:numPr>
                <w:ilvl w:val="0"/>
                <w:numId w:val="4"/>
              </w:numPr>
              <w:spacing w:after="126" w:line="238" w:lineRule="auto"/>
            </w:pPr>
            <w:r>
              <w:rPr>
                <w:b/>
                <w:sz w:val="24"/>
              </w:rPr>
              <w:t xml:space="preserve">реставрация объектов архитектурного наследия, </w:t>
            </w:r>
          </w:p>
          <w:p w:rsidR="00A5610C" w:rsidRDefault="00476C14">
            <w:pPr>
              <w:numPr>
                <w:ilvl w:val="0"/>
                <w:numId w:val="4"/>
              </w:numPr>
              <w:spacing w:after="126" w:line="238" w:lineRule="auto"/>
            </w:pPr>
            <w:r>
              <w:rPr>
                <w:b/>
                <w:sz w:val="24"/>
              </w:rPr>
              <w:t xml:space="preserve">градостроительство и </w:t>
            </w:r>
            <w:proofErr w:type="spellStart"/>
            <w:r>
              <w:rPr>
                <w:b/>
                <w:sz w:val="24"/>
              </w:rPr>
              <w:t>урбанистика</w:t>
            </w:r>
            <w:proofErr w:type="spellEnd"/>
            <w:r>
              <w:rPr>
                <w:b/>
                <w:sz w:val="24"/>
              </w:rPr>
              <w:t>, дизайн городской среды,</w:t>
            </w:r>
            <w:r>
              <w:rPr>
                <w:sz w:val="24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4"/>
              </w:numPr>
            </w:pPr>
            <w:r>
              <w:rPr>
                <w:b/>
                <w:sz w:val="24"/>
              </w:rPr>
              <w:t>Проведение прикладных архитектурных исследований</w:t>
            </w:r>
            <w:r>
              <w:rPr>
                <w:sz w:val="24"/>
              </w:rPr>
              <w:t xml:space="preserve"> </w:t>
            </w:r>
            <w:r>
              <w:rPr>
                <w:sz w:val="20"/>
              </w:rPr>
              <w:t xml:space="preserve">по </w:t>
            </w:r>
          </w:p>
          <w:p w:rsidR="00A5610C" w:rsidRDefault="00476C14">
            <w:pPr>
              <w:spacing w:after="176" w:line="232" w:lineRule="auto"/>
              <w:ind w:right="19"/>
            </w:pPr>
            <w:r>
              <w:rPr>
                <w:sz w:val="20"/>
              </w:rPr>
              <w:t xml:space="preserve">тематике кафедр и заданиям администраций всех уровней, </w:t>
            </w:r>
          </w:p>
          <w:p w:rsidR="00A5610C" w:rsidRDefault="00476C14">
            <w:pPr>
              <w:numPr>
                <w:ilvl w:val="0"/>
                <w:numId w:val="4"/>
              </w:numPr>
            </w:pPr>
            <w:r>
              <w:rPr>
                <w:b/>
                <w:sz w:val="24"/>
              </w:rPr>
              <w:t>Участие в научных грантах</w:t>
            </w:r>
            <w:r>
              <w:rPr>
                <w:sz w:val="24"/>
              </w:rPr>
              <w:t xml:space="preserve"> </w:t>
            </w:r>
            <w:r>
              <w:rPr>
                <w:sz w:val="20"/>
              </w:rPr>
              <w:t xml:space="preserve">ЮФУ и </w:t>
            </w:r>
          </w:p>
          <w:p w:rsidR="00A5610C" w:rsidRDefault="00476C14">
            <w:pPr>
              <w:spacing w:after="177"/>
            </w:pPr>
            <w:r>
              <w:rPr>
                <w:sz w:val="20"/>
              </w:rPr>
              <w:t xml:space="preserve">внешних организаций, </w:t>
            </w:r>
          </w:p>
          <w:p w:rsidR="00A5610C" w:rsidRDefault="00476C14">
            <w:pPr>
              <w:numPr>
                <w:ilvl w:val="0"/>
                <w:numId w:val="4"/>
              </w:numPr>
              <w:spacing w:after="57"/>
            </w:pPr>
            <w:r>
              <w:rPr>
                <w:b/>
                <w:sz w:val="24"/>
              </w:rPr>
              <w:t>Публикации в научных журналах</w:t>
            </w:r>
            <w:r>
              <w:rPr>
                <w:sz w:val="24"/>
              </w:rPr>
              <w:t>,</w:t>
            </w:r>
            <w:r>
              <w:rPr>
                <w:b/>
                <w:sz w:val="28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4"/>
              </w:numPr>
              <w:spacing w:after="159" w:line="242" w:lineRule="auto"/>
            </w:pPr>
            <w:r>
              <w:rPr>
                <w:b/>
                <w:sz w:val="24"/>
              </w:rPr>
              <w:t>Участие в научных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конференциях</w:t>
            </w:r>
            <w:r>
              <w:rPr>
                <w:sz w:val="24"/>
              </w:rPr>
              <w:t xml:space="preserve"> </w:t>
            </w:r>
            <w:r>
              <w:rPr>
                <w:sz w:val="20"/>
              </w:rPr>
              <w:t xml:space="preserve">в России и за рубежом, </w:t>
            </w:r>
          </w:p>
          <w:p w:rsidR="00A5610C" w:rsidRDefault="00476C14">
            <w:pPr>
              <w:numPr>
                <w:ilvl w:val="0"/>
                <w:numId w:val="4"/>
              </w:numPr>
            </w:pPr>
            <w:r>
              <w:rPr>
                <w:b/>
                <w:sz w:val="24"/>
              </w:rPr>
              <w:lastRenderedPageBreak/>
              <w:t>Подготовка к поступлению в аспирантуру</w:t>
            </w:r>
            <w:r>
              <w:rPr>
                <w:sz w:val="28"/>
              </w:rPr>
              <w:t xml:space="preserve"> </w:t>
            </w:r>
          </w:p>
        </w:tc>
      </w:tr>
    </w:tbl>
    <w:p w:rsidR="00A5610C" w:rsidRDefault="00476C14">
      <w:pPr>
        <w:spacing w:after="0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  <w:t xml:space="preserve"> </w:t>
      </w:r>
    </w:p>
    <w:p w:rsidR="00A5610C" w:rsidRDefault="00476C14">
      <w:pPr>
        <w:spacing w:after="10"/>
      </w:pPr>
      <w:r>
        <w:rPr>
          <w:b/>
          <w:sz w:val="24"/>
        </w:rPr>
        <w:t xml:space="preserve"> </w:t>
      </w:r>
    </w:p>
    <w:p w:rsidR="00A5610C" w:rsidRDefault="00476C14">
      <w:pPr>
        <w:spacing w:after="0"/>
        <w:ind w:left="-5" w:hanging="10"/>
      </w:pPr>
      <w:r>
        <w:rPr>
          <w:b/>
          <w:sz w:val="24"/>
        </w:rPr>
        <w:t>Ведущие преподаватели</w:t>
      </w:r>
      <w:r>
        <w:rPr>
          <w:b/>
          <w:sz w:val="28"/>
        </w:rPr>
        <w:t xml:space="preserve"> </w:t>
      </w:r>
    </w:p>
    <w:tbl>
      <w:tblPr>
        <w:tblStyle w:val="TableGrid"/>
        <w:tblW w:w="10412" w:type="dxa"/>
        <w:tblInd w:w="-104" w:type="dxa"/>
        <w:tblCellMar>
          <w:left w:w="302" w:type="dxa"/>
          <w:bottom w:w="13" w:type="dxa"/>
          <w:right w:w="267" w:type="dxa"/>
        </w:tblCellMar>
        <w:tblLook w:val="04A0" w:firstRow="1" w:lastRow="0" w:firstColumn="1" w:lastColumn="0" w:noHBand="0" w:noVBand="1"/>
      </w:tblPr>
      <w:tblGrid>
        <w:gridCol w:w="3472"/>
        <w:gridCol w:w="3474"/>
        <w:gridCol w:w="3466"/>
      </w:tblGrid>
      <w:tr w:rsidR="00A5610C">
        <w:trPr>
          <w:trHeight w:val="2283"/>
        </w:trPr>
        <w:tc>
          <w:tcPr>
            <w:tcW w:w="3472" w:type="dxa"/>
            <w:tcBorders>
              <w:top w:val="single" w:sz="12" w:space="0" w:color="BF8F00"/>
              <w:left w:val="single" w:sz="12" w:space="0" w:color="BF8F00"/>
              <w:bottom w:val="nil"/>
              <w:right w:val="single" w:sz="12" w:space="0" w:color="BF8F00"/>
            </w:tcBorders>
            <w:vAlign w:val="bottom"/>
          </w:tcPr>
          <w:p w:rsidR="00A5610C" w:rsidRDefault="00476C14">
            <w:pPr>
              <w:ind w:left="4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46367" cy="1259840"/>
                  <wp:effectExtent l="0" t="0" r="0" b="0"/>
                  <wp:docPr id="554" name="Picture 5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367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  <w:tc>
          <w:tcPr>
            <w:tcW w:w="3474" w:type="dxa"/>
            <w:tcBorders>
              <w:top w:val="single" w:sz="12" w:space="0" w:color="BF8F00"/>
              <w:left w:val="single" w:sz="12" w:space="0" w:color="BF8F00"/>
              <w:bottom w:val="nil"/>
              <w:right w:val="single" w:sz="12" w:space="0" w:color="BF8F00"/>
            </w:tcBorders>
            <w:vAlign w:val="bottom"/>
          </w:tcPr>
          <w:p w:rsidR="00A5610C" w:rsidRDefault="00476C14">
            <w:pPr>
              <w:ind w:left="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4100" cy="1259277"/>
                  <wp:effectExtent l="0" t="0" r="0" b="0"/>
                  <wp:docPr id="556" name="Picture 5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Picture 5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125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  <w:tc>
          <w:tcPr>
            <w:tcW w:w="3466" w:type="dxa"/>
            <w:tcBorders>
              <w:top w:val="single" w:sz="12" w:space="0" w:color="BF8F00"/>
              <w:left w:val="single" w:sz="12" w:space="0" w:color="BF8F00"/>
              <w:bottom w:val="nil"/>
              <w:right w:val="single" w:sz="12" w:space="0" w:color="BF8F00"/>
            </w:tcBorders>
            <w:vAlign w:val="bottom"/>
          </w:tcPr>
          <w:p w:rsidR="00A5610C" w:rsidRDefault="00476C14">
            <w:pPr>
              <w:ind w:left="1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8400" cy="1259772"/>
                  <wp:effectExtent l="0" t="0" r="0" b="0"/>
                  <wp:docPr id="558" name="Picture 5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Picture 5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125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</w:tr>
      <w:tr w:rsidR="00A5610C">
        <w:trPr>
          <w:trHeight w:val="538"/>
        </w:trPr>
        <w:tc>
          <w:tcPr>
            <w:tcW w:w="3472" w:type="dxa"/>
            <w:tcBorders>
              <w:top w:val="nil"/>
              <w:left w:val="single" w:sz="12" w:space="0" w:color="BF8F00"/>
              <w:bottom w:val="single" w:sz="12" w:space="0" w:color="BF8F00"/>
              <w:right w:val="single" w:sz="12" w:space="0" w:color="BF8F00"/>
            </w:tcBorders>
            <w:shd w:val="clear" w:color="auto" w:fill="F9FDE7"/>
          </w:tcPr>
          <w:p w:rsidR="00A5610C" w:rsidRDefault="00476C14">
            <w:pPr>
              <w:ind w:left="320" w:hanging="113"/>
              <w:jc w:val="both"/>
            </w:pPr>
            <w:r>
              <w:rPr>
                <w:b/>
                <w:sz w:val="24"/>
              </w:rPr>
              <w:t>Моргун</w:t>
            </w:r>
            <w:r>
              <w:rPr>
                <w:sz w:val="24"/>
              </w:rPr>
              <w:t xml:space="preserve"> Николай Анатольевич,  </w:t>
            </w:r>
            <w:r>
              <w:rPr>
                <w:sz w:val="20"/>
              </w:rPr>
              <w:t>профессор, кандидат архитектуры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474" w:type="dxa"/>
            <w:tcBorders>
              <w:top w:val="nil"/>
              <w:left w:val="single" w:sz="12" w:space="0" w:color="BF8F00"/>
              <w:bottom w:val="single" w:sz="12" w:space="0" w:color="BF8F00"/>
              <w:right w:val="single" w:sz="12" w:space="0" w:color="BF8F00"/>
            </w:tcBorders>
            <w:shd w:val="clear" w:color="auto" w:fill="F9FDE7"/>
          </w:tcPr>
          <w:p w:rsidR="00A5610C" w:rsidRDefault="00476C14">
            <w:pPr>
              <w:ind w:right="38"/>
              <w:jc w:val="center"/>
            </w:pPr>
            <w:r>
              <w:rPr>
                <w:b/>
                <w:sz w:val="24"/>
              </w:rPr>
              <w:t>Бояринов</w:t>
            </w:r>
            <w:r>
              <w:rPr>
                <w:sz w:val="24"/>
              </w:rPr>
              <w:t xml:space="preserve"> Александр </w:t>
            </w:r>
            <w:proofErr w:type="spellStart"/>
            <w:r>
              <w:rPr>
                <w:sz w:val="24"/>
              </w:rPr>
              <w:t>Меркурьевич</w:t>
            </w:r>
            <w:proofErr w:type="spellEnd"/>
            <w:r>
              <w:rPr>
                <w:sz w:val="24"/>
              </w:rPr>
              <w:t xml:space="preserve">, </w:t>
            </w:r>
          </w:p>
          <w:p w:rsidR="00A5610C" w:rsidRDefault="00476C14">
            <w:pPr>
              <w:ind w:right="35"/>
              <w:jc w:val="center"/>
            </w:pPr>
            <w:r>
              <w:rPr>
                <w:sz w:val="20"/>
              </w:rPr>
              <w:t>профессор, кандидат архитектуры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466" w:type="dxa"/>
            <w:tcBorders>
              <w:top w:val="nil"/>
              <w:left w:val="single" w:sz="12" w:space="0" w:color="BF8F00"/>
              <w:bottom w:val="single" w:sz="12" w:space="0" w:color="BF8F00"/>
              <w:right w:val="single" w:sz="12" w:space="0" w:color="BF8F00"/>
            </w:tcBorders>
            <w:shd w:val="clear" w:color="auto" w:fill="F9FDE7"/>
          </w:tcPr>
          <w:p w:rsidR="00A5610C" w:rsidRDefault="00476C14">
            <w:pPr>
              <w:ind w:right="31"/>
              <w:jc w:val="center"/>
            </w:pPr>
            <w:r>
              <w:rPr>
                <w:b/>
                <w:sz w:val="24"/>
              </w:rPr>
              <w:t>Иевлева</w:t>
            </w:r>
            <w:r>
              <w:rPr>
                <w:sz w:val="24"/>
              </w:rPr>
              <w:t xml:space="preserve"> Ольга Тихоновна, </w:t>
            </w:r>
          </w:p>
          <w:p w:rsidR="00A5610C" w:rsidRDefault="00476C14">
            <w:pPr>
              <w:ind w:right="31"/>
              <w:jc w:val="center"/>
            </w:pPr>
            <w:r>
              <w:rPr>
                <w:sz w:val="20"/>
              </w:rPr>
              <w:t>профессор, доктор технических наук</w:t>
            </w:r>
            <w:r>
              <w:rPr>
                <w:sz w:val="24"/>
              </w:rPr>
              <w:t xml:space="preserve"> </w:t>
            </w:r>
          </w:p>
        </w:tc>
      </w:tr>
      <w:tr w:rsidR="00A5610C">
        <w:trPr>
          <w:trHeight w:val="2287"/>
        </w:trPr>
        <w:tc>
          <w:tcPr>
            <w:tcW w:w="3472" w:type="dxa"/>
            <w:tcBorders>
              <w:top w:val="single" w:sz="12" w:space="0" w:color="BF8F00"/>
              <w:left w:val="single" w:sz="12" w:space="0" w:color="BF8F00"/>
              <w:bottom w:val="nil"/>
              <w:right w:val="single" w:sz="12" w:space="0" w:color="BF8F00"/>
            </w:tcBorders>
            <w:vAlign w:val="bottom"/>
          </w:tcPr>
          <w:p w:rsidR="00A5610C" w:rsidRDefault="00476C14">
            <w:pPr>
              <w:ind w:left="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20114" cy="1259472"/>
                  <wp:effectExtent l="0" t="0" r="0" b="0"/>
                  <wp:docPr id="560" name="Picture 5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Picture 5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114" cy="125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  <w:tc>
          <w:tcPr>
            <w:tcW w:w="3474" w:type="dxa"/>
            <w:tcBorders>
              <w:top w:val="single" w:sz="12" w:space="0" w:color="BF8F00"/>
              <w:left w:val="single" w:sz="12" w:space="0" w:color="BF8F00"/>
              <w:bottom w:val="nil"/>
              <w:right w:val="single" w:sz="12" w:space="0" w:color="BF8F00"/>
            </w:tcBorders>
            <w:vAlign w:val="bottom"/>
          </w:tcPr>
          <w:p w:rsidR="00A5610C" w:rsidRDefault="00476C14">
            <w:pPr>
              <w:ind w:left="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06804" cy="1259285"/>
                  <wp:effectExtent l="0" t="0" r="0" b="0"/>
                  <wp:docPr id="562" name="Picture 5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Picture 56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804" cy="125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  <w:tc>
          <w:tcPr>
            <w:tcW w:w="3466" w:type="dxa"/>
            <w:tcBorders>
              <w:top w:val="single" w:sz="12" w:space="0" w:color="BF8F00"/>
              <w:left w:val="single" w:sz="12" w:space="0" w:color="BF8F00"/>
              <w:bottom w:val="nil"/>
              <w:right w:val="single" w:sz="12" w:space="0" w:color="BF8F00"/>
            </w:tcBorders>
            <w:vAlign w:val="bottom"/>
          </w:tcPr>
          <w:p w:rsidR="00A5610C" w:rsidRDefault="00476C14">
            <w:pPr>
              <w:ind w:left="1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36953" cy="1259456"/>
                  <wp:effectExtent l="0" t="0" r="0" b="0"/>
                  <wp:docPr id="564" name="Picture 5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Picture 5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953" cy="125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</w:tr>
      <w:tr w:rsidR="00A5610C">
        <w:trPr>
          <w:trHeight w:val="822"/>
        </w:trPr>
        <w:tc>
          <w:tcPr>
            <w:tcW w:w="3472" w:type="dxa"/>
            <w:tcBorders>
              <w:top w:val="nil"/>
              <w:left w:val="single" w:sz="12" w:space="0" w:color="BF8F00"/>
              <w:bottom w:val="single" w:sz="12" w:space="0" w:color="BF8F00"/>
              <w:right w:val="single" w:sz="12" w:space="0" w:color="BF8F00"/>
            </w:tcBorders>
            <w:shd w:val="clear" w:color="auto" w:fill="F9FDE7"/>
          </w:tcPr>
          <w:p w:rsidR="00A5610C" w:rsidRDefault="00476C14">
            <w:pPr>
              <w:ind w:left="319" w:hanging="157"/>
              <w:jc w:val="both"/>
            </w:pPr>
            <w:r>
              <w:rPr>
                <w:b/>
                <w:sz w:val="24"/>
              </w:rPr>
              <w:t>Молчанов</w:t>
            </w:r>
            <w:r>
              <w:rPr>
                <w:sz w:val="24"/>
              </w:rPr>
              <w:t xml:space="preserve"> Виктор Михайлович, </w:t>
            </w:r>
            <w:r>
              <w:rPr>
                <w:sz w:val="20"/>
              </w:rPr>
              <w:t>профессор, кандидат архитектуры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474" w:type="dxa"/>
            <w:tcBorders>
              <w:top w:val="nil"/>
              <w:left w:val="single" w:sz="12" w:space="0" w:color="BF8F00"/>
              <w:bottom w:val="single" w:sz="12" w:space="0" w:color="BF8F00"/>
              <w:right w:val="single" w:sz="12" w:space="0" w:color="BF8F00"/>
            </w:tcBorders>
            <w:shd w:val="clear" w:color="auto" w:fill="F9FDE7"/>
          </w:tcPr>
          <w:p w:rsidR="00A5610C" w:rsidRDefault="00476C14">
            <w:pPr>
              <w:ind w:right="36"/>
              <w:jc w:val="center"/>
            </w:pPr>
            <w:r>
              <w:rPr>
                <w:b/>
                <w:sz w:val="24"/>
              </w:rPr>
              <w:t>Иванова-Ильичёва</w:t>
            </w:r>
            <w:r>
              <w:rPr>
                <w:sz w:val="24"/>
              </w:rPr>
              <w:t xml:space="preserve"> </w:t>
            </w:r>
          </w:p>
          <w:p w:rsidR="00A5610C" w:rsidRDefault="00476C14">
            <w:pPr>
              <w:ind w:right="37"/>
              <w:jc w:val="center"/>
            </w:pPr>
            <w:r>
              <w:rPr>
                <w:sz w:val="24"/>
              </w:rPr>
              <w:t xml:space="preserve">Анна Михайловна, </w:t>
            </w:r>
          </w:p>
          <w:p w:rsidR="00A5610C" w:rsidRDefault="00476C14">
            <w:pPr>
              <w:ind w:right="37"/>
              <w:jc w:val="center"/>
            </w:pPr>
            <w:r>
              <w:rPr>
                <w:sz w:val="20"/>
              </w:rPr>
              <w:t>доцент, кандидат архитектуры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466" w:type="dxa"/>
            <w:tcBorders>
              <w:top w:val="nil"/>
              <w:left w:val="single" w:sz="12" w:space="0" w:color="BF8F00"/>
              <w:bottom w:val="single" w:sz="12" w:space="0" w:color="BF8F00"/>
              <w:right w:val="single" w:sz="12" w:space="0" w:color="BF8F00"/>
            </w:tcBorders>
            <w:shd w:val="clear" w:color="auto" w:fill="F9FDE7"/>
          </w:tcPr>
          <w:p w:rsidR="00A5610C" w:rsidRDefault="00476C14">
            <w:pPr>
              <w:ind w:right="31"/>
              <w:jc w:val="center"/>
            </w:pPr>
            <w:r>
              <w:rPr>
                <w:b/>
                <w:sz w:val="24"/>
              </w:rPr>
              <w:t>Лакшин</w:t>
            </w:r>
            <w:r>
              <w:rPr>
                <w:sz w:val="24"/>
              </w:rPr>
              <w:t xml:space="preserve"> Михаил Илларионович, </w:t>
            </w:r>
          </w:p>
          <w:p w:rsidR="00A5610C" w:rsidRDefault="00476C14">
            <w:pPr>
              <w:ind w:right="31"/>
              <w:jc w:val="center"/>
            </w:pPr>
            <w:r>
              <w:rPr>
                <w:sz w:val="20"/>
              </w:rPr>
              <w:t>профессор, кандидат экономических наук</w:t>
            </w:r>
            <w:r>
              <w:rPr>
                <w:sz w:val="24"/>
              </w:rPr>
              <w:t xml:space="preserve"> </w:t>
            </w:r>
          </w:p>
        </w:tc>
      </w:tr>
    </w:tbl>
    <w:p w:rsidR="00A5610C" w:rsidRDefault="00476C14">
      <w:pPr>
        <w:spacing w:after="0"/>
        <w:ind w:left="-5" w:hanging="10"/>
      </w:pPr>
      <w:r>
        <w:rPr>
          <w:b/>
          <w:sz w:val="24"/>
        </w:rPr>
        <w:t xml:space="preserve">Структура учебного плана по направлению магистратуры 07.04.01 "Архитектура" </w:t>
      </w:r>
    </w:p>
    <w:tbl>
      <w:tblPr>
        <w:tblStyle w:val="TableGrid"/>
        <w:tblW w:w="10500" w:type="dxa"/>
        <w:tblInd w:w="3" w:type="dxa"/>
        <w:tblCellMar>
          <w:top w:w="27" w:type="dxa"/>
          <w:left w:w="17" w:type="dxa"/>
          <w:right w:w="22" w:type="dxa"/>
        </w:tblCellMar>
        <w:tblLook w:val="04A0" w:firstRow="1" w:lastRow="0" w:firstColumn="1" w:lastColumn="0" w:noHBand="0" w:noVBand="1"/>
      </w:tblPr>
      <w:tblGrid>
        <w:gridCol w:w="600"/>
        <w:gridCol w:w="317"/>
        <w:gridCol w:w="319"/>
        <w:gridCol w:w="318"/>
        <w:gridCol w:w="318"/>
        <w:gridCol w:w="318"/>
        <w:gridCol w:w="319"/>
        <w:gridCol w:w="319"/>
        <w:gridCol w:w="318"/>
        <w:gridCol w:w="318"/>
        <w:gridCol w:w="320"/>
        <w:gridCol w:w="318"/>
        <w:gridCol w:w="320"/>
        <w:gridCol w:w="319"/>
        <w:gridCol w:w="320"/>
        <w:gridCol w:w="319"/>
        <w:gridCol w:w="318"/>
        <w:gridCol w:w="320"/>
        <w:gridCol w:w="319"/>
        <w:gridCol w:w="318"/>
        <w:gridCol w:w="319"/>
        <w:gridCol w:w="320"/>
        <w:gridCol w:w="321"/>
        <w:gridCol w:w="320"/>
        <w:gridCol w:w="318"/>
        <w:gridCol w:w="320"/>
        <w:gridCol w:w="319"/>
        <w:gridCol w:w="319"/>
        <w:gridCol w:w="318"/>
        <w:gridCol w:w="319"/>
        <w:gridCol w:w="319"/>
        <w:gridCol w:w="318"/>
        <w:gridCol w:w="15"/>
      </w:tblGrid>
      <w:tr w:rsidR="00A5610C" w:rsidTr="004651AD">
        <w:trPr>
          <w:trHeight w:val="180"/>
        </w:trPr>
        <w:tc>
          <w:tcPr>
            <w:tcW w:w="6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</w:tcPr>
          <w:p w:rsidR="00A5610C" w:rsidRDefault="00476C14">
            <w:pPr>
              <w:ind w:left="11"/>
              <w:jc w:val="center"/>
            </w:pPr>
            <w:r>
              <w:rPr>
                <w:sz w:val="9"/>
              </w:rPr>
              <w:t>Курс/ семестр</w:t>
            </w:r>
          </w:p>
        </w:tc>
        <w:tc>
          <w:tcPr>
            <w:tcW w:w="318" w:type="dxa"/>
            <w:vMerge w:val="restart"/>
            <w:tcBorders>
              <w:top w:val="single" w:sz="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610C" w:rsidRDefault="00476C14">
            <w:pPr>
              <w:ind w:left="13"/>
              <w:jc w:val="center"/>
            </w:pPr>
            <w:r>
              <w:rPr>
                <w:sz w:val="9"/>
              </w:rPr>
              <w:t>ЗЕТ</w:t>
            </w:r>
          </w:p>
        </w:tc>
        <w:tc>
          <w:tcPr>
            <w:tcW w:w="1597" w:type="dxa"/>
            <w:gridSpan w:val="5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nil"/>
            </w:tcBorders>
          </w:tcPr>
          <w:p w:rsidR="00A5610C" w:rsidRDefault="00A5610C"/>
        </w:tc>
        <w:tc>
          <w:tcPr>
            <w:tcW w:w="2234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5610C" w:rsidRDefault="00A5610C"/>
        </w:tc>
        <w:tc>
          <w:tcPr>
            <w:tcW w:w="5749" w:type="dxa"/>
            <w:gridSpan w:val="19"/>
            <w:tcBorders>
              <w:top w:val="single" w:sz="2" w:space="0" w:color="000000"/>
              <w:left w:val="nil"/>
              <w:bottom w:val="single" w:sz="2" w:space="0" w:color="000000"/>
              <w:right w:val="single" w:sz="5" w:space="0" w:color="000000"/>
            </w:tcBorders>
          </w:tcPr>
          <w:p w:rsidR="00A5610C" w:rsidRDefault="00476C14">
            <w:pPr>
              <w:ind w:left="341"/>
            </w:pPr>
            <w:r>
              <w:rPr>
                <w:sz w:val="9"/>
              </w:rPr>
              <w:t>Модули и зачётные единицы</w:t>
            </w:r>
          </w:p>
        </w:tc>
      </w:tr>
      <w:tr w:rsidR="004651AD" w:rsidTr="004651AD">
        <w:trPr>
          <w:gridAfter w:val="1"/>
          <w:wAfter w:w="15" w:type="dxa"/>
          <w:trHeight w:val="17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5" w:space="0" w:color="000000"/>
              <w:right w:val="single" w:sz="5" w:space="0" w:color="000000"/>
            </w:tcBorders>
          </w:tcPr>
          <w:p w:rsidR="00A5610C" w:rsidRDefault="00A5610C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610C" w:rsidRDefault="00A5610C"/>
        </w:tc>
        <w:tc>
          <w:tcPr>
            <w:tcW w:w="320" w:type="dxa"/>
            <w:tcBorders>
              <w:top w:val="single" w:sz="2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3"/>
              <w:jc w:val="center"/>
            </w:pPr>
            <w:r>
              <w:rPr>
                <w:sz w:val="9"/>
              </w:rPr>
              <w:t>1</w:t>
            </w:r>
          </w:p>
        </w:tc>
        <w:tc>
          <w:tcPr>
            <w:tcW w:w="319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1"/>
              <w:jc w:val="center"/>
            </w:pPr>
            <w:r>
              <w:rPr>
                <w:sz w:val="9"/>
              </w:rPr>
              <w:t>2</w:t>
            </w:r>
          </w:p>
        </w:tc>
        <w:tc>
          <w:tcPr>
            <w:tcW w:w="319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1"/>
              <w:jc w:val="center"/>
            </w:pPr>
            <w:r>
              <w:rPr>
                <w:sz w:val="9"/>
              </w:rPr>
              <w:t>3</w:t>
            </w:r>
          </w:p>
        </w:tc>
        <w:tc>
          <w:tcPr>
            <w:tcW w:w="319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1"/>
              <w:jc w:val="center"/>
            </w:pPr>
            <w:r>
              <w:rPr>
                <w:sz w:val="9"/>
              </w:rPr>
              <w:t>4</w:t>
            </w:r>
          </w:p>
        </w:tc>
        <w:tc>
          <w:tcPr>
            <w:tcW w:w="318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1"/>
              <w:jc w:val="center"/>
            </w:pPr>
            <w:r>
              <w:rPr>
                <w:sz w:val="9"/>
              </w:rPr>
              <w:t>5</w:t>
            </w:r>
          </w:p>
        </w:tc>
        <w:tc>
          <w:tcPr>
            <w:tcW w:w="319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1"/>
              <w:jc w:val="center"/>
            </w:pPr>
            <w:r>
              <w:rPr>
                <w:sz w:val="9"/>
              </w:rPr>
              <w:t>6</w:t>
            </w:r>
          </w:p>
        </w:tc>
        <w:tc>
          <w:tcPr>
            <w:tcW w:w="318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1"/>
              <w:jc w:val="center"/>
            </w:pPr>
            <w:r>
              <w:rPr>
                <w:sz w:val="9"/>
              </w:rPr>
              <w:t>7</w:t>
            </w:r>
          </w:p>
        </w:tc>
        <w:tc>
          <w:tcPr>
            <w:tcW w:w="319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1"/>
              <w:jc w:val="center"/>
            </w:pPr>
            <w:r>
              <w:rPr>
                <w:sz w:val="9"/>
              </w:rPr>
              <w:t>8</w:t>
            </w:r>
          </w:p>
        </w:tc>
        <w:tc>
          <w:tcPr>
            <w:tcW w:w="320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2" w:space="0" w:color="000000"/>
            </w:tcBorders>
          </w:tcPr>
          <w:p w:rsidR="00A5610C" w:rsidRDefault="00476C14">
            <w:pPr>
              <w:ind w:left="9"/>
              <w:jc w:val="center"/>
            </w:pPr>
            <w:r>
              <w:rPr>
                <w:sz w:val="9"/>
              </w:rPr>
              <w:t>9</w:t>
            </w:r>
          </w:p>
        </w:tc>
        <w:tc>
          <w:tcPr>
            <w:tcW w:w="318" w:type="dxa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6"/>
              <w:jc w:val="center"/>
            </w:pPr>
            <w:r>
              <w:rPr>
                <w:sz w:val="9"/>
              </w:rPr>
              <w:t>10</w:t>
            </w:r>
          </w:p>
        </w:tc>
        <w:tc>
          <w:tcPr>
            <w:tcW w:w="318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7"/>
              <w:jc w:val="center"/>
            </w:pPr>
            <w:r>
              <w:rPr>
                <w:sz w:val="9"/>
              </w:rPr>
              <w:t>11</w:t>
            </w:r>
          </w:p>
        </w:tc>
        <w:tc>
          <w:tcPr>
            <w:tcW w:w="319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8"/>
              <w:jc w:val="center"/>
            </w:pPr>
            <w:r>
              <w:rPr>
                <w:sz w:val="9"/>
              </w:rPr>
              <w:t>12</w:t>
            </w:r>
          </w:p>
        </w:tc>
        <w:tc>
          <w:tcPr>
            <w:tcW w:w="320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2" w:space="0" w:color="000000"/>
            </w:tcBorders>
          </w:tcPr>
          <w:p w:rsidR="00A5610C" w:rsidRDefault="00476C14">
            <w:pPr>
              <w:ind w:left="16"/>
              <w:jc w:val="center"/>
            </w:pPr>
            <w:r>
              <w:rPr>
                <w:sz w:val="9"/>
              </w:rPr>
              <w:t>13</w:t>
            </w:r>
          </w:p>
        </w:tc>
        <w:tc>
          <w:tcPr>
            <w:tcW w:w="319" w:type="dxa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</w:tcPr>
          <w:p w:rsidR="00A5610C" w:rsidRDefault="00476C14">
            <w:pPr>
              <w:ind w:left="14"/>
              <w:jc w:val="center"/>
            </w:pPr>
            <w:r>
              <w:rPr>
                <w:sz w:val="9"/>
              </w:rPr>
              <w:t>14</w:t>
            </w:r>
          </w:p>
        </w:tc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</w:tcPr>
          <w:p w:rsidR="00A5610C" w:rsidRDefault="00476C14">
            <w:pPr>
              <w:ind w:left="16"/>
              <w:jc w:val="center"/>
            </w:pPr>
            <w:r>
              <w:rPr>
                <w:sz w:val="9"/>
              </w:rPr>
              <w:t>15</w:t>
            </w:r>
          </w:p>
        </w:tc>
        <w:tc>
          <w:tcPr>
            <w:tcW w:w="320" w:type="dxa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</w:tcPr>
          <w:p w:rsidR="00A5610C" w:rsidRDefault="00476C14">
            <w:pPr>
              <w:ind w:left="16"/>
              <w:jc w:val="center"/>
            </w:pPr>
            <w:r>
              <w:rPr>
                <w:sz w:val="9"/>
              </w:rPr>
              <w:t>16</w:t>
            </w:r>
          </w:p>
        </w:tc>
        <w:tc>
          <w:tcPr>
            <w:tcW w:w="319" w:type="dxa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</w:tcPr>
          <w:p w:rsidR="00A5610C" w:rsidRDefault="00476C14">
            <w:pPr>
              <w:ind w:left="14"/>
              <w:jc w:val="center"/>
            </w:pPr>
            <w:r>
              <w:rPr>
                <w:sz w:val="9"/>
              </w:rPr>
              <w:t>17</w:t>
            </w:r>
          </w:p>
        </w:tc>
        <w:tc>
          <w:tcPr>
            <w:tcW w:w="318" w:type="dxa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5"/>
              <w:jc w:val="center"/>
            </w:pPr>
            <w:r>
              <w:rPr>
                <w:sz w:val="9"/>
              </w:rPr>
              <w:t>18</w:t>
            </w:r>
          </w:p>
        </w:tc>
        <w:tc>
          <w:tcPr>
            <w:tcW w:w="319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6"/>
              <w:jc w:val="center"/>
            </w:pPr>
            <w:r>
              <w:rPr>
                <w:sz w:val="9"/>
              </w:rPr>
              <w:t>19</w:t>
            </w:r>
          </w:p>
        </w:tc>
        <w:tc>
          <w:tcPr>
            <w:tcW w:w="318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2" w:space="0" w:color="000000"/>
            </w:tcBorders>
          </w:tcPr>
          <w:p w:rsidR="00A5610C" w:rsidRDefault="00476C14">
            <w:pPr>
              <w:ind w:left="17"/>
              <w:jc w:val="center"/>
            </w:pPr>
            <w:r>
              <w:rPr>
                <w:sz w:val="9"/>
              </w:rPr>
              <w:t>20</w:t>
            </w:r>
          </w:p>
        </w:tc>
        <w:tc>
          <w:tcPr>
            <w:tcW w:w="319" w:type="dxa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7"/>
              <w:jc w:val="center"/>
            </w:pPr>
            <w:r>
              <w:rPr>
                <w:sz w:val="9"/>
              </w:rPr>
              <w:t>21</w:t>
            </w:r>
          </w:p>
        </w:tc>
        <w:tc>
          <w:tcPr>
            <w:tcW w:w="320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2" w:space="0" w:color="000000"/>
            </w:tcBorders>
          </w:tcPr>
          <w:p w:rsidR="00A5610C" w:rsidRDefault="00476C14">
            <w:pPr>
              <w:ind w:left="15"/>
              <w:jc w:val="center"/>
            </w:pPr>
            <w:r>
              <w:rPr>
                <w:sz w:val="9"/>
              </w:rPr>
              <w:t>22</w:t>
            </w:r>
          </w:p>
        </w:tc>
        <w:tc>
          <w:tcPr>
            <w:tcW w:w="318" w:type="dxa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5"/>
              <w:jc w:val="center"/>
            </w:pPr>
            <w:r>
              <w:rPr>
                <w:sz w:val="9"/>
              </w:rPr>
              <w:t>23</w:t>
            </w:r>
          </w:p>
        </w:tc>
        <w:tc>
          <w:tcPr>
            <w:tcW w:w="320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2" w:space="0" w:color="000000"/>
            </w:tcBorders>
          </w:tcPr>
          <w:p w:rsidR="00A5610C" w:rsidRDefault="00476C14">
            <w:pPr>
              <w:ind w:left="15"/>
              <w:jc w:val="center"/>
            </w:pPr>
            <w:r>
              <w:rPr>
                <w:sz w:val="9"/>
              </w:rPr>
              <w:t>24</w:t>
            </w:r>
          </w:p>
        </w:tc>
        <w:tc>
          <w:tcPr>
            <w:tcW w:w="319" w:type="dxa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</w:tcPr>
          <w:p w:rsidR="00A5610C" w:rsidRDefault="00476C14">
            <w:pPr>
              <w:ind w:left="14"/>
              <w:jc w:val="center"/>
            </w:pPr>
            <w:r>
              <w:rPr>
                <w:sz w:val="9"/>
              </w:rPr>
              <w:t>25</w:t>
            </w:r>
          </w:p>
        </w:tc>
        <w:tc>
          <w:tcPr>
            <w:tcW w:w="319" w:type="dxa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</w:tcPr>
          <w:p w:rsidR="00A5610C" w:rsidRDefault="00476C14">
            <w:pPr>
              <w:ind w:left="14"/>
              <w:jc w:val="center"/>
            </w:pPr>
            <w:r>
              <w:rPr>
                <w:sz w:val="9"/>
              </w:rPr>
              <w:t>26</w:t>
            </w:r>
          </w:p>
        </w:tc>
        <w:tc>
          <w:tcPr>
            <w:tcW w:w="318" w:type="dxa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5"/>
              <w:jc w:val="center"/>
            </w:pPr>
            <w:r>
              <w:rPr>
                <w:sz w:val="9"/>
              </w:rPr>
              <w:t>27</w:t>
            </w:r>
          </w:p>
        </w:tc>
        <w:tc>
          <w:tcPr>
            <w:tcW w:w="319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5"/>
              <w:jc w:val="center"/>
            </w:pPr>
            <w:r>
              <w:rPr>
                <w:sz w:val="9"/>
              </w:rPr>
              <w:t>28</w:t>
            </w:r>
          </w:p>
        </w:tc>
        <w:tc>
          <w:tcPr>
            <w:tcW w:w="319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5610C" w:rsidRDefault="00476C14">
            <w:pPr>
              <w:ind w:left="15"/>
              <w:jc w:val="center"/>
            </w:pPr>
            <w:r>
              <w:rPr>
                <w:sz w:val="9"/>
              </w:rPr>
              <w:t>29</w:t>
            </w:r>
          </w:p>
        </w:tc>
        <w:tc>
          <w:tcPr>
            <w:tcW w:w="318" w:type="dxa"/>
            <w:tcBorders>
              <w:top w:val="single" w:sz="2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A5610C" w:rsidRDefault="00476C14">
            <w:pPr>
              <w:ind w:left="16"/>
              <w:jc w:val="center"/>
            </w:pPr>
            <w:r>
              <w:rPr>
                <w:sz w:val="9"/>
              </w:rPr>
              <w:t>30</w:t>
            </w:r>
          </w:p>
        </w:tc>
      </w:tr>
      <w:tr w:rsidR="00A5610C" w:rsidTr="004651AD">
        <w:trPr>
          <w:trHeight w:val="726"/>
        </w:trPr>
        <w:tc>
          <w:tcPr>
            <w:tcW w:w="602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610C" w:rsidRDefault="00476C14">
            <w:pPr>
              <w:ind w:left="5"/>
              <w:jc w:val="center"/>
            </w:pPr>
            <w:r>
              <w:rPr>
                <w:sz w:val="10"/>
              </w:rPr>
              <w:t>1/осень</w:t>
            </w:r>
          </w:p>
        </w:tc>
        <w:tc>
          <w:tcPr>
            <w:tcW w:w="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610C" w:rsidRDefault="00476C14">
            <w:pPr>
              <w:ind w:left="18"/>
              <w:jc w:val="center"/>
            </w:pPr>
            <w:r>
              <w:rPr>
                <w:sz w:val="10"/>
              </w:rPr>
              <w:t>30</w:t>
            </w:r>
          </w:p>
        </w:tc>
        <w:tc>
          <w:tcPr>
            <w:tcW w:w="159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vAlign w:val="center"/>
          </w:tcPr>
          <w:p w:rsidR="00A5610C" w:rsidRDefault="00476C14">
            <w:pPr>
              <w:ind w:left="3"/>
              <w:jc w:val="center"/>
            </w:pPr>
            <w:r>
              <w:rPr>
                <w:sz w:val="10"/>
              </w:rPr>
              <w:t>Архитектурное проектирование</w:t>
            </w:r>
          </w:p>
        </w:tc>
        <w:tc>
          <w:tcPr>
            <w:tcW w:w="6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4D6"/>
          </w:tcPr>
          <w:p w:rsidR="00A5610C" w:rsidRDefault="00476C14">
            <w:pPr>
              <w:ind w:left="192" w:hanging="192"/>
            </w:pPr>
            <w:r>
              <w:rPr>
                <w:sz w:val="10"/>
              </w:rPr>
              <w:t>Иностранный язык</w:t>
            </w:r>
          </w:p>
        </w:tc>
        <w:tc>
          <w:tcPr>
            <w:tcW w:w="159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EBF7"/>
          </w:tcPr>
          <w:p w:rsidR="00A5610C" w:rsidRDefault="00476C14">
            <w:pPr>
              <w:ind w:left="35" w:right="29"/>
              <w:jc w:val="center"/>
            </w:pPr>
            <w:r>
              <w:rPr>
                <w:sz w:val="10"/>
              </w:rPr>
              <w:t>Научно-исследовательская работа</w:t>
            </w:r>
          </w:p>
        </w:tc>
        <w:tc>
          <w:tcPr>
            <w:tcW w:w="9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vAlign w:val="center"/>
          </w:tcPr>
          <w:p w:rsidR="00A5610C" w:rsidRDefault="00476C14">
            <w:pPr>
              <w:ind w:left="25"/>
              <w:jc w:val="both"/>
            </w:pPr>
            <w:r>
              <w:rPr>
                <w:sz w:val="10"/>
              </w:rPr>
              <w:t>Гуманитарный блок</w:t>
            </w:r>
          </w:p>
        </w:tc>
        <w:tc>
          <w:tcPr>
            <w:tcW w:w="159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</w:tcPr>
          <w:p w:rsidR="00A5610C" w:rsidRDefault="00476C14">
            <w:pPr>
              <w:jc w:val="center"/>
            </w:pPr>
            <w:r>
              <w:rPr>
                <w:sz w:val="10"/>
              </w:rPr>
              <w:t>Общепрофессиональные дисциплины</w:t>
            </w:r>
          </w:p>
        </w:tc>
        <w:tc>
          <w:tcPr>
            <w:tcW w:w="3194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2"/>
            <w:vAlign w:val="center"/>
          </w:tcPr>
          <w:p w:rsidR="00A5610C" w:rsidRDefault="00476C14">
            <w:pPr>
              <w:ind w:left="6"/>
              <w:jc w:val="center"/>
            </w:pPr>
            <w:r>
              <w:rPr>
                <w:sz w:val="10"/>
              </w:rPr>
              <w:t>Проектная практика</w:t>
            </w:r>
          </w:p>
        </w:tc>
      </w:tr>
      <w:tr w:rsidR="00A5610C" w:rsidTr="004651AD">
        <w:trPr>
          <w:trHeight w:val="821"/>
        </w:trPr>
        <w:tc>
          <w:tcPr>
            <w:tcW w:w="602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610C" w:rsidRDefault="00476C14">
            <w:pPr>
              <w:ind w:left="6"/>
              <w:jc w:val="center"/>
            </w:pPr>
            <w:r>
              <w:rPr>
                <w:sz w:val="10"/>
              </w:rPr>
              <w:t>1/весна</w:t>
            </w:r>
          </w:p>
        </w:tc>
        <w:tc>
          <w:tcPr>
            <w:tcW w:w="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610C" w:rsidRDefault="00476C14">
            <w:pPr>
              <w:ind w:left="18"/>
              <w:jc w:val="center"/>
            </w:pPr>
            <w:r>
              <w:rPr>
                <w:sz w:val="10"/>
              </w:rPr>
              <w:t>30</w:t>
            </w:r>
          </w:p>
        </w:tc>
        <w:tc>
          <w:tcPr>
            <w:tcW w:w="159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vAlign w:val="center"/>
          </w:tcPr>
          <w:p w:rsidR="00A5610C" w:rsidRDefault="00476C14">
            <w:pPr>
              <w:ind w:left="3"/>
              <w:jc w:val="center"/>
            </w:pPr>
            <w:r>
              <w:rPr>
                <w:sz w:val="10"/>
              </w:rPr>
              <w:t>Архитектурное проектирование</w:t>
            </w:r>
          </w:p>
        </w:tc>
        <w:tc>
          <w:tcPr>
            <w:tcW w:w="6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4D6"/>
          </w:tcPr>
          <w:p w:rsidR="00A5610C" w:rsidRDefault="00476C14">
            <w:pPr>
              <w:ind w:left="192" w:hanging="192"/>
            </w:pPr>
            <w:r>
              <w:rPr>
                <w:sz w:val="10"/>
              </w:rPr>
              <w:t>Иностранный язык</w:t>
            </w:r>
          </w:p>
        </w:tc>
        <w:tc>
          <w:tcPr>
            <w:tcW w:w="159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2"/>
            <w:vAlign w:val="center"/>
          </w:tcPr>
          <w:p w:rsidR="00A5610C" w:rsidRDefault="00476C14">
            <w:pPr>
              <w:ind w:left="6"/>
              <w:jc w:val="center"/>
            </w:pPr>
            <w:r>
              <w:rPr>
                <w:sz w:val="10"/>
              </w:rPr>
              <w:t>Педагогическая практика</w:t>
            </w:r>
          </w:p>
        </w:tc>
        <w:tc>
          <w:tcPr>
            <w:tcW w:w="9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:rsidR="00A5610C" w:rsidRDefault="00476C14">
            <w:pPr>
              <w:ind w:left="13"/>
              <w:jc w:val="center"/>
            </w:pPr>
            <w:r>
              <w:rPr>
                <w:sz w:val="9"/>
              </w:rPr>
              <w:t>МУАМ</w:t>
            </w:r>
          </w:p>
        </w:tc>
        <w:tc>
          <w:tcPr>
            <w:tcW w:w="159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</w:tcPr>
          <w:p w:rsidR="00A5610C" w:rsidRDefault="00476C14">
            <w:pPr>
              <w:jc w:val="center"/>
            </w:pPr>
            <w:r>
              <w:rPr>
                <w:sz w:val="10"/>
              </w:rPr>
              <w:t>Общепрофессиональные дисциплины</w:t>
            </w:r>
          </w:p>
        </w:tc>
        <w:tc>
          <w:tcPr>
            <w:tcW w:w="3194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vAlign w:val="center"/>
          </w:tcPr>
          <w:p w:rsidR="00A5610C" w:rsidRDefault="00476C14">
            <w:pPr>
              <w:ind w:left="12"/>
              <w:jc w:val="center"/>
            </w:pPr>
            <w:r>
              <w:rPr>
                <w:sz w:val="10"/>
              </w:rPr>
              <w:t>Теоретические профессиональные дисциплины</w:t>
            </w:r>
          </w:p>
        </w:tc>
      </w:tr>
      <w:tr w:rsidR="00A5610C" w:rsidTr="004651AD">
        <w:trPr>
          <w:trHeight w:val="806"/>
        </w:trPr>
        <w:tc>
          <w:tcPr>
            <w:tcW w:w="602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610C" w:rsidRDefault="00476C14">
            <w:pPr>
              <w:ind w:left="5"/>
              <w:jc w:val="center"/>
            </w:pPr>
            <w:r>
              <w:rPr>
                <w:sz w:val="10"/>
              </w:rPr>
              <w:t>2/осень</w:t>
            </w:r>
          </w:p>
        </w:tc>
        <w:tc>
          <w:tcPr>
            <w:tcW w:w="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610C" w:rsidRDefault="00476C14">
            <w:pPr>
              <w:ind w:left="18"/>
              <w:jc w:val="center"/>
            </w:pPr>
            <w:r>
              <w:rPr>
                <w:sz w:val="10"/>
              </w:rPr>
              <w:t>30</w:t>
            </w:r>
          </w:p>
        </w:tc>
        <w:tc>
          <w:tcPr>
            <w:tcW w:w="159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vAlign w:val="center"/>
          </w:tcPr>
          <w:p w:rsidR="00A5610C" w:rsidRDefault="00476C14">
            <w:pPr>
              <w:ind w:left="3"/>
              <w:jc w:val="center"/>
            </w:pPr>
            <w:r>
              <w:rPr>
                <w:sz w:val="10"/>
              </w:rPr>
              <w:t>Архитектурное проектирование</w:t>
            </w:r>
          </w:p>
        </w:tc>
        <w:tc>
          <w:tcPr>
            <w:tcW w:w="6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:rsidR="00A5610C" w:rsidRDefault="00476C14">
            <w:pPr>
              <w:ind w:left="13"/>
              <w:jc w:val="center"/>
            </w:pPr>
            <w:r>
              <w:rPr>
                <w:sz w:val="10"/>
              </w:rPr>
              <w:t>МУАМ</w:t>
            </w:r>
          </w:p>
        </w:tc>
        <w:tc>
          <w:tcPr>
            <w:tcW w:w="159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EBF7"/>
          </w:tcPr>
          <w:p w:rsidR="00A5610C" w:rsidRDefault="00476C14">
            <w:pPr>
              <w:ind w:left="35" w:right="29"/>
              <w:jc w:val="center"/>
            </w:pPr>
            <w:r>
              <w:rPr>
                <w:sz w:val="10"/>
              </w:rPr>
              <w:t>Научно-исследовательская работа</w:t>
            </w:r>
          </w:p>
        </w:tc>
        <w:tc>
          <w:tcPr>
            <w:tcW w:w="9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vAlign w:val="center"/>
          </w:tcPr>
          <w:p w:rsidR="00A5610C" w:rsidRDefault="00476C14">
            <w:pPr>
              <w:ind w:left="25"/>
              <w:jc w:val="both"/>
            </w:pPr>
            <w:r>
              <w:rPr>
                <w:sz w:val="10"/>
              </w:rPr>
              <w:t>Гуманитарный блок</w:t>
            </w:r>
          </w:p>
        </w:tc>
        <w:tc>
          <w:tcPr>
            <w:tcW w:w="159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</w:tcPr>
          <w:p w:rsidR="00A5610C" w:rsidRDefault="00476C14">
            <w:pPr>
              <w:jc w:val="center"/>
            </w:pPr>
            <w:r>
              <w:rPr>
                <w:sz w:val="10"/>
              </w:rPr>
              <w:t>Общепрофессиональные дисциплины</w:t>
            </w:r>
          </w:p>
        </w:tc>
        <w:tc>
          <w:tcPr>
            <w:tcW w:w="3194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2"/>
            <w:vAlign w:val="center"/>
          </w:tcPr>
          <w:p w:rsidR="00A5610C" w:rsidRDefault="00476C14">
            <w:pPr>
              <w:ind w:left="7"/>
              <w:jc w:val="center"/>
            </w:pPr>
            <w:r>
              <w:rPr>
                <w:sz w:val="10"/>
              </w:rPr>
              <w:t>Производственная практика (в мастерских)</w:t>
            </w:r>
          </w:p>
        </w:tc>
      </w:tr>
      <w:tr w:rsidR="00A5610C" w:rsidTr="004651AD">
        <w:trPr>
          <w:trHeight w:val="1243"/>
        </w:trPr>
        <w:tc>
          <w:tcPr>
            <w:tcW w:w="602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610C" w:rsidRDefault="00476C14">
            <w:pPr>
              <w:ind w:left="6"/>
              <w:jc w:val="center"/>
            </w:pPr>
            <w:r>
              <w:rPr>
                <w:sz w:val="10"/>
              </w:rPr>
              <w:t>2/весна</w:t>
            </w:r>
          </w:p>
        </w:tc>
        <w:tc>
          <w:tcPr>
            <w:tcW w:w="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610C" w:rsidRDefault="00476C14">
            <w:pPr>
              <w:ind w:left="18"/>
              <w:jc w:val="center"/>
            </w:pPr>
            <w:r>
              <w:rPr>
                <w:sz w:val="10"/>
              </w:rPr>
              <w:t>30</w:t>
            </w:r>
          </w:p>
        </w:tc>
        <w:tc>
          <w:tcPr>
            <w:tcW w:w="159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vAlign w:val="center"/>
          </w:tcPr>
          <w:p w:rsidR="00A5610C" w:rsidRDefault="00476C14">
            <w:pPr>
              <w:ind w:left="3"/>
              <w:jc w:val="center"/>
            </w:pPr>
            <w:r>
              <w:rPr>
                <w:sz w:val="10"/>
              </w:rPr>
              <w:t>Архитектурное проектирование</w:t>
            </w:r>
          </w:p>
        </w:tc>
        <w:tc>
          <w:tcPr>
            <w:tcW w:w="1915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DED"/>
          </w:tcPr>
          <w:p w:rsidR="00A5610C" w:rsidRDefault="00476C14">
            <w:pPr>
              <w:ind w:left="92" w:right="85"/>
              <w:jc w:val="center"/>
            </w:pPr>
            <w:r>
              <w:rPr>
                <w:sz w:val="10"/>
              </w:rPr>
              <w:t>Профильные дисциплины элективного курса</w:t>
            </w:r>
          </w:p>
        </w:tc>
        <w:tc>
          <w:tcPr>
            <w:tcW w:w="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D9E1F2"/>
          </w:tcPr>
          <w:p w:rsidR="00A5610C" w:rsidRDefault="00A5610C"/>
        </w:tc>
        <w:tc>
          <w:tcPr>
            <w:tcW w:w="2874" w:type="dxa"/>
            <w:gridSpan w:val="9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E1F2"/>
            <w:vAlign w:val="center"/>
          </w:tcPr>
          <w:p w:rsidR="00A5610C" w:rsidRDefault="00476C14">
            <w:pPr>
              <w:ind w:left="675"/>
            </w:pPr>
            <w:r>
              <w:rPr>
                <w:sz w:val="10"/>
              </w:rPr>
              <w:t>Преддипломная практика</w:t>
            </w:r>
          </w:p>
        </w:tc>
        <w:tc>
          <w:tcPr>
            <w:tcW w:w="2875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AECDF"/>
            <w:vAlign w:val="center"/>
          </w:tcPr>
          <w:p w:rsidR="00A5610C" w:rsidRDefault="00476C14">
            <w:pPr>
              <w:ind w:left="6"/>
              <w:jc w:val="center"/>
            </w:pPr>
            <w:r>
              <w:rPr>
                <w:sz w:val="10"/>
              </w:rPr>
              <w:t>Государственная итоговая аттестация</w:t>
            </w:r>
          </w:p>
        </w:tc>
      </w:tr>
    </w:tbl>
    <w:p w:rsidR="004651AD" w:rsidRDefault="004651AD">
      <w:pPr>
        <w:tabs>
          <w:tab w:val="center" w:pos="4510"/>
          <w:tab w:val="center" w:pos="8409"/>
        </w:tabs>
        <w:spacing w:after="0"/>
        <w:ind w:left="-15"/>
        <w:rPr>
          <w:b/>
          <w:sz w:val="24"/>
        </w:rPr>
      </w:pPr>
    </w:p>
    <w:p w:rsidR="004651AD" w:rsidRDefault="004651AD">
      <w:pPr>
        <w:tabs>
          <w:tab w:val="center" w:pos="4510"/>
          <w:tab w:val="center" w:pos="8409"/>
        </w:tabs>
        <w:spacing w:after="0"/>
        <w:ind w:left="-15"/>
        <w:rPr>
          <w:b/>
          <w:sz w:val="24"/>
        </w:rPr>
      </w:pPr>
    </w:p>
    <w:p w:rsidR="004651AD" w:rsidRDefault="004651AD">
      <w:pPr>
        <w:tabs>
          <w:tab w:val="center" w:pos="4510"/>
          <w:tab w:val="center" w:pos="8409"/>
        </w:tabs>
        <w:spacing w:after="0"/>
        <w:ind w:left="-15"/>
        <w:rPr>
          <w:b/>
          <w:sz w:val="24"/>
        </w:rPr>
      </w:pPr>
    </w:p>
    <w:p w:rsidR="004651AD" w:rsidRDefault="004651AD">
      <w:pPr>
        <w:tabs>
          <w:tab w:val="center" w:pos="4510"/>
          <w:tab w:val="center" w:pos="8409"/>
        </w:tabs>
        <w:spacing w:after="0"/>
        <w:ind w:left="-15"/>
        <w:rPr>
          <w:b/>
          <w:sz w:val="24"/>
        </w:rPr>
      </w:pPr>
    </w:p>
    <w:p w:rsidR="00A5610C" w:rsidRDefault="00476C14">
      <w:pPr>
        <w:tabs>
          <w:tab w:val="center" w:pos="4510"/>
          <w:tab w:val="center" w:pos="8409"/>
        </w:tabs>
        <w:spacing w:after="0"/>
        <w:ind w:left="-15"/>
      </w:pPr>
      <w:bookmarkStart w:id="0" w:name="_GoBack"/>
      <w:bookmarkEnd w:id="0"/>
      <w:r>
        <w:rPr>
          <w:b/>
          <w:sz w:val="24"/>
        </w:rPr>
        <w:t xml:space="preserve">Компетенции выпускника </w:t>
      </w:r>
      <w:r>
        <w:rPr>
          <w:b/>
          <w:sz w:val="24"/>
        </w:rPr>
        <w:tab/>
        <w:t xml:space="preserve">Практики и стажировки </w:t>
      </w:r>
      <w:r>
        <w:rPr>
          <w:b/>
          <w:sz w:val="24"/>
        </w:rPr>
        <w:tab/>
        <w:t xml:space="preserve">Профессиональные перспективы </w:t>
      </w:r>
    </w:p>
    <w:tbl>
      <w:tblPr>
        <w:tblStyle w:val="TableGrid"/>
        <w:tblW w:w="10412" w:type="dxa"/>
        <w:tblInd w:w="-104" w:type="dxa"/>
        <w:tblCellMar>
          <w:left w:w="104" w:type="dxa"/>
          <w:right w:w="107" w:type="dxa"/>
        </w:tblCellMar>
        <w:tblLook w:val="04A0" w:firstRow="1" w:lastRow="0" w:firstColumn="1" w:lastColumn="0" w:noHBand="0" w:noVBand="1"/>
      </w:tblPr>
      <w:tblGrid>
        <w:gridCol w:w="3467"/>
        <w:gridCol w:w="3482"/>
        <w:gridCol w:w="3463"/>
      </w:tblGrid>
      <w:tr w:rsidR="00A5610C">
        <w:trPr>
          <w:trHeight w:val="3914"/>
        </w:trPr>
        <w:tc>
          <w:tcPr>
            <w:tcW w:w="3468" w:type="dxa"/>
            <w:tcBorders>
              <w:top w:val="single" w:sz="12" w:space="0" w:color="BF8F00"/>
              <w:left w:val="single" w:sz="12" w:space="0" w:color="BF8F00"/>
              <w:bottom w:val="single" w:sz="12" w:space="0" w:color="BF8F00"/>
              <w:right w:val="single" w:sz="12" w:space="0" w:color="BF8F00"/>
            </w:tcBorders>
            <w:shd w:val="clear" w:color="auto" w:fill="F9FDE7"/>
            <w:vAlign w:val="center"/>
          </w:tcPr>
          <w:p w:rsidR="00A5610C" w:rsidRDefault="00476C14">
            <w:r>
              <w:rPr>
                <w:b/>
                <w:sz w:val="24"/>
              </w:rPr>
              <w:t xml:space="preserve">Выпускник способен </w:t>
            </w:r>
          </w:p>
          <w:p w:rsidR="00A5610C" w:rsidRDefault="00476C14">
            <w:r>
              <w:rPr>
                <w:b/>
                <w:sz w:val="24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5"/>
              </w:numPr>
              <w:spacing w:line="253" w:lineRule="auto"/>
            </w:pPr>
            <w:r>
              <w:rPr>
                <w:sz w:val="24"/>
              </w:rPr>
              <w:t xml:space="preserve">самостоятельно провести </w:t>
            </w:r>
            <w:proofErr w:type="spellStart"/>
            <w:r>
              <w:rPr>
                <w:sz w:val="24"/>
              </w:rPr>
              <w:t>предпроектное</w:t>
            </w:r>
            <w:proofErr w:type="spellEnd"/>
            <w:r>
              <w:rPr>
                <w:sz w:val="24"/>
              </w:rPr>
              <w:t xml:space="preserve"> исследование, </w:t>
            </w:r>
          </w:p>
          <w:p w:rsidR="00A5610C" w:rsidRDefault="00476C14">
            <w:r>
              <w:rPr>
                <w:sz w:val="24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5"/>
              </w:numPr>
              <w:spacing w:line="253" w:lineRule="auto"/>
            </w:pPr>
            <w:r>
              <w:rPr>
                <w:sz w:val="24"/>
              </w:rPr>
              <w:t xml:space="preserve">разработать концепцию и запроектировать архитектурный объект, </w:t>
            </w:r>
          </w:p>
          <w:p w:rsidR="00A5610C" w:rsidRDefault="00476C14">
            <w:r>
              <w:rPr>
                <w:sz w:val="24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5"/>
              </w:numPr>
            </w:pPr>
            <w:r>
              <w:rPr>
                <w:sz w:val="24"/>
              </w:rPr>
              <w:t xml:space="preserve">руководить творческим коллективом </w:t>
            </w:r>
          </w:p>
        </w:tc>
        <w:tc>
          <w:tcPr>
            <w:tcW w:w="3482" w:type="dxa"/>
            <w:tcBorders>
              <w:top w:val="single" w:sz="12" w:space="0" w:color="BF8F00"/>
              <w:left w:val="single" w:sz="12" w:space="0" w:color="BF8F00"/>
              <w:bottom w:val="single" w:sz="12" w:space="0" w:color="BF8F00"/>
              <w:right w:val="single" w:sz="12" w:space="0" w:color="BF8F00"/>
            </w:tcBorders>
            <w:vAlign w:val="center"/>
          </w:tcPr>
          <w:p w:rsidR="00A5610C" w:rsidRDefault="00476C14">
            <w:pPr>
              <w:numPr>
                <w:ilvl w:val="0"/>
                <w:numId w:val="6"/>
              </w:numPr>
            </w:pPr>
            <w:r>
              <w:rPr>
                <w:sz w:val="24"/>
              </w:rPr>
              <w:t xml:space="preserve">Проектная  </w:t>
            </w:r>
          </w:p>
          <w:p w:rsidR="00A5610C" w:rsidRDefault="00476C14">
            <w:pPr>
              <w:numPr>
                <w:ilvl w:val="0"/>
                <w:numId w:val="6"/>
              </w:numPr>
            </w:pPr>
            <w:r>
              <w:rPr>
                <w:sz w:val="24"/>
              </w:rPr>
              <w:t xml:space="preserve">Производственная (в мастерских) </w:t>
            </w:r>
          </w:p>
          <w:p w:rsidR="00A5610C" w:rsidRDefault="00476C14">
            <w:pPr>
              <w:numPr>
                <w:ilvl w:val="0"/>
                <w:numId w:val="6"/>
              </w:numPr>
            </w:pPr>
            <w:r>
              <w:rPr>
                <w:sz w:val="24"/>
              </w:rPr>
              <w:t xml:space="preserve">Педагогическая </w:t>
            </w:r>
          </w:p>
          <w:p w:rsidR="00A5610C" w:rsidRDefault="00476C14">
            <w:pPr>
              <w:numPr>
                <w:ilvl w:val="0"/>
                <w:numId w:val="6"/>
              </w:numPr>
              <w:spacing w:after="8"/>
            </w:pPr>
            <w:r>
              <w:rPr>
                <w:sz w:val="24"/>
              </w:rPr>
              <w:t xml:space="preserve">Преддипломная </w:t>
            </w:r>
          </w:p>
          <w:p w:rsidR="00A5610C" w:rsidRDefault="00476C14">
            <w:pPr>
              <w:ind w:left="8"/>
            </w:pPr>
            <w:r>
              <w:rPr>
                <w:sz w:val="28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6"/>
              </w:numPr>
              <w:spacing w:line="234" w:lineRule="auto"/>
            </w:pPr>
            <w:r>
              <w:rPr>
                <w:sz w:val="24"/>
              </w:rPr>
              <w:t xml:space="preserve">Практики и стажировки в ведущих проектных мастерских города </w:t>
            </w:r>
          </w:p>
          <w:p w:rsidR="00A5610C" w:rsidRDefault="00476C14">
            <w:pPr>
              <w:ind w:left="8"/>
            </w:pPr>
            <w:r>
              <w:rPr>
                <w:sz w:val="24"/>
              </w:rPr>
              <w:t xml:space="preserve"> </w:t>
            </w:r>
          </w:p>
          <w:p w:rsidR="00A5610C" w:rsidRDefault="00476C14">
            <w:pPr>
              <w:numPr>
                <w:ilvl w:val="0"/>
                <w:numId w:val="6"/>
              </w:numPr>
            </w:pPr>
            <w:r>
              <w:rPr>
                <w:sz w:val="24"/>
              </w:rPr>
              <w:t xml:space="preserve">Стажировки в ведущих зарубежных ВУЗах по программам международной академической мобильности </w:t>
            </w:r>
          </w:p>
        </w:tc>
        <w:tc>
          <w:tcPr>
            <w:tcW w:w="3463" w:type="dxa"/>
            <w:tcBorders>
              <w:top w:val="single" w:sz="12" w:space="0" w:color="BF8F00"/>
              <w:left w:val="single" w:sz="12" w:space="0" w:color="BF8F00"/>
              <w:bottom w:val="single" w:sz="12" w:space="0" w:color="BF8F00"/>
              <w:right w:val="single" w:sz="12" w:space="0" w:color="BF8F00"/>
            </w:tcBorders>
            <w:shd w:val="clear" w:color="auto" w:fill="F9FDE7"/>
            <w:vAlign w:val="center"/>
          </w:tcPr>
          <w:p w:rsidR="00A5610C" w:rsidRDefault="00476C14">
            <w:r>
              <w:rPr>
                <w:b/>
                <w:sz w:val="24"/>
              </w:rPr>
              <w:t>Карьера</w:t>
            </w:r>
            <w:r>
              <w:rPr>
                <w:sz w:val="24"/>
              </w:rPr>
              <w:t xml:space="preserve"> на руководящих позициях в </w:t>
            </w:r>
          </w:p>
          <w:p w:rsidR="00A5610C" w:rsidRDefault="00476C14">
            <w:pPr>
              <w:spacing w:after="6" w:line="233" w:lineRule="auto"/>
              <w:ind w:right="525"/>
            </w:pPr>
            <w:r>
              <w:rPr>
                <w:sz w:val="24"/>
              </w:rPr>
              <w:t xml:space="preserve">области архитектуры и дизайна, государственного администрирования, собственного бизнеса, в творческих коллективах смежных направлений </w:t>
            </w:r>
          </w:p>
          <w:p w:rsidR="00A5610C" w:rsidRDefault="00476C14">
            <w:r>
              <w:rPr>
                <w:b/>
                <w:sz w:val="24"/>
              </w:rPr>
              <w:t xml:space="preserve"> </w:t>
            </w:r>
          </w:p>
          <w:p w:rsidR="00A5610C" w:rsidRDefault="00476C14">
            <w:r>
              <w:rPr>
                <w:b/>
                <w:sz w:val="24"/>
              </w:rPr>
              <w:t xml:space="preserve">Трудоустройство: </w:t>
            </w:r>
          </w:p>
          <w:p w:rsidR="00A5610C" w:rsidRDefault="00476C14">
            <w:pPr>
              <w:spacing w:line="233" w:lineRule="auto"/>
            </w:pPr>
            <w:r>
              <w:rPr>
                <w:sz w:val="24"/>
              </w:rPr>
              <w:t xml:space="preserve">проектные подразделения строительных организаций, </w:t>
            </w:r>
          </w:p>
          <w:p w:rsidR="00A5610C" w:rsidRDefault="00476C14">
            <w:r>
              <w:rPr>
                <w:sz w:val="24"/>
              </w:rPr>
              <w:t xml:space="preserve">частные архитектурные мастерские, административные органы всех уровней </w:t>
            </w:r>
          </w:p>
        </w:tc>
      </w:tr>
    </w:tbl>
    <w:p w:rsidR="00A5610C" w:rsidRDefault="00476C14">
      <w:pPr>
        <w:spacing w:after="0"/>
      </w:pPr>
      <w:r>
        <w:rPr>
          <w:sz w:val="24"/>
        </w:rPr>
        <w:t xml:space="preserve"> </w:t>
      </w:r>
    </w:p>
    <w:sectPr w:rsidR="00A5610C">
      <w:pgSz w:w="11906" w:h="16838"/>
      <w:pgMar w:top="567" w:right="808" w:bottom="943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D73"/>
    <w:multiLevelType w:val="hybridMultilevel"/>
    <w:tmpl w:val="D31A350A"/>
    <w:lvl w:ilvl="0" w:tplc="089E04FA">
      <w:start w:val="1"/>
      <w:numFmt w:val="bullet"/>
      <w:lvlText w:val="-"/>
      <w:lvlJc w:val="left"/>
      <w:pPr>
        <w:ind w:left="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C81840">
      <w:start w:val="1"/>
      <w:numFmt w:val="bullet"/>
      <w:lvlText w:val="o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0CDEC6">
      <w:start w:val="1"/>
      <w:numFmt w:val="bullet"/>
      <w:lvlText w:val="▪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E208BC">
      <w:start w:val="1"/>
      <w:numFmt w:val="bullet"/>
      <w:lvlText w:val="•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CF70E">
      <w:start w:val="1"/>
      <w:numFmt w:val="bullet"/>
      <w:lvlText w:val="o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683B8A">
      <w:start w:val="1"/>
      <w:numFmt w:val="bullet"/>
      <w:lvlText w:val="▪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C47E44">
      <w:start w:val="1"/>
      <w:numFmt w:val="bullet"/>
      <w:lvlText w:val="•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30C45E">
      <w:start w:val="1"/>
      <w:numFmt w:val="bullet"/>
      <w:lvlText w:val="o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2486EE">
      <w:start w:val="1"/>
      <w:numFmt w:val="bullet"/>
      <w:lvlText w:val="▪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282AD2"/>
    <w:multiLevelType w:val="hybridMultilevel"/>
    <w:tmpl w:val="C61A482A"/>
    <w:lvl w:ilvl="0" w:tplc="C31A738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6164E6A">
      <w:start w:val="1"/>
      <w:numFmt w:val="bullet"/>
      <w:lvlText w:val="o"/>
      <w:lvlJc w:val="left"/>
      <w:pPr>
        <w:ind w:left="1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E14CAC4">
      <w:start w:val="1"/>
      <w:numFmt w:val="bullet"/>
      <w:lvlText w:val="▪"/>
      <w:lvlJc w:val="left"/>
      <w:pPr>
        <w:ind w:left="1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C245028">
      <w:start w:val="1"/>
      <w:numFmt w:val="bullet"/>
      <w:lvlText w:val="•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54ACFF2">
      <w:start w:val="1"/>
      <w:numFmt w:val="bullet"/>
      <w:lvlText w:val="o"/>
      <w:lvlJc w:val="left"/>
      <w:pPr>
        <w:ind w:left="3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EF4234A">
      <w:start w:val="1"/>
      <w:numFmt w:val="bullet"/>
      <w:lvlText w:val="▪"/>
      <w:lvlJc w:val="left"/>
      <w:pPr>
        <w:ind w:left="4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32AFB2C">
      <w:start w:val="1"/>
      <w:numFmt w:val="bullet"/>
      <w:lvlText w:val="•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287AC4">
      <w:start w:val="1"/>
      <w:numFmt w:val="bullet"/>
      <w:lvlText w:val="o"/>
      <w:lvlJc w:val="left"/>
      <w:pPr>
        <w:ind w:left="5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A122C14">
      <w:start w:val="1"/>
      <w:numFmt w:val="bullet"/>
      <w:lvlText w:val="▪"/>
      <w:lvlJc w:val="left"/>
      <w:pPr>
        <w:ind w:left="6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B011DA"/>
    <w:multiLevelType w:val="hybridMultilevel"/>
    <w:tmpl w:val="35E28482"/>
    <w:lvl w:ilvl="0" w:tplc="0D9A4572">
      <w:start w:val="1"/>
      <w:numFmt w:val="bullet"/>
      <w:lvlText w:val="•"/>
      <w:lvlJc w:val="left"/>
      <w:pPr>
        <w:ind w:left="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A06B84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A5C221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BD2CCD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3FEA5B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488F65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C08112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EA6C04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2123C1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3A5840"/>
    <w:multiLevelType w:val="hybridMultilevel"/>
    <w:tmpl w:val="ABD6CED0"/>
    <w:lvl w:ilvl="0" w:tplc="A5C4ED20">
      <w:start w:val="1"/>
      <w:numFmt w:val="bullet"/>
      <w:lvlText w:val="•"/>
      <w:lvlJc w:val="left"/>
      <w:pPr>
        <w:ind w:left="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88889E6">
      <w:start w:val="1"/>
      <w:numFmt w:val="bullet"/>
      <w:lvlText w:val="o"/>
      <w:lvlJc w:val="left"/>
      <w:pPr>
        <w:ind w:left="1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6C41712">
      <w:start w:val="1"/>
      <w:numFmt w:val="bullet"/>
      <w:lvlText w:val="▪"/>
      <w:lvlJc w:val="left"/>
      <w:pPr>
        <w:ind w:left="1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8280522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BAA261A">
      <w:start w:val="1"/>
      <w:numFmt w:val="bullet"/>
      <w:lvlText w:val="o"/>
      <w:lvlJc w:val="left"/>
      <w:pPr>
        <w:ind w:left="3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CFCF0D2">
      <w:start w:val="1"/>
      <w:numFmt w:val="bullet"/>
      <w:lvlText w:val="▪"/>
      <w:lvlJc w:val="left"/>
      <w:pPr>
        <w:ind w:left="4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25ADEEA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18B000">
      <w:start w:val="1"/>
      <w:numFmt w:val="bullet"/>
      <w:lvlText w:val="o"/>
      <w:lvlJc w:val="left"/>
      <w:pPr>
        <w:ind w:left="5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6DA16DC">
      <w:start w:val="1"/>
      <w:numFmt w:val="bullet"/>
      <w:lvlText w:val="▪"/>
      <w:lvlJc w:val="left"/>
      <w:pPr>
        <w:ind w:left="6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137431"/>
    <w:multiLevelType w:val="hybridMultilevel"/>
    <w:tmpl w:val="A8F8A432"/>
    <w:lvl w:ilvl="0" w:tplc="914A3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A6DF8"/>
    <w:multiLevelType w:val="hybridMultilevel"/>
    <w:tmpl w:val="16E6E036"/>
    <w:lvl w:ilvl="0" w:tplc="310CED3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39AA646">
      <w:start w:val="1"/>
      <w:numFmt w:val="bullet"/>
      <w:lvlText w:val="o"/>
      <w:lvlJc w:val="left"/>
      <w:pPr>
        <w:ind w:left="1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8C28908">
      <w:start w:val="1"/>
      <w:numFmt w:val="bullet"/>
      <w:lvlText w:val="▪"/>
      <w:lvlJc w:val="left"/>
      <w:pPr>
        <w:ind w:left="1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7200C1C">
      <w:start w:val="1"/>
      <w:numFmt w:val="bullet"/>
      <w:lvlText w:val="•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0281F74">
      <w:start w:val="1"/>
      <w:numFmt w:val="bullet"/>
      <w:lvlText w:val="o"/>
      <w:lvlJc w:val="left"/>
      <w:pPr>
        <w:ind w:left="3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4927936">
      <w:start w:val="1"/>
      <w:numFmt w:val="bullet"/>
      <w:lvlText w:val="▪"/>
      <w:lvlJc w:val="left"/>
      <w:pPr>
        <w:ind w:left="4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2765E08">
      <w:start w:val="1"/>
      <w:numFmt w:val="bullet"/>
      <w:lvlText w:val="•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C1E0AC6">
      <w:start w:val="1"/>
      <w:numFmt w:val="bullet"/>
      <w:lvlText w:val="o"/>
      <w:lvlJc w:val="left"/>
      <w:pPr>
        <w:ind w:left="5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D0AFD32">
      <w:start w:val="1"/>
      <w:numFmt w:val="bullet"/>
      <w:lvlText w:val="▪"/>
      <w:lvlJc w:val="left"/>
      <w:pPr>
        <w:ind w:left="6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977C50"/>
    <w:multiLevelType w:val="hybridMultilevel"/>
    <w:tmpl w:val="D8721262"/>
    <w:lvl w:ilvl="0" w:tplc="B9C2F28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6662C90">
      <w:start w:val="1"/>
      <w:numFmt w:val="bullet"/>
      <w:lvlText w:val="o"/>
      <w:lvlJc w:val="left"/>
      <w:pPr>
        <w:ind w:left="1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FEB284">
      <w:start w:val="1"/>
      <w:numFmt w:val="bullet"/>
      <w:lvlText w:val="▪"/>
      <w:lvlJc w:val="left"/>
      <w:pPr>
        <w:ind w:left="1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48ED886">
      <w:start w:val="1"/>
      <w:numFmt w:val="bullet"/>
      <w:lvlText w:val="•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6EE063A">
      <w:start w:val="1"/>
      <w:numFmt w:val="bullet"/>
      <w:lvlText w:val="o"/>
      <w:lvlJc w:val="left"/>
      <w:pPr>
        <w:ind w:left="3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A4ADC6E">
      <w:start w:val="1"/>
      <w:numFmt w:val="bullet"/>
      <w:lvlText w:val="▪"/>
      <w:lvlJc w:val="left"/>
      <w:pPr>
        <w:ind w:left="4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198FEBE">
      <w:start w:val="1"/>
      <w:numFmt w:val="bullet"/>
      <w:lvlText w:val="•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A6A2FB0">
      <w:start w:val="1"/>
      <w:numFmt w:val="bullet"/>
      <w:lvlText w:val="o"/>
      <w:lvlJc w:val="left"/>
      <w:pPr>
        <w:ind w:left="5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4008470">
      <w:start w:val="1"/>
      <w:numFmt w:val="bullet"/>
      <w:lvlText w:val="▪"/>
      <w:lvlJc w:val="left"/>
      <w:pPr>
        <w:ind w:left="6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0C"/>
    <w:rsid w:val="004651AD"/>
    <w:rsid w:val="00476C14"/>
    <w:rsid w:val="00A5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54D92"/>
  <w15:docId w15:val="{1CF8B3EE-CD80-4C93-A845-FAB2C5C8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651A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Водяной Андрей Михайлович</dc:creator>
  <cp:keywords/>
  <cp:lastModifiedBy>Горянская Ольга Валерьевна</cp:lastModifiedBy>
  <cp:revision>4</cp:revision>
  <dcterms:created xsi:type="dcterms:W3CDTF">2018-02-27T09:03:00Z</dcterms:created>
  <dcterms:modified xsi:type="dcterms:W3CDTF">2018-02-27T09:08:00Z</dcterms:modified>
</cp:coreProperties>
</file>