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949" w:rsidRPr="006C2B36" w:rsidRDefault="00603949" w:rsidP="006039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2B36">
        <w:rPr>
          <w:rFonts w:ascii="Times New Roman" w:hAnsi="Times New Roman" w:cs="Times New Roman"/>
          <w:b/>
          <w:sz w:val="28"/>
          <w:szCs w:val="28"/>
        </w:rPr>
        <w:t xml:space="preserve">Образовательная программа </w:t>
      </w:r>
    </w:p>
    <w:p w:rsidR="00603949" w:rsidRPr="006C2B36" w:rsidRDefault="00603949" w:rsidP="00603949">
      <w:pPr>
        <w:spacing w:after="0"/>
        <w:jc w:val="center"/>
        <w:rPr>
          <w:rFonts w:ascii="Georgia" w:hAnsi="Georgia"/>
          <w:b/>
          <w:bCs/>
          <w:i/>
          <w:iCs/>
          <w:sz w:val="26"/>
          <w:szCs w:val="26"/>
        </w:rPr>
      </w:pPr>
      <w:r w:rsidRPr="006C2B36">
        <w:rPr>
          <w:rFonts w:ascii="Georgia" w:hAnsi="Georgia"/>
          <w:b/>
          <w:bCs/>
          <w:i/>
          <w:iCs/>
          <w:sz w:val="26"/>
          <w:szCs w:val="26"/>
        </w:rPr>
        <w:t>«Предпринимательское и международное частное право для бизнеса</w:t>
      </w:r>
    </w:p>
    <w:p w:rsidR="00603949" w:rsidRDefault="00603949" w:rsidP="00603949">
      <w:pPr>
        <w:spacing w:after="0"/>
        <w:jc w:val="center"/>
        <w:rPr>
          <w:rFonts w:ascii="Georgia" w:hAnsi="Georgia"/>
          <w:b/>
          <w:bCs/>
          <w:i/>
          <w:iCs/>
          <w:sz w:val="26"/>
          <w:szCs w:val="26"/>
        </w:rPr>
      </w:pPr>
      <w:r w:rsidRPr="006C2B36">
        <w:rPr>
          <w:rFonts w:ascii="Georgia" w:hAnsi="Georgia"/>
          <w:b/>
          <w:bCs/>
          <w:i/>
          <w:iCs/>
          <w:sz w:val="26"/>
          <w:szCs w:val="26"/>
        </w:rPr>
        <w:t>(БИЗНЕС-ЮРИСТ)»</w:t>
      </w:r>
    </w:p>
    <w:p w:rsidR="009A253C" w:rsidRPr="006C2B36" w:rsidRDefault="009A253C" w:rsidP="00603949">
      <w:pPr>
        <w:spacing w:after="0"/>
        <w:jc w:val="center"/>
        <w:rPr>
          <w:rFonts w:ascii="Georgia" w:hAnsi="Georgia"/>
          <w:b/>
          <w:bCs/>
          <w:i/>
          <w:iCs/>
          <w:sz w:val="26"/>
          <w:szCs w:val="26"/>
        </w:rPr>
      </w:pPr>
      <w:r>
        <w:rPr>
          <w:rFonts w:ascii="Georgia" w:hAnsi="Georgia"/>
          <w:b/>
          <w:bCs/>
          <w:i/>
          <w:iCs/>
          <w:sz w:val="26"/>
          <w:szCs w:val="26"/>
        </w:rPr>
        <w:t>По направлению</w:t>
      </w:r>
      <w:r w:rsidR="00D10BC9">
        <w:rPr>
          <w:rFonts w:ascii="Georgia" w:hAnsi="Georgia"/>
          <w:b/>
          <w:bCs/>
          <w:i/>
          <w:iCs/>
          <w:sz w:val="26"/>
          <w:szCs w:val="26"/>
        </w:rPr>
        <w:t xml:space="preserve"> </w:t>
      </w:r>
      <w:r>
        <w:rPr>
          <w:rFonts w:ascii="Georgia" w:hAnsi="Georgia"/>
          <w:b/>
          <w:bCs/>
          <w:i/>
          <w:iCs/>
          <w:sz w:val="26"/>
          <w:szCs w:val="26"/>
        </w:rPr>
        <w:t xml:space="preserve"> «Юриспруденция»</w:t>
      </w:r>
    </w:p>
    <w:tbl>
      <w:tblPr>
        <w:tblStyle w:val="a3"/>
        <w:tblW w:w="11496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89"/>
        <w:gridCol w:w="509"/>
        <w:gridCol w:w="6131"/>
        <w:gridCol w:w="31"/>
        <w:gridCol w:w="236"/>
      </w:tblGrid>
      <w:tr w:rsidR="006C2B36" w:rsidRPr="00316FAE" w:rsidTr="001948C6">
        <w:trPr>
          <w:gridAfter w:val="2"/>
          <w:wAfter w:w="253" w:type="dxa"/>
          <w:trHeight w:val="5638"/>
        </w:trPr>
        <w:tc>
          <w:tcPr>
            <w:tcW w:w="5104" w:type="dxa"/>
            <w:gridSpan w:val="2"/>
          </w:tcPr>
          <w:p w:rsidR="008F5301" w:rsidRPr="00E20832" w:rsidRDefault="008F5301" w:rsidP="001948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0832">
              <w:rPr>
                <w:rFonts w:ascii="Times New Roman" w:hAnsi="Times New Roman" w:cs="Times New Roman"/>
                <w:b/>
                <w:i/>
                <w:color w:val="0033CC"/>
                <w:sz w:val="26"/>
                <w:szCs w:val="26"/>
              </w:rPr>
              <w:t>Уровень подготовки:</w:t>
            </w:r>
            <w:r w:rsidRPr="00E20832">
              <w:rPr>
                <w:rFonts w:ascii="Times New Roman" w:hAnsi="Times New Roman" w:cs="Times New Roman"/>
                <w:color w:val="0033CC"/>
                <w:sz w:val="26"/>
                <w:szCs w:val="26"/>
              </w:rPr>
              <w:t xml:space="preserve"> </w:t>
            </w:r>
            <w:r w:rsidR="000A3E59" w:rsidRPr="00E20832">
              <w:rPr>
                <w:rFonts w:ascii="Times New Roman" w:hAnsi="Times New Roman" w:cs="Times New Roman"/>
                <w:sz w:val="26"/>
                <w:szCs w:val="26"/>
              </w:rPr>
              <w:t>Магистратура</w:t>
            </w:r>
          </w:p>
          <w:p w:rsidR="008F5301" w:rsidRPr="00E20832" w:rsidRDefault="008F5301" w:rsidP="001948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F5301" w:rsidRPr="00E20832" w:rsidRDefault="008F5301" w:rsidP="001948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0832">
              <w:rPr>
                <w:rFonts w:ascii="Times New Roman" w:hAnsi="Times New Roman" w:cs="Times New Roman"/>
                <w:b/>
                <w:i/>
                <w:color w:val="0033CC"/>
                <w:sz w:val="26"/>
                <w:szCs w:val="26"/>
              </w:rPr>
              <w:t>Структурное подразделение:</w:t>
            </w:r>
            <w:r w:rsidRPr="00E20832">
              <w:rPr>
                <w:rFonts w:ascii="Times New Roman" w:hAnsi="Times New Roman" w:cs="Times New Roman"/>
                <w:color w:val="0033CC"/>
                <w:sz w:val="26"/>
                <w:szCs w:val="26"/>
              </w:rPr>
              <w:t xml:space="preserve"> </w:t>
            </w:r>
            <w:r w:rsidR="000A3E59" w:rsidRPr="00E20832">
              <w:rPr>
                <w:rFonts w:ascii="Times New Roman" w:hAnsi="Times New Roman" w:cs="Times New Roman"/>
                <w:sz w:val="26"/>
                <w:szCs w:val="26"/>
              </w:rPr>
              <w:t>Юридический ф</w:t>
            </w:r>
            <w:r w:rsidRPr="00E20832">
              <w:rPr>
                <w:rFonts w:ascii="Times New Roman" w:hAnsi="Times New Roman" w:cs="Times New Roman"/>
                <w:sz w:val="26"/>
                <w:szCs w:val="26"/>
              </w:rPr>
              <w:t>акультет</w:t>
            </w:r>
          </w:p>
          <w:p w:rsidR="0076012C" w:rsidRPr="00E20832" w:rsidRDefault="0076012C" w:rsidP="001948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6012C" w:rsidRPr="00E20832" w:rsidRDefault="0076012C" w:rsidP="001948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0832">
              <w:rPr>
                <w:rFonts w:ascii="Times New Roman" w:hAnsi="Times New Roman" w:cs="Times New Roman"/>
                <w:b/>
                <w:i/>
                <w:color w:val="0033CC"/>
                <w:sz w:val="26"/>
                <w:szCs w:val="26"/>
              </w:rPr>
              <w:t>Язык обучения:</w:t>
            </w:r>
            <w:r w:rsidR="001948C6">
              <w:rPr>
                <w:rFonts w:ascii="Times New Roman" w:hAnsi="Times New Roman" w:cs="Times New Roman"/>
                <w:b/>
                <w:i/>
                <w:color w:val="0033CC"/>
                <w:sz w:val="26"/>
                <w:szCs w:val="26"/>
              </w:rPr>
              <w:t xml:space="preserve"> </w:t>
            </w:r>
            <w:r w:rsidRPr="00E20832">
              <w:rPr>
                <w:rFonts w:ascii="Times New Roman" w:hAnsi="Times New Roman" w:cs="Times New Roman"/>
                <w:sz w:val="26"/>
                <w:szCs w:val="26"/>
              </w:rPr>
              <w:t>Русский</w:t>
            </w:r>
            <w:r w:rsidR="00316FAE" w:rsidRPr="00E20832">
              <w:rPr>
                <w:rFonts w:ascii="Times New Roman" w:hAnsi="Times New Roman" w:cs="Times New Roman"/>
                <w:sz w:val="26"/>
                <w:szCs w:val="26"/>
              </w:rPr>
              <w:t xml:space="preserve"> и </w:t>
            </w:r>
            <w:r w:rsidRPr="00E20832">
              <w:rPr>
                <w:rFonts w:ascii="Times New Roman" w:hAnsi="Times New Roman" w:cs="Times New Roman"/>
                <w:sz w:val="26"/>
                <w:szCs w:val="26"/>
              </w:rPr>
              <w:t>Английский</w:t>
            </w:r>
          </w:p>
          <w:p w:rsidR="00316FAE" w:rsidRPr="00E20832" w:rsidRDefault="00316FAE" w:rsidP="001948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B5B2A" w:rsidRPr="00E20832" w:rsidRDefault="00BB5B2A" w:rsidP="001948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  <w:p w:rsidR="00316FAE" w:rsidRDefault="00316FAE" w:rsidP="001948C6">
            <w:pPr>
              <w:tabs>
                <w:tab w:val="left" w:pos="4200"/>
              </w:tabs>
              <w:rPr>
                <w:rFonts w:ascii="Times New Roman" w:hAnsi="Times New Roman" w:cs="Times New Roman"/>
                <w:b/>
                <w:i/>
                <w:color w:val="0033CC"/>
                <w:sz w:val="26"/>
                <w:szCs w:val="26"/>
              </w:rPr>
            </w:pPr>
            <w:r w:rsidRPr="00E20832">
              <w:rPr>
                <w:rFonts w:ascii="Times New Roman" w:hAnsi="Times New Roman" w:cs="Times New Roman"/>
                <w:b/>
                <w:i/>
                <w:color w:val="0033CC"/>
                <w:sz w:val="26"/>
                <w:szCs w:val="26"/>
              </w:rPr>
              <w:t>Требования к поступающим:</w:t>
            </w:r>
          </w:p>
          <w:p w:rsidR="009A253C" w:rsidRDefault="009A253C" w:rsidP="001948C6">
            <w:pPr>
              <w:tabs>
                <w:tab w:val="left" w:pos="4200"/>
              </w:tabs>
              <w:rPr>
                <w:rFonts w:ascii="Times New Roman" w:hAnsi="Times New Roman"/>
                <w:i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</w:t>
            </w:r>
            <w:r>
              <w:rPr>
                <w:rFonts w:ascii="Times New Roman" w:hAnsi="Times New Roman"/>
                <w:iCs/>
                <w:color w:val="222222"/>
                <w:sz w:val="26"/>
                <w:szCs w:val="26"/>
                <w:shd w:val="clear" w:color="auto" w:fill="FFFFFF"/>
              </w:rPr>
              <w:t>диплом бакалавра</w:t>
            </w:r>
          </w:p>
          <w:p w:rsidR="00603949" w:rsidRPr="009A253C" w:rsidRDefault="009A253C" w:rsidP="001948C6">
            <w:pPr>
              <w:tabs>
                <w:tab w:val="left" w:pos="4200"/>
              </w:tabs>
              <w:rPr>
                <w:rFonts w:ascii="Times New Roman" w:hAnsi="Times New Roman" w:cs="Times New Roman"/>
                <w:b/>
                <w:i/>
                <w:color w:val="0033CC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 внутреннее вступительное испытание по направлению «Юриспруденция»</w:t>
            </w:r>
          </w:p>
        </w:tc>
        <w:tc>
          <w:tcPr>
            <w:tcW w:w="6139" w:type="dxa"/>
          </w:tcPr>
          <w:p w:rsidR="008F5301" w:rsidRPr="009A253C" w:rsidRDefault="008F5301" w:rsidP="000A3E59">
            <w:pPr>
              <w:ind w:left="252"/>
              <w:jc w:val="center"/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</w:pPr>
            <w:r w:rsidRPr="009A253C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Руководитель образовательной программы</w:t>
            </w:r>
            <w:r w:rsidR="00316FAE" w:rsidRPr="009A253C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: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44"/>
              <w:gridCol w:w="3828"/>
            </w:tblGrid>
            <w:tr w:rsidR="000A3E59" w:rsidRPr="00316FAE" w:rsidTr="001948C6">
              <w:tc>
                <w:tcPr>
                  <w:tcW w:w="2144" w:type="dxa"/>
                </w:tcPr>
                <w:p w:rsidR="005B3402" w:rsidRDefault="005B3402" w:rsidP="005B3402">
                  <w:pPr>
                    <w:ind w:left="-92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  <w:p w:rsidR="005B3402" w:rsidRDefault="005B3402" w:rsidP="005B3402">
                  <w:pPr>
                    <w:ind w:left="-92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  <w:p w:rsidR="005B3402" w:rsidRPr="00984D4A" w:rsidRDefault="009A253C" w:rsidP="005B3402">
                  <w:pPr>
                    <w:ind w:left="-92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eastAsia="zh-CN"/>
                    </w:rPr>
                    <w:drawing>
                      <wp:anchor distT="0" distB="0" distL="114300" distR="114300" simplePos="0" relativeHeight="251658240" behindDoc="1" locked="0" layoutInCell="1" allowOverlap="1">
                        <wp:simplePos x="0" y="0"/>
                        <wp:positionH relativeFrom="margin">
                          <wp:posOffset>-163195</wp:posOffset>
                        </wp:positionH>
                        <wp:positionV relativeFrom="margin">
                          <wp:posOffset>281940</wp:posOffset>
                        </wp:positionV>
                        <wp:extent cx="1228725" cy="1590675"/>
                        <wp:effectExtent l="114300" t="76200" r="123825" b="85725"/>
                        <wp:wrapTight wrapText="bothSides">
                          <wp:wrapPolygon edited="1">
                            <wp:start x="2344" y="0"/>
                            <wp:lineTo x="0" y="0"/>
                            <wp:lineTo x="0" y="21600"/>
                            <wp:lineTo x="2344" y="21600"/>
                            <wp:lineTo x="5693" y="21600"/>
                            <wp:lineTo x="17246" y="21600"/>
                            <wp:lineTo x="20260" y="21600"/>
                            <wp:lineTo x="21600" y="21600"/>
                            <wp:lineTo x="21600" y="18238"/>
                            <wp:lineTo x="21600" y="4268"/>
                            <wp:lineTo x="21600" y="3104"/>
                            <wp:lineTo x="27795" y="2587"/>
                            <wp:lineTo x="21600" y="1682"/>
                            <wp:lineTo x="21600" y="-259"/>
                            <wp:lineTo x="2344" y="0"/>
                          </wp:wrapPolygon>
                        </wp:wrapTight>
                        <wp:docPr id="3" name="Рисунок 1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Рисунок 19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28725" cy="1590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 w="88900" cap="sq">
                                  <a:solidFill>
                                    <a:srgbClr val="FFFFFF"/>
                                  </a:solidFill>
                                  <a:miter lim="800000"/>
                                </a:ln>
                                <a:effectLst>
                                  <a:outerShdw blurRad="55000" dist="18000" dir="5400000" algn="tl" rotWithShape="0">
                                    <a:srgbClr val="000000">
                                      <a:alpha val="40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twoPt" dir="t">
                                    <a:rot lat="0" lon="0" rev="7200000"/>
                                  </a:lightRig>
                                </a:scene3d>
                                <a:sp3d>
                                  <a:bevelT w="25400" h="19050"/>
                                  <a:contourClr>
                                    <a:srgbClr val="FFFFFF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5B3402" w:rsidRDefault="005B3402" w:rsidP="005B3402">
                  <w:pPr>
                    <w:ind w:left="-92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5B3402" w:rsidRPr="006E4571" w:rsidRDefault="005B3402" w:rsidP="005B3402">
                  <w:pPr>
                    <w:ind w:left="-92"/>
                    <w:jc w:val="center"/>
                    <w:rPr>
                      <w:rFonts w:ascii="Times New Roman" w:hAnsi="Times New Roman" w:cs="Times New Roman"/>
                      <w:color w:val="0070C0"/>
                      <w:sz w:val="20"/>
                      <w:szCs w:val="20"/>
                    </w:rPr>
                  </w:pPr>
                </w:p>
                <w:p w:rsidR="008F5301" w:rsidRPr="00316FAE" w:rsidRDefault="008F5301" w:rsidP="007D7E00">
                  <w:pPr>
                    <w:spacing w:before="6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3828" w:type="dxa"/>
                </w:tcPr>
                <w:p w:rsidR="00DF1EAA" w:rsidRPr="001948C6" w:rsidRDefault="00A76468" w:rsidP="009A253C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  <w:lang w:eastAsia="ru-RU"/>
                    </w:rPr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Надпись 21" o:spid="_x0000_s1026" type="#_x0000_t202" style="position:absolute;margin-left:-.9pt;margin-top:12.35pt;width:164.55pt;height:87.75pt;z-index:-251657216;visibility:visible;mso-position-horizontal-relative:margin;mso-position-vertical-relative:margin" wrapcoords="-108 -196 -108 21404 21708 21404 21708 -196 -108 -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Gp5/QEAAA4EAAAOAAAAZHJzL2Uyb0RvYy54bWysU0uOEzEQ3SNxB8t70p3AMBClM4IZwQYB&#10;YuAAjrucWNguYzvpzpI9V+AOLFiw4wqZG1F2kg4Ms0Js3O2q9+rzqjy76K1hGwhRo2v4eFRzBk5i&#10;q92y4R/ev3jwhLOYhGuFQQcN30LkF/P792adn8IEV2haCIyCuDjtfMNXKflpVUW5AiviCD04cioM&#10;ViS6hmXVBtFRdGuqSV0/rjoMrQ8oIUayXu2dfF7iKwUyvVEqQmKm4VRbKmco5yKf1Xwmpssg/ErL&#10;QxniH6qwQjtKOoS6EkmwddB/hbJaBoyo0kiirVApLaH0QN2M61vdXK+Eh9ILiRP9IFP8f2Hl683b&#10;wHTb8MmYMycszWj3dfdt9333c/fj5vPNF0YOUqnzcUrga0/w1D/HnqZ9tEcy5uZ7FWz+UluM/KT3&#10;dtAY+sRkJj2tz+qaXJJ84/rR+flZmUJ1ovsQ00tAy/JPwwMNsWgrNq9iolIIeoTQJRe2L6D8pa2B&#10;XINx70BRY6XObCgrBZcmsI2gZRBSgkulBYpX0BmltDEnYl0/LJlvcc3AO8AzE8q2nbh3Ef9MOjBK&#10;YnRpIFvtMNwVoP14rFjt8UcB9m1nBVK/6A/zWmC7pXF1tN4Nj5/WIgBnIZlLLK8hp3X4bJ1Q6aJr&#10;pu85h7C0dEXuwwPJW/37vaBOz3j+CwAA//8DAFBLAwQUAAYACAAAACEAEqNrieAAAAAKAQAADwAA&#10;AGRycy9kb3ducmV2LnhtbEyPXUvDQBBF3wX/wzKCb+1uQ7Bpmk0RQUEFxSg+b7LTJLgfcXfbpv/e&#10;8Ukfh3u490y1m61hRwxx9E7CaimAoeu8Hl0v4eP9flEAi0k5rYx3KOGMEXb15UWlSu1P7g2PTeoZ&#10;lbhYKglDSlPJeewGtCou/YSOsr0PViU6Q891UCcqt4ZnQtxwq0ZHC4Oa8G7A7qs5WAltbh78y1P+&#10;Oj9+tvxbhHNTPI9SXl/Nt1tgCef0B8OvPqlDTU6tPzgdmZGwWAlSTxKyfA2MgKzYZMBaIovNGnhd&#10;8f8v1D8AAAD//wMAUEsBAi0AFAAGAAgAAAAhALaDOJL+AAAA4QEAABMAAAAAAAAAAAAAAAAAAAAA&#10;AFtDb250ZW50X1R5cGVzXS54bWxQSwECLQAUAAYACAAAACEAOP0h/9YAAACUAQAACwAAAAAAAAAA&#10;AAAAAAAvAQAAX3JlbHMvLnJlbHNQSwECLQAUAAYACAAAACEArfxqef0BAAAOBAAADgAAAAAAAAAA&#10;AAAAAAAuAgAAZHJzL2Uyb0RvYy54bWxQSwECLQAUAAYACAAAACEAEqNrieAAAAAKAQAADwAAAAAA&#10;AAAAAAAAAABXBAAAZHJzL2Rvd25yZXYueG1sUEsFBgAAAAAEAAQA8wAAAGQFAAAAAA==&#10;" fillcolor="white [2993]" strokecolor="#5b9bd5 [3204]" strokeweight=".5pt">
                        <v:fill color2="#a0a0a0 [2017]" rotate="t" colors="0 white;.5 #fbfbfb;1 #d0d0d0" focus="100%" type="gradient">
                          <o:fill v:ext="view" type="gradientUnscaled"/>
                        </v:fill>
                        <v:textbox style="mso-next-textbox:#Надпись 21">
                          <w:txbxContent>
                            <w:p w:rsidR="00DF1EAA" w:rsidRPr="00DF1EAA" w:rsidRDefault="00DF1EAA" w:rsidP="00DF1EAA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DF1EAA">
                                <w:rPr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 xml:space="preserve">Тарасова Анна Евгеньевна </w:t>
                              </w:r>
                            </w:p>
                            <w:p w:rsidR="00DF1EAA" w:rsidRDefault="00662A5F" w:rsidP="00DF1EAA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DF1EAA" w:rsidRPr="00DF1EAA">
                                <w:rPr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 xml:space="preserve"> зав. кафедрой международного права, к.ю.н., доцент</w:t>
                              </w:r>
                            </w:p>
                          </w:txbxContent>
                        </v:textbox>
                        <w10:wrap type="tight" anchorx="margin" anchory="margin"/>
                      </v:shape>
                    </w:pict>
                  </w:r>
                  <w:r w:rsidR="005B3402" w:rsidRPr="001948C6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 xml:space="preserve">            </w:t>
                  </w:r>
                </w:p>
                <w:p w:rsidR="00984D4A" w:rsidRPr="001948C6" w:rsidRDefault="007D7E00" w:rsidP="005B3402">
                  <w:pPr>
                    <w:ind w:left="-92" w:hanging="106"/>
                    <w:jc w:val="center"/>
                    <w:rPr>
                      <w:rFonts w:ascii="Times New Roman" w:hAnsi="Times New Roman" w:cs="Times New Roman"/>
                      <w:bCs/>
                      <w:color w:val="000000" w:themeColor="text1"/>
                      <w:kern w:val="24"/>
                      <w:lang w:val="en-US"/>
                    </w:rPr>
                  </w:pPr>
                  <w:r w:rsidRPr="00024B6C">
                    <w:rPr>
                      <w:rFonts w:ascii="Times New Roman" w:hAnsi="Times New Roman" w:cs="Times New Roman"/>
                    </w:rPr>
                    <w:t>тел</w:t>
                  </w:r>
                  <w:r w:rsidRPr="001948C6">
                    <w:rPr>
                      <w:rFonts w:ascii="Times New Roman" w:hAnsi="Times New Roman" w:cs="Times New Roman"/>
                      <w:lang w:val="en-US"/>
                    </w:rPr>
                    <w:t>.</w:t>
                  </w:r>
                  <w:r w:rsidRPr="001948C6">
                    <w:rPr>
                      <w:rFonts w:ascii="Times New Roman" w:hAnsi="Times New Roman" w:cs="Times New Roman"/>
                      <w:color w:val="0070C0"/>
                      <w:lang w:val="en-US"/>
                    </w:rPr>
                    <w:t xml:space="preserve"> </w:t>
                  </w:r>
                  <w:r w:rsidRPr="001948C6">
                    <w:rPr>
                      <w:rFonts w:ascii="Times New Roman" w:hAnsi="Times New Roman" w:cs="Times New Roman"/>
                      <w:bCs/>
                      <w:color w:val="000000" w:themeColor="text1"/>
                      <w:kern w:val="24"/>
                      <w:lang w:val="en-US"/>
                    </w:rPr>
                    <w:t>8 (863) 201-98-35</w:t>
                  </w:r>
                </w:p>
                <w:p w:rsidR="009A253C" w:rsidRPr="001948C6" w:rsidRDefault="009A253C" w:rsidP="005B3402">
                  <w:pPr>
                    <w:ind w:left="-92" w:hanging="106"/>
                    <w:jc w:val="center"/>
                    <w:rPr>
                      <w:rFonts w:ascii="Times New Roman" w:hAnsi="Times New Roman" w:cs="Times New Roman"/>
                      <w:i/>
                      <w:lang w:val="en-US"/>
                    </w:rPr>
                  </w:pPr>
                </w:p>
                <w:p w:rsidR="009A253C" w:rsidRPr="009A253C" w:rsidRDefault="009A253C" w:rsidP="009A253C">
                  <w:pPr>
                    <w:ind w:left="-92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E</w:t>
                  </w:r>
                  <w:r w:rsidRPr="00024B6C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-mail: </w:t>
                  </w:r>
                  <w:r w:rsidRPr="009A253C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hyperlink r:id="rId9" w:history="1">
                    <w:r w:rsidRPr="00AE619B">
                      <w:rPr>
                        <w:rStyle w:val="aa"/>
                        <w:rFonts w:ascii="Times New Roman" w:hAnsi="Times New Roman" w:cs="Times New Roman"/>
                        <w:bCs/>
                        <w:kern w:val="24"/>
                        <w:sz w:val="20"/>
                        <w:szCs w:val="20"/>
                        <w:lang w:val="en-US"/>
                      </w:rPr>
                      <w:t>interlaw-kafedra@mail.ru</w:t>
                    </w:r>
                  </w:hyperlink>
                </w:p>
                <w:p w:rsidR="009A253C" w:rsidRDefault="009A253C" w:rsidP="009A253C">
                  <w:pPr>
                    <w:ind w:left="-92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Сайт юридического факультета: </w:t>
                  </w:r>
                  <w:hyperlink r:id="rId10" w:history="1">
                    <w:r w:rsidRPr="00024B6C">
                      <w:rPr>
                        <w:rStyle w:val="aa"/>
                        <w:rFonts w:ascii="Times New Roman" w:hAnsi="Times New Roman" w:cs="Times New Roman"/>
                        <w:bCs/>
                        <w:color w:val="0070C0"/>
                        <w:kern w:val="24"/>
                        <w:sz w:val="20"/>
                        <w:szCs w:val="20"/>
                        <w:lang w:val="en-US"/>
                      </w:rPr>
                      <w:t>www</w:t>
                    </w:r>
                    <w:r w:rsidRPr="00984D4A">
                      <w:rPr>
                        <w:rStyle w:val="aa"/>
                        <w:rFonts w:ascii="Times New Roman" w:hAnsi="Times New Roman" w:cs="Times New Roman"/>
                        <w:bCs/>
                        <w:color w:val="0070C0"/>
                        <w:kern w:val="24"/>
                        <w:sz w:val="20"/>
                        <w:szCs w:val="20"/>
                      </w:rPr>
                      <w:t>.</w:t>
                    </w:r>
                    <w:r w:rsidRPr="00024B6C">
                      <w:rPr>
                        <w:rStyle w:val="aa"/>
                        <w:rFonts w:ascii="Times New Roman" w:hAnsi="Times New Roman" w:cs="Times New Roman"/>
                        <w:bCs/>
                        <w:color w:val="0070C0"/>
                        <w:kern w:val="24"/>
                        <w:sz w:val="20"/>
                        <w:szCs w:val="20"/>
                        <w:lang w:val="en-US"/>
                      </w:rPr>
                      <w:t>urfak</w:t>
                    </w:r>
                    <w:r w:rsidRPr="00984D4A">
                      <w:rPr>
                        <w:rStyle w:val="aa"/>
                        <w:rFonts w:ascii="Times New Roman" w:hAnsi="Times New Roman" w:cs="Times New Roman"/>
                        <w:bCs/>
                        <w:color w:val="0070C0"/>
                        <w:kern w:val="24"/>
                        <w:sz w:val="20"/>
                        <w:szCs w:val="20"/>
                      </w:rPr>
                      <w:t>.</w:t>
                    </w:r>
                    <w:r w:rsidRPr="00024B6C">
                      <w:rPr>
                        <w:rStyle w:val="aa"/>
                        <w:rFonts w:ascii="Times New Roman" w:hAnsi="Times New Roman" w:cs="Times New Roman"/>
                        <w:bCs/>
                        <w:color w:val="0070C0"/>
                        <w:kern w:val="24"/>
                        <w:sz w:val="20"/>
                        <w:szCs w:val="20"/>
                        <w:lang w:val="en-US"/>
                      </w:rPr>
                      <w:t>sfedu</w:t>
                    </w:r>
                    <w:r w:rsidRPr="00984D4A">
                      <w:rPr>
                        <w:rStyle w:val="aa"/>
                        <w:rFonts w:ascii="Times New Roman" w:hAnsi="Times New Roman" w:cs="Times New Roman"/>
                        <w:bCs/>
                        <w:color w:val="0070C0"/>
                        <w:kern w:val="24"/>
                        <w:sz w:val="20"/>
                        <w:szCs w:val="20"/>
                      </w:rPr>
                      <w:t>.</w:t>
                    </w:r>
                    <w:r w:rsidRPr="00024B6C">
                      <w:rPr>
                        <w:rStyle w:val="aa"/>
                        <w:rFonts w:ascii="Times New Roman" w:hAnsi="Times New Roman" w:cs="Times New Roman"/>
                        <w:bCs/>
                        <w:color w:val="0070C0"/>
                        <w:kern w:val="24"/>
                        <w:sz w:val="20"/>
                        <w:szCs w:val="20"/>
                        <w:lang w:val="en-US"/>
                      </w:rPr>
                      <w:t>ru</w:t>
                    </w:r>
                  </w:hyperlink>
                </w:p>
                <w:p w:rsidR="009A253C" w:rsidRPr="00984D4A" w:rsidRDefault="009A253C" w:rsidP="009A253C">
                  <w:pPr>
                    <w:ind w:left="-92"/>
                    <w:jc w:val="center"/>
                    <w:rPr>
                      <w:rFonts w:ascii="Times New Roman" w:hAnsi="Times New Roman" w:cs="Times New Roman"/>
                      <w:bCs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Сайт магистерской программы:</w:t>
                  </w:r>
                </w:p>
                <w:p w:rsidR="009A253C" w:rsidRPr="006E4571" w:rsidRDefault="00A76468" w:rsidP="009A253C">
                  <w:pPr>
                    <w:ind w:left="-92"/>
                    <w:jc w:val="center"/>
                    <w:rPr>
                      <w:rFonts w:ascii="Times New Roman" w:hAnsi="Times New Roman" w:cs="Times New Roman"/>
                      <w:color w:val="0070C0"/>
                      <w:sz w:val="20"/>
                      <w:szCs w:val="20"/>
                    </w:rPr>
                  </w:pPr>
                  <w:hyperlink r:id="rId11" w:history="1">
                    <w:r w:rsidR="009A253C" w:rsidRPr="00024B6C">
                      <w:rPr>
                        <w:rStyle w:val="aa"/>
                        <w:rFonts w:ascii="Times New Roman" w:hAnsi="Times New Roman" w:cs="Times New Roman"/>
                        <w:bCs/>
                        <w:sz w:val="20"/>
                        <w:szCs w:val="20"/>
                        <w:lang w:val="en-US"/>
                      </w:rPr>
                      <w:t>www</w:t>
                    </w:r>
                    <w:r w:rsidR="009A253C" w:rsidRPr="006E4571">
                      <w:rPr>
                        <w:rStyle w:val="aa"/>
                        <w:rFonts w:ascii="Times New Roman" w:hAnsi="Times New Roman" w:cs="Times New Roman"/>
                        <w:bCs/>
                        <w:sz w:val="20"/>
                        <w:szCs w:val="20"/>
                      </w:rPr>
                      <w:t>.</w:t>
                    </w:r>
                    <w:r w:rsidR="009A253C" w:rsidRPr="00024B6C">
                      <w:rPr>
                        <w:rStyle w:val="aa"/>
                        <w:rFonts w:ascii="Times New Roman" w:hAnsi="Times New Roman" w:cs="Times New Roman"/>
                        <w:bCs/>
                        <w:sz w:val="20"/>
                        <w:szCs w:val="20"/>
                        <w:lang w:val="en-US"/>
                      </w:rPr>
                      <w:t>mp</w:t>
                    </w:r>
                    <w:r w:rsidR="009A253C" w:rsidRPr="006E4571">
                      <w:rPr>
                        <w:rStyle w:val="aa"/>
                        <w:rFonts w:ascii="Times New Roman" w:hAnsi="Times New Roman" w:cs="Times New Roman"/>
                        <w:bCs/>
                        <w:sz w:val="20"/>
                        <w:szCs w:val="20"/>
                      </w:rPr>
                      <w:t>-</w:t>
                    </w:r>
                    <w:r w:rsidR="009A253C" w:rsidRPr="00024B6C">
                      <w:rPr>
                        <w:rStyle w:val="aa"/>
                        <w:rFonts w:ascii="Times New Roman" w:hAnsi="Times New Roman" w:cs="Times New Roman"/>
                        <w:bCs/>
                        <w:sz w:val="20"/>
                        <w:szCs w:val="20"/>
                        <w:lang w:val="en-US"/>
                      </w:rPr>
                      <w:t>businesslawyer</w:t>
                    </w:r>
                    <w:r w:rsidR="009A253C" w:rsidRPr="006E4571">
                      <w:rPr>
                        <w:rStyle w:val="aa"/>
                        <w:rFonts w:ascii="Times New Roman" w:hAnsi="Times New Roman" w:cs="Times New Roman"/>
                        <w:bCs/>
                        <w:sz w:val="20"/>
                        <w:szCs w:val="20"/>
                      </w:rPr>
                      <w:t>.</w:t>
                    </w:r>
                    <w:r w:rsidR="009A253C" w:rsidRPr="00024B6C">
                      <w:rPr>
                        <w:rStyle w:val="aa"/>
                        <w:rFonts w:ascii="Times New Roman" w:hAnsi="Times New Roman" w:cs="Times New Roman"/>
                        <w:bCs/>
                        <w:sz w:val="20"/>
                        <w:szCs w:val="20"/>
                        <w:lang w:val="en-US"/>
                      </w:rPr>
                      <w:t>ru</w:t>
                    </w:r>
                  </w:hyperlink>
                </w:p>
                <w:p w:rsidR="008F5301" w:rsidRPr="00316FAE" w:rsidRDefault="008F5301" w:rsidP="00984D4A">
                  <w:pPr>
                    <w:ind w:left="-92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9A253C" w:rsidRDefault="009A253C" w:rsidP="00D10BC9">
            <w:pPr>
              <w:spacing w:before="80"/>
              <w:ind w:left="-255" w:firstLine="147"/>
              <w:jc w:val="center"/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</w:pPr>
            <w:r w:rsidRPr="009A253C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Преимущества обучения на программе</w:t>
            </w:r>
          </w:p>
          <w:p w:rsidR="007D7E00" w:rsidRPr="009A253C" w:rsidRDefault="009A253C" w:rsidP="009A253C">
            <w:pPr>
              <w:tabs>
                <w:tab w:val="left" w:pos="252"/>
                <w:tab w:val="left" w:pos="284"/>
              </w:tabs>
              <w:spacing w:line="256" w:lineRule="auto"/>
              <w:ind w:right="-1"/>
              <w:jc w:val="both"/>
              <w:rPr>
                <w:rFonts w:ascii="Times New Roman" w:hAnsi="Times New Roman" w:cs="Times New Roman"/>
                <w:sz w:val="24"/>
              </w:rPr>
            </w:pPr>
            <w:r w:rsidRPr="007B5534">
              <w:rPr>
                <w:rFonts w:ascii="Times New Roman" w:hAnsi="Times New Roman" w:cs="Times New Roman"/>
                <w:bCs/>
                <w:iCs/>
                <w:sz w:val="24"/>
              </w:rPr>
              <w:t>Межотраслевая, комплекс</w:t>
            </w:r>
            <w:r>
              <w:rPr>
                <w:rFonts w:ascii="Times New Roman" w:hAnsi="Times New Roman" w:cs="Times New Roman"/>
                <w:bCs/>
                <w:iCs/>
                <w:sz w:val="24"/>
              </w:rPr>
              <w:t>ная, включает право и процесс, р</w:t>
            </w:r>
            <w:r w:rsidRPr="007B5534">
              <w:rPr>
                <w:rFonts w:ascii="Times New Roman" w:hAnsi="Times New Roman" w:cs="Times New Roman"/>
                <w:bCs/>
                <w:iCs/>
                <w:sz w:val="24"/>
              </w:rPr>
              <w:t>оссийское, иностранное и международное частное право</w:t>
            </w:r>
          </w:p>
        </w:tc>
      </w:tr>
      <w:tr w:rsidR="006C2B36" w:rsidRPr="00316FAE" w:rsidTr="001948C6">
        <w:trPr>
          <w:trHeight w:val="80"/>
        </w:trPr>
        <w:tc>
          <w:tcPr>
            <w:tcW w:w="4595" w:type="dxa"/>
            <w:vAlign w:val="center"/>
          </w:tcPr>
          <w:p w:rsidR="00316FAE" w:rsidRPr="007D7E00" w:rsidRDefault="00316FAE" w:rsidP="004D5CD7">
            <w:pPr>
              <w:jc w:val="center"/>
              <w:rPr>
                <w:rFonts w:ascii="Georgia" w:hAnsi="Georgia" w:cs="Times New Roman"/>
                <w:b/>
                <w:sz w:val="26"/>
                <w:szCs w:val="26"/>
              </w:rPr>
            </w:pPr>
            <w:r w:rsidRPr="007D7E00">
              <w:rPr>
                <w:rFonts w:ascii="Georgia" w:hAnsi="Georgia" w:cs="Times New Roman"/>
                <w:b/>
                <w:sz w:val="26"/>
                <w:szCs w:val="26"/>
              </w:rPr>
              <w:t>Учебная деятельность</w:t>
            </w:r>
          </w:p>
          <w:p w:rsidR="007B5534" w:rsidRPr="009A253C" w:rsidRDefault="007B5534" w:rsidP="007D7E00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6"/>
                <w:szCs w:val="26"/>
                <w:u w:val="single"/>
              </w:rPr>
            </w:pPr>
            <w:r w:rsidRPr="009A253C">
              <w:rPr>
                <w:rFonts w:ascii="Times New Roman" w:hAnsi="Times New Roman" w:cs="Times New Roman"/>
                <w:b/>
                <w:color w:val="0070C0"/>
                <w:sz w:val="26"/>
                <w:szCs w:val="26"/>
                <w:u w:val="single"/>
              </w:rPr>
              <w:t>Обязательные дисциплины:</w:t>
            </w:r>
          </w:p>
          <w:p w:rsidR="007B5534" w:rsidRPr="006C2B36" w:rsidRDefault="007B5534" w:rsidP="007D7E00">
            <w:pPr>
              <w:pStyle w:val="a4"/>
              <w:numPr>
                <w:ilvl w:val="0"/>
                <w:numId w:val="5"/>
              </w:numPr>
              <w:tabs>
                <w:tab w:val="left" w:pos="314"/>
              </w:tabs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B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Философия права.</w:t>
            </w:r>
          </w:p>
          <w:p w:rsidR="007B5534" w:rsidRPr="006C2B36" w:rsidRDefault="007B5534" w:rsidP="007D7E00">
            <w:pPr>
              <w:pStyle w:val="a4"/>
              <w:numPr>
                <w:ilvl w:val="0"/>
                <w:numId w:val="5"/>
              </w:numPr>
              <w:tabs>
                <w:tab w:val="left" w:pos="314"/>
              </w:tabs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B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Сравнительное правоведение.</w:t>
            </w:r>
          </w:p>
          <w:p w:rsidR="007B5534" w:rsidRPr="006C2B36" w:rsidRDefault="007B5534" w:rsidP="007D7E00">
            <w:pPr>
              <w:pStyle w:val="a4"/>
              <w:numPr>
                <w:ilvl w:val="0"/>
                <w:numId w:val="5"/>
              </w:numPr>
              <w:tabs>
                <w:tab w:val="left" w:pos="314"/>
              </w:tabs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B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Иностранный язык</w:t>
            </w:r>
          </w:p>
          <w:p w:rsidR="007B5534" w:rsidRPr="006C2B36" w:rsidRDefault="007B5534" w:rsidP="007D7E00">
            <w:pPr>
              <w:pStyle w:val="a9"/>
              <w:numPr>
                <w:ilvl w:val="0"/>
                <w:numId w:val="5"/>
              </w:numPr>
              <w:tabs>
                <w:tab w:val="left" w:pos="284"/>
                <w:tab w:val="left" w:pos="314"/>
              </w:tabs>
              <w:spacing w:before="0" w:beforeAutospacing="0" w:after="0" w:afterAutospacing="0"/>
              <w:ind w:left="0" w:firstLine="0"/>
            </w:pPr>
            <w:r w:rsidRPr="006C2B36">
              <w:t>Теоретические и практические проблемы науки международного частного права.</w:t>
            </w:r>
          </w:p>
          <w:p w:rsidR="007B5534" w:rsidRPr="006C2B36" w:rsidRDefault="007B5534" w:rsidP="007D7E00">
            <w:pPr>
              <w:pStyle w:val="a9"/>
              <w:numPr>
                <w:ilvl w:val="0"/>
                <w:numId w:val="5"/>
              </w:numPr>
              <w:tabs>
                <w:tab w:val="left" w:pos="284"/>
                <w:tab w:val="left" w:pos="314"/>
              </w:tabs>
              <w:spacing w:before="0" w:beforeAutospacing="0" w:after="0" w:afterAutospacing="0"/>
              <w:ind w:left="0" w:firstLine="0"/>
            </w:pPr>
            <w:r w:rsidRPr="006C2B36">
              <w:t>Формы осуществления предпринимательской деятельности. Корпоративное право.</w:t>
            </w:r>
          </w:p>
          <w:p w:rsidR="007B5534" w:rsidRDefault="007B5534" w:rsidP="007D7E00">
            <w:pPr>
              <w:pStyle w:val="a9"/>
              <w:numPr>
                <w:ilvl w:val="0"/>
                <w:numId w:val="5"/>
              </w:numPr>
              <w:tabs>
                <w:tab w:val="left" w:pos="284"/>
                <w:tab w:val="left" w:pos="314"/>
              </w:tabs>
              <w:spacing w:before="0" w:beforeAutospacing="0" w:after="0" w:afterAutospacing="0"/>
              <w:ind w:left="0" w:firstLine="0"/>
              <w:rPr>
                <w:rFonts w:eastAsia="Times New Roman"/>
              </w:rPr>
            </w:pPr>
            <w:r w:rsidRPr="006C2B36">
              <w:rPr>
                <w:rFonts w:eastAsia="Times New Roman"/>
              </w:rPr>
              <w:t>Защита прав российских и иностранных предпринимателей: судопроизводство, нотариат, альтернативные способы</w:t>
            </w:r>
            <w:r w:rsidR="009A253C">
              <w:rPr>
                <w:rFonts w:eastAsia="Times New Roman"/>
              </w:rPr>
              <w:t>.</w:t>
            </w:r>
          </w:p>
          <w:p w:rsidR="009A253C" w:rsidRPr="006C2B36" w:rsidRDefault="009A253C" w:rsidP="009A253C">
            <w:pPr>
              <w:pStyle w:val="a4"/>
              <w:numPr>
                <w:ilvl w:val="0"/>
                <w:numId w:val="5"/>
              </w:numPr>
              <w:tabs>
                <w:tab w:val="left" w:pos="284"/>
                <w:tab w:val="left" w:pos="314"/>
              </w:tabs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B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Предпринимательские обязательства, несостоятельность (банкротство) в России и за рубежом. Трансграничное банкротство.</w:t>
            </w:r>
          </w:p>
          <w:p w:rsidR="009A253C" w:rsidRDefault="009A253C" w:rsidP="009A253C">
            <w:pPr>
              <w:pStyle w:val="a4"/>
              <w:numPr>
                <w:ilvl w:val="0"/>
                <w:numId w:val="5"/>
              </w:numPr>
              <w:tabs>
                <w:tab w:val="left" w:pos="284"/>
                <w:tab w:val="left" w:pos="314"/>
              </w:tabs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B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Правовое регулирование внешнеэкономической деятельности, иностранных инвестиций и инноваций в сфере предпринимательской деятельности.</w:t>
            </w:r>
          </w:p>
          <w:p w:rsidR="009A253C" w:rsidRPr="009A253C" w:rsidRDefault="009A253C" w:rsidP="009A253C">
            <w:pPr>
              <w:pStyle w:val="a4"/>
              <w:tabs>
                <w:tab w:val="left" w:pos="284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70C0"/>
                <w:sz w:val="10"/>
                <w:szCs w:val="27"/>
                <w:u w:val="single"/>
                <w:lang w:eastAsia="ru-RU"/>
              </w:rPr>
            </w:pPr>
            <w:r w:rsidRPr="009A253C">
              <w:rPr>
                <w:rFonts w:ascii="Times New Roman" w:hAnsi="Times New Roman" w:cs="Times New Roman"/>
                <w:b/>
                <w:color w:val="0070C0"/>
                <w:sz w:val="26"/>
                <w:szCs w:val="26"/>
                <w:u w:val="single"/>
              </w:rPr>
              <w:t>Факультативы:</w:t>
            </w:r>
          </w:p>
          <w:p w:rsidR="009A253C" w:rsidRPr="006C2B36" w:rsidRDefault="009A253C" w:rsidP="009A253C">
            <w:pPr>
              <w:pStyle w:val="a4"/>
              <w:numPr>
                <w:ilvl w:val="0"/>
                <w:numId w:val="6"/>
              </w:numPr>
              <w:tabs>
                <w:tab w:val="left" w:pos="284"/>
              </w:tabs>
              <w:ind w:left="0" w:firstLine="0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 w:rsidRPr="006C2B36"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Методика подготовки и защиты магистерской диссертации.</w:t>
            </w:r>
          </w:p>
          <w:p w:rsidR="009A253C" w:rsidRPr="007D7E00" w:rsidRDefault="009A253C" w:rsidP="009A253C">
            <w:pPr>
              <w:pStyle w:val="a4"/>
              <w:numPr>
                <w:ilvl w:val="0"/>
                <w:numId w:val="6"/>
              </w:numPr>
              <w:tabs>
                <w:tab w:val="left" w:pos="284"/>
              </w:tabs>
              <w:ind w:left="0" w:right="283" w:firstLine="0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 w:rsidRPr="007D7E00">
              <w:rPr>
                <w:rFonts w:ascii="Times New Roman" w:hAnsi="Times New Roman" w:cs="Times New Roman"/>
                <w:sz w:val="24"/>
                <w:szCs w:val="27"/>
              </w:rPr>
              <w:t>Защита бизнеса в международных судебных и иных органах.</w:t>
            </w:r>
          </w:p>
          <w:p w:rsidR="009A253C" w:rsidRPr="007B5534" w:rsidRDefault="009A253C" w:rsidP="009A253C">
            <w:pPr>
              <w:pStyle w:val="a9"/>
              <w:tabs>
                <w:tab w:val="left" w:pos="284"/>
                <w:tab w:val="left" w:pos="314"/>
              </w:tabs>
              <w:spacing w:before="0" w:beforeAutospacing="0" w:after="0" w:afterAutospacing="0"/>
              <w:rPr>
                <w:rFonts w:eastAsia="Times New Roman"/>
              </w:rPr>
            </w:pPr>
            <w:r w:rsidRPr="007D7E00">
              <w:rPr>
                <w:rFonts w:eastAsia="Times New Roman"/>
                <w:szCs w:val="27"/>
              </w:rPr>
              <w:t>Защита собственности бизнеса в России и за рубежом.</w:t>
            </w:r>
          </w:p>
        </w:tc>
        <w:tc>
          <w:tcPr>
            <w:tcW w:w="509" w:type="dxa"/>
            <w:vAlign w:val="center"/>
          </w:tcPr>
          <w:p w:rsidR="00316FAE" w:rsidRPr="00316FAE" w:rsidRDefault="00316FAE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70" w:type="dxa"/>
            <w:gridSpan w:val="2"/>
            <w:vAlign w:val="center"/>
          </w:tcPr>
          <w:p w:rsidR="00316FAE" w:rsidRPr="007D7E00" w:rsidRDefault="00316FAE" w:rsidP="004D5CD7">
            <w:pPr>
              <w:tabs>
                <w:tab w:val="left" w:pos="145"/>
                <w:tab w:val="left" w:pos="1408"/>
              </w:tabs>
              <w:spacing w:before="240"/>
              <w:ind w:left="510"/>
              <w:jc w:val="center"/>
              <w:rPr>
                <w:rFonts w:ascii="Georgia" w:hAnsi="Georgia" w:cs="Times New Roman"/>
                <w:b/>
                <w:sz w:val="26"/>
                <w:szCs w:val="26"/>
              </w:rPr>
            </w:pPr>
            <w:r w:rsidRPr="007D7E00">
              <w:rPr>
                <w:rFonts w:ascii="Georgia" w:hAnsi="Georgia" w:cs="Times New Roman"/>
                <w:b/>
                <w:sz w:val="26"/>
                <w:szCs w:val="26"/>
              </w:rPr>
              <w:t>Научная</w:t>
            </w:r>
            <w:r w:rsidR="006C2B36" w:rsidRPr="007D7E00">
              <w:rPr>
                <w:rFonts w:ascii="Georgia" w:hAnsi="Georgia" w:cs="Times New Roman"/>
                <w:b/>
                <w:sz w:val="26"/>
                <w:szCs w:val="26"/>
              </w:rPr>
              <w:t xml:space="preserve"> </w:t>
            </w:r>
            <w:r w:rsidRPr="007D7E00">
              <w:rPr>
                <w:rFonts w:ascii="Georgia" w:hAnsi="Georgia" w:cs="Times New Roman"/>
                <w:b/>
                <w:sz w:val="26"/>
                <w:szCs w:val="26"/>
              </w:rPr>
              <w:t>деятельность</w:t>
            </w:r>
          </w:p>
          <w:p w:rsidR="007B5534" w:rsidRPr="009A253C" w:rsidRDefault="007B5534" w:rsidP="007B5534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6"/>
                <w:szCs w:val="26"/>
                <w:u w:val="single"/>
              </w:rPr>
            </w:pPr>
            <w:r w:rsidRPr="009A253C">
              <w:rPr>
                <w:rFonts w:ascii="Times New Roman" w:hAnsi="Times New Roman" w:cs="Times New Roman"/>
                <w:b/>
                <w:color w:val="0070C0"/>
                <w:sz w:val="26"/>
                <w:szCs w:val="26"/>
                <w:u w:val="single"/>
              </w:rPr>
              <w:t>Проекты:</w:t>
            </w:r>
          </w:p>
          <w:p w:rsidR="00B45A07" w:rsidRDefault="00B45A07" w:rsidP="00B45A07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Участие</w:t>
            </w:r>
            <w:r w:rsidR="007B5534" w:rsidRPr="000C5536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в научно-практических мероприятиях </w:t>
            </w:r>
            <w:r w:rsidR="007B5534">
              <w:rPr>
                <w:rFonts w:ascii="Times New Roman" w:hAnsi="Times New Roman" w:cs="Times New Roman"/>
                <w:i/>
                <w:sz w:val="26"/>
                <w:szCs w:val="26"/>
              </w:rPr>
              <w:t>по проблемам международного частного права, корпоративного и предпринимательского права</w:t>
            </w:r>
            <w:r w:rsidR="007B5534" w:rsidRPr="000C5536">
              <w:rPr>
                <w:rFonts w:ascii="Times New Roman" w:hAnsi="Times New Roman" w:cs="Times New Roman"/>
                <w:i/>
                <w:sz w:val="26"/>
                <w:szCs w:val="26"/>
              </w:rPr>
              <w:t>, организуемых совместно с Торгово-промышленной палатой Ростовской области, Международным коммерческим арбитражным судом при Т</w:t>
            </w:r>
            <w:r w:rsidR="007B553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оргово-промышленной палате Ростовской области </w:t>
            </w:r>
            <w:r w:rsidR="007B5534" w:rsidRPr="000C5536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и коммерческими организациями ЮФО. </w:t>
            </w:r>
          </w:p>
          <w:p w:rsidR="009A253C" w:rsidRPr="009A253C" w:rsidRDefault="009A253C" w:rsidP="00B45A07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6"/>
                <w:szCs w:val="26"/>
                <w:u w:val="single"/>
              </w:rPr>
            </w:pPr>
            <w:r w:rsidRPr="009A253C">
              <w:rPr>
                <w:rFonts w:ascii="Times New Roman" w:hAnsi="Times New Roman" w:cs="Times New Roman"/>
                <w:b/>
                <w:color w:val="0070C0"/>
                <w:sz w:val="26"/>
                <w:szCs w:val="26"/>
                <w:u w:val="single"/>
              </w:rPr>
              <w:t>Лаборатории:</w:t>
            </w:r>
          </w:p>
          <w:p w:rsidR="009A253C" w:rsidRPr="006C2B36" w:rsidRDefault="009A253C" w:rsidP="009A25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C2B36">
              <w:rPr>
                <w:rFonts w:ascii="Times New Roman" w:hAnsi="Times New Roman" w:cs="Times New Roman"/>
                <w:sz w:val="26"/>
                <w:szCs w:val="26"/>
              </w:rPr>
              <w:t>- Зал судебных заседаний</w:t>
            </w:r>
          </w:p>
          <w:p w:rsidR="009A253C" w:rsidRPr="006C2B36" w:rsidRDefault="009A253C" w:rsidP="009A25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C2B36">
              <w:rPr>
                <w:rFonts w:ascii="Times New Roman" w:hAnsi="Times New Roman" w:cs="Times New Roman"/>
                <w:sz w:val="26"/>
                <w:szCs w:val="26"/>
              </w:rPr>
              <w:t xml:space="preserve">- Комната медиации </w:t>
            </w:r>
          </w:p>
          <w:p w:rsidR="009A253C" w:rsidRPr="006C2B36" w:rsidRDefault="009A253C" w:rsidP="009A25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C2B36">
              <w:rPr>
                <w:rFonts w:ascii="Times New Roman" w:hAnsi="Times New Roman" w:cs="Times New Roman"/>
                <w:sz w:val="26"/>
                <w:szCs w:val="26"/>
              </w:rPr>
              <w:t>- Компьютерные классы (для онлайн консультирования)</w:t>
            </w:r>
          </w:p>
          <w:p w:rsidR="009A253C" w:rsidRPr="006C2B36" w:rsidRDefault="009A253C" w:rsidP="009A25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C2B36">
              <w:rPr>
                <w:rFonts w:ascii="Times New Roman" w:hAnsi="Times New Roman" w:cs="Times New Roman"/>
                <w:sz w:val="26"/>
                <w:szCs w:val="26"/>
              </w:rPr>
              <w:t xml:space="preserve">- Аудитория для конференц-связи (игровые процессы, круглые столы, деловые игры, онлайн конференции, организации вебинров) </w:t>
            </w:r>
          </w:p>
          <w:p w:rsidR="009A253C" w:rsidRPr="009A253C" w:rsidRDefault="009A253C" w:rsidP="009A253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6"/>
                <w:szCs w:val="26"/>
                <w:u w:val="single"/>
              </w:rPr>
            </w:pPr>
            <w:r w:rsidRPr="009A253C">
              <w:rPr>
                <w:rFonts w:ascii="Times New Roman" w:hAnsi="Times New Roman" w:cs="Times New Roman"/>
                <w:b/>
                <w:color w:val="0070C0"/>
                <w:sz w:val="26"/>
                <w:szCs w:val="26"/>
                <w:u w:val="single"/>
              </w:rPr>
              <w:t>Элективные дисциплины:</w:t>
            </w:r>
          </w:p>
          <w:p w:rsidR="009A253C" w:rsidRPr="006C2B36" w:rsidRDefault="009A253C" w:rsidP="009A253C">
            <w:pPr>
              <w:pStyle w:val="a4"/>
              <w:numPr>
                <w:ilvl w:val="0"/>
                <w:numId w:val="6"/>
              </w:numPr>
              <w:tabs>
                <w:tab w:val="left" w:pos="284"/>
              </w:tabs>
              <w:ind w:left="0" w:right="283" w:firstLine="0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 w:rsidRPr="006C2B36"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Правовое и кадровое обеспечение российского и международного бизнеса.</w:t>
            </w:r>
          </w:p>
          <w:p w:rsidR="009A253C" w:rsidRPr="006C2B36" w:rsidRDefault="009A253C" w:rsidP="009A253C">
            <w:pPr>
              <w:pStyle w:val="a4"/>
              <w:numPr>
                <w:ilvl w:val="0"/>
                <w:numId w:val="6"/>
              </w:numPr>
              <w:tabs>
                <w:tab w:val="left" w:pos="284"/>
              </w:tabs>
              <w:ind w:left="0" w:right="283" w:firstLine="0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 w:rsidRPr="006C2B36"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Международное транспортное право/International transport law (дисциплина, читаемая на английском языке).</w:t>
            </w:r>
          </w:p>
          <w:p w:rsidR="009A253C" w:rsidRPr="006C2B36" w:rsidRDefault="009A253C" w:rsidP="009A253C">
            <w:pPr>
              <w:pStyle w:val="a4"/>
              <w:numPr>
                <w:ilvl w:val="0"/>
                <w:numId w:val="6"/>
              </w:numPr>
              <w:tabs>
                <w:tab w:val="left" w:pos="284"/>
              </w:tabs>
              <w:ind w:left="0" w:firstLine="0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 w:rsidRPr="006C2B36"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Правовой статус транснациональных корпораций как участников международных имущественных отношений.</w:t>
            </w:r>
          </w:p>
          <w:p w:rsidR="007B5534" w:rsidRDefault="007B5534" w:rsidP="007B5534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:rsidR="00B45A07" w:rsidRDefault="00B45A07" w:rsidP="007B5534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:rsidR="00B45A07" w:rsidRDefault="00B45A07" w:rsidP="007B5534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:rsidR="00B45A07" w:rsidRPr="007B5534" w:rsidRDefault="00B45A07" w:rsidP="007B5534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222" w:type="dxa"/>
          </w:tcPr>
          <w:p w:rsidR="00316FAE" w:rsidRPr="00316FAE" w:rsidRDefault="00316FAE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22EC" w:rsidRPr="007B5534" w:rsidTr="001948C6">
        <w:trPr>
          <w:gridAfter w:val="1"/>
          <w:wAfter w:w="222" w:type="dxa"/>
          <w:trHeight w:val="7942"/>
        </w:trPr>
        <w:tc>
          <w:tcPr>
            <w:tcW w:w="11274" w:type="dxa"/>
            <w:gridSpan w:val="4"/>
            <w:vAlign w:val="center"/>
          </w:tcPr>
          <w:p w:rsidR="007E48E0" w:rsidRPr="009A253C" w:rsidRDefault="004F7EA8" w:rsidP="000C5536">
            <w:pPr>
              <w:jc w:val="center"/>
              <w:rPr>
                <w:rFonts w:ascii="Times New Roman" w:hAnsi="Times New Roman" w:cs="Times New Roman"/>
                <w:b/>
                <w:color w:val="0070C0"/>
                <w:sz w:val="32"/>
                <w:szCs w:val="26"/>
                <w:u w:val="single"/>
              </w:rPr>
            </w:pPr>
            <w:r w:rsidRPr="009A253C">
              <w:rPr>
                <w:rFonts w:ascii="Times New Roman" w:hAnsi="Times New Roman" w:cs="Times New Roman"/>
                <w:b/>
                <w:color w:val="0070C0"/>
                <w:sz w:val="32"/>
                <w:szCs w:val="26"/>
                <w:u w:val="single"/>
              </w:rPr>
              <w:lastRenderedPageBreak/>
              <w:t>Ведущие п</w:t>
            </w:r>
            <w:r w:rsidR="00A222EC" w:rsidRPr="009A253C">
              <w:rPr>
                <w:rFonts w:ascii="Times New Roman" w:hAnsi="Times New Roman" w:cs="Times New Roman"/>
                <w:b/>
                <w:color w:val="0070C0"/>
                <w:sz w:val="32"/>
                <w:szCs w:val="26"/>
                <w:u w:val="single"/>
              </w:rPr>
              <w:t>реподаватели:</w:t>
            </w:r>
          </w:p>
          <w:p w:rsidR="000C5536" w:rsidRPr="007B5534" w:rsidRDefault="007E48E0" w:rsidP="00181384">
            <w:pPr>
              <w:rPr>
                <w:rFonts w:ascii="Times New Roman" w:hAnsi="Times New Roman" w:cs="Times New Roman"/>
                <w:b/>
                <w:color w:val="0000FF"/>
                <w:sz w:val="6"/>
                <w:szCs w:val="6"/>
                <w:u w:val="single"/>
              </w:rPr>
            </w:pPr>
            <w:r w:rsidRPr="007B5534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 xml:space="preserve">                                                                                           </w:t>
            </w:r>
          </w:p>
          <w:tbl>
            <w:tblPr>
              <w:tblStyle w:val="a3"/>
              <w:tblW w:w="108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69"/>
              <w:gridCol w:w="2948"/>
              <w:gridCol w:w="2676"/>
              <w:gridCol w:w="2974"/>
            </w:tblGrid>
            <w:tr w:rsidR="007E48E0" w:rsidRPr="007B5534" w:rsidTr="001948C6">
              <w:trPr>
                <w:trHeight w:val="2610"/>
              </w:trPr>
              <w:tc>
                <w:tcPr>
                  <w:tcW w:w="2269" w:type="dxa"/>
                </w:tcPr>
                <w:p w:rsidR="007E48E0" w:rsidRPr="007B5534" w:rsidRDefault="007E48E0" w:rsidP="005F033C">
                  <w:pPr>
                    <w:ind w:left="-217"/>
                    <w:jc w:val="right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7B5534"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1123950" cy="1285875"/>
                        <wp:effectExtent l="95250" t="95250" r="95250" b="104775"/>
                        <wp:docPr id="9" name="Рисунок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Рисунок 12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23950" cy="12858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 w="88900" cap="sq">
                                  <a:solidFill>
                                    <a:srgbClr val="FFFFFF"/>
                                  </a:solidFill>
                                  <a:miter lim="800000"/>
                                </a:ln>
                                <a:effectLst>
                                  <a:outerShdw blurRad="55000" dist="18000" dir="5400000" algn="tl" rotWithShape="0">
                                    <a:srgbClr val="000000">
                                      <a:alpha val="40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twoPt" dir="t">
                                    <a:rot lat="0" lon="0" rev="7200000"/>
                                  </a:lightRig>
                                </a:scene3d>
                                <a:sp3d>
                                  <a:bevelT w="25400" h="19050"/>
                                  <a:contourClr>
                                    <a:srgbClr val="FFFFFF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48" w:type="dxa"/>
                </w:tcPr>
                <w:p w:rsidR="00FA0F1D" w:rsidRPr="007B5534" w:rsidRDefault="007E48E0" w:rsidP="0018138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B553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Волова </w:t>
                  </w:r>
                </w:p>
                <w:p w:rsidR="007E48E0" w:rsidRPr="007B5534" w:rsidRDefault="007E48E0" w:rsidP="0018138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B553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Лариса </w:t>
                  </w:r>
                </w:p>
                <w:p w:rsidR="007E48E0" w:rsidRPr="007B5534" w:rsidRDefault="007E48E0" w:rsidP="0018138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B553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Ивановна</w:t>
                  </w:r>
                  <w:r w:rsidRPr="007B55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</w:p>
                <w:p w:rsidR="007E48E0" w:rsidRPr="007B5534" w:rsidRDefault="000B28A7" w:rsidP="0018138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B55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</w:t>
                  </w:r>
                  <w:r w:rsidR="007E48E0" w:rsidRPr="007B55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.ю.н., профессор</w:t>
                  </w:r>
                </w:p>
                <w:p w:rsidR="007E48E0" w:rsidRPr="007B5534" w:rsidRDefault="007E48E0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7B55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кафедры международного права</w:t>
                  </w:r>
                </w:p>
              </w:tc>
              <w:tc>
                <w:tcPr>
                  <w:tcW w:w="2676" w:type="dxa"/>
                </w:tcPr>
                <w:p w:rsidR="007E48E0" w:rsidRPr="007B5534" w:rsidRDefault="007E48E0" w:rsidP="005F033C">
                  <w:pPr>
                    <w:jc w:val="right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7B5534"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1019175" cy="1295400"/>
                        <wp:effectExtent l="133350" t="114300" r="104775" b="152400"/>
                        <wp:docPr id="4" name="Объект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Объект 3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9175" cy="1295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 w="88900" cap="sq">
                                  <a:solidFill>
                                    <a:srgbClr val="FFFFFF"/>
                                  </a:solidFill>
                                  <a:miter lim="800000"/>
                                </a:ln>
                                <a:effectLst>
                                  <a:outerShdw blurRad="55000" dist="18000" dir="5400000" algn="tl" rotWithShape="0">
                                    <a:srgbClr val="000000">
                                      <a:alpha val="40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twoPt" dir="t">
                                    <a:rot lat="0" lon="0" rev="7200000"/>
                                  </a:lightRig>
                                </a:scene3d>
                                <a:sp3d>
                                  <a:bevelT w="25400" h="19050"/>
                                  <a:contourClr>
                                    <a:srgbClr val="FFFFFF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</w:tcPr>
                <w:p w:rsidR="00FA0F1D" w:rsidRPr="007B5534" w:rsidRDefault="007E48E0" w:rsidP="00A222E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B553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Зиновьев</w:t>
                  </w:r>
                  <w:r w:rsidR="00FA0F1D" w:rsidRPr="007B553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7E48E0" w:rsidRPr="007B5534" w:rsidRDefault="007E48E0" w:rsidP="00A222E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B553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Игорь </w:t>
                  </w:r>
                </w:p>
                <w:p w:rsidR="007E48E0" w:rsidRPr="007B5534" w:rsidRDefault="007E48E0" w:rsidP="00A222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B553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Петрович</w:t>
                  </w:r>
                  <w:r w:rsidRPr="007B55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</w:p>
                <w:p w:rsidR="00B91DFD" w:rsidRPr="007B5534" w:rsidRDefault="000B28A7" w:rsidP="007D7E00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7B55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</w:t>
                  </w:r>
                  <w:r w:rsidR="007E48E0" w:rsidRPr="007B55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.ю.н.,</w:t>
                  </w:r>
                  <w:r w:rsidR="007D7E0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7E48E0" w:rsidRPr="007B55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доцент кафедры гражданского процессуального и трудового права</w:t>
                  </w:r>
                  <w:r w:rsidRPr="007B55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юрист-практик</w:t>
                  </w:r>
                </w:p>
              </w:tc>
            </w:tr>
            <w:tr w:rsidR="007E48E0" w:rsidRPr="007B5534" w:rsidTr="001948C6">
              <w:trPr>
                <w:trHeight w:val="2619"/>
              </w:trPr>
              <w:tc>
                <w:tcPr>
                  <w:tcW w:w="2269" w:type="dxa"/>
                </w:tcPr>
                <w:p w:rsidR="007E48E0" w:rsidRPr="007B5534" w:rsidRDefault="007E48E0" w:rsidP="005F033C">
                  <w:pPr>
                    <w:ind w:left="-217"/>
                    <w:jc w:val="right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7B5534"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1085850" cy="1362075"/>
                        <wp:effectExtent l="114300" t="114300" r="133350" b="123825"/>
                        <wp:docPr id="5" name="Рисунок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Рисунок 4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5850" cy="1362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 w="88900" cap="sq">
                                  <a:solidFill>
                                    <a:srgbClr val="FFFFFF"/>
                                  </a:solidFill>
                                  <a:miter lim="800000"/>
                                </a:ln>
                                <a:effectLst>
                                  <a:outerShdw blurRad="55000" dist="18000" dir="5400000" algn="tl" rotWithShape="0">
                                    <a:srgbClr val="000000">
                                      <a:alpha val="40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twoPt" dir="t">
                                    <a:rot lat="0" lon="0" rev="7200000"/>
                                  </a:lightRig>
                                </a:scene3d>
                                <a:sp3d>
                                  <a:bevelT w="25400" h="19050"/>
                                  <a:contourClr>
                                    <a:srgbClr val="FFFFFF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48" w:type="dxa"/>
                </w:tcPr>
                <w:p w:rsidR="00FA0F1D" w:rsidRPr="007B5534" w:rsidRDefault="007E48E0" w:rsidP="007E48E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B553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Смагина </w:t>
                  </w:r>
                  <w:r w:rsidR="00FA0F1D" w:rsidRPr="007B553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5F033C" w:rsidRPr="007B5534" w:rsidRDefault="007E48E0" w:rsidP="007E48E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B553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Елена </w:t>
                  </w:r>
                </w:p>
                <w:p w:rsidR="007E48E0" w:rsidRPr="007B5534" w:rsidRDefault="007E48E0" w:rsidP="007E48E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B553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Сергеевна</w:t>
                  </w:r>
                </w:p>
                <w:p w:rsidR="007E48E0" w:rsidRPr="007B5534" w:rsidRDefault="000B28A7" w:rsidP="007D7E00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7B55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</w:t>
                  </w:r>
                  <w:r w:rsidR="007E48E0" w:rsidRPr="007B55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.ю.н.,доцент</w:t>
                  </w:r>
                  <w:r w:rsidR="00E65658" w:rsidRPr="007B55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и.о. зав. кафедрой</w:t>
                  </w:r>
                  <w:r w:rsidR="007E48E0" w:rsidRPr="007B553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гражданского процессуального и трудового права</w:t>
                  </w:r>
                </w:p>
              </w:tc>
              <w:tc>
                <w:tcPr>
                  <w:tcW w:w="2676" w:type="dxa"/>
                </w:tcPr>
                <w:p w:rsidR="007E48E0" w:rsidRPr="007B5534" w:rsidRDefault="007E48E0" w:rsidP="005F033C">
                  <w:pPr>
                    <w:jc w:val="right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7B5534"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1066800" cy="1200150"/>
                        <wp:effectExtent l="133350" t="114300" r="114300" b="152400"/>
                        <wp:docPr id="2050" name="Picture 2" descr="https://urfak.sfedu.ru/sites/default/files/sotrud/stepanova2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50" name="Picture 2" descr="https://urfak.sfedu.ru/sites/default/files/sotrud/stepanova2.jpg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6800" cy="1200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 w="88900" cap="sq">
                                  <a:solidFill>
                                    <a:srgbClr val="FFFFFF"/>
                                  </a:solidFill>
                                  <a:miter lim="800000"/>
                                </a:ln>
                                <a:effectLst>
                                  <a:outerShdw blurRad="55000" dist="18000" dir="5400000" algn="tl" rotWithShape="0">
                                    <a:srgbClr val="000000">
                                      <a:alpha val="40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twoPt" dir="t">
                                    <a:rot lat="0" lon="0" rev="7200000"/>
                                  </a:lightRig>
                                </a:scene3d>
                                <a:sp3d>
                                  <a:bevelT w="25400" h="19050"/>
                                  <a:contourClr>
                                    <a:srgbClr val="FFFFFF"/>
                                  </a:contourClr>
                                </a:sp3d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</w:tcPr>
                <w:p w:rsidR="00FA0F1D" w:rsidRPr="007B5534" w:rsidRDefault="007E48E0" w:rsidP="0018138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B553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Степанова </w:t>
                  </w:r>
                </w:p>
                <w:p w:rsidR="007E48E0" w:rsidRPr="007B5534" w:rsidRDefault="007E48E0" w:rsidP="0018138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B553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Елена </w:t>
                  </w:r>
                </w:p>
                <w:p w:rsidR="007E48E0" w:rsidRPr="007B5534" w:rsidRDefault="007E48E0" w:rsidP="0018138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B553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Анатольевна</w:t>
                  </w:r>
                  <w:r w:rsidRPr="007B55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</w:p>
                <w:p w:rsidR="00B91DFD" w:rsidRPr="007B5534" w:rsidRDefault="000B28A7" w:rsidP="00FA0F1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B55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</w:t>
                  </w:r>
                  <w:r w:rsidR="007E48E0" w:rsidRPr="007B55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.ю.н.,</w:t>
                  </w:r>
                  <w:r w:rsidR="007D7E0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7E48E0" w:rsidRPr="007B55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доцент кафедры гражданского процессуального и трудового права</w:t>
                  </w:r>
                </w:p>
                <w:p w:rsidR="00B91DFD" w:rsidRPr="007B5534" w:rsidRDefault="00B91DFD" w:rsidP="00FA0F1D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FA0F1D" w:rsidRPr="007B5534" w:rsidTr="001948C6">
              <w:trPr>
                <w:trHeight w:val="2268"/>
              </w:trPr>
              <w:tc>
                <w:tcPr>
                  <w:tcW w:w="2269" w:type="dxa"/>
                </w:tcPr>
                <w:p w:rsidR="00FA0F1D" w:rsidRPr="007B5534" w:rsidRDefault="00257855" w:rsidP="005F033C">
                  <w:pPr>
                    <w:ind w:left="-217"/>
                    <w:jc w:val="right"/>
                    <w:rPr>
                      <w:noProof/>
                      <w:lang w:eastAsia="ru-RU"/>
                    </w:rPr>
                  </w:pPr>
                  <w:r w:rsidRPr="007B5534"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1038225" cy="1384300"/>
                        <wp:effectExtent l="114300" t="114300" r="85725" b="120650"/>
                        <wp:docPr id="10" name="Рисунок 8" descr="http://sfedu.ru/files/upload/per_photo/180x240/per_id_-10927_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sfedu.ru/files/upload/per_photo/180x240/per_id_-10927_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8668" cy="13848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 w="88900" cap="sq">
                                  <a:solidFill>
                                    <a:srgbClr val="FFFFFF"/>
                                  </a:solidFill>
                                  <a:miter lim="800000"/>
                                </a:ln>
                                <a:effectLst>
                                  <a:outerShdw blurRad="55000" dist="18000" dir="5400000" algn="tl" rotWithShape="0">
                                    <a:srgbClr val="000000">
                                      <a:alpha val="40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twoPt" dir="t">
                                    <a:rot lat="0" lon="0" rev="7200000"/>
                                  </a:lightRig>
                                </a:scene3d>
                                <a:sp3d>
                                  <a:bevelT w="25400" h="19050"/>
                                  <a:contourClr>
                                    <a:srgbClr val="FFFFFF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48" w:type="dxa"/>
                </w:tcPr>
                <w:p w:rsidR="00257855" w:rsidRPr="007B5534" w:rsidRDefault="00257855" w:rsidP="0025785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B553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Зиновьева</w:t>
                  </w:r>
                </w:p>
                <w:p w:rsidR="00257855" w:rsidRPr="007B5534" w:rsidRDefault="00257855" w:rsidP="0025785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B553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Ольга </w:t>
                  </w:r>
                </w:p>
                <w:p w:rsidR="00257855" w:rsidRPr="007B5534" w:rsidRDefault="00257855" w:rsidP="002578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B553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Петровна</w:t>
                  </w:r>
                  <w:r w:rsidRPr="007B553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</w:p>
                <w:p w:rsidR="00FA0F1D" w:rsidRPr="007B5534" w:rsidRDefault="000B28A7" w:rsidP="002578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B55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</w:t>
                  </w:r>
                  <w:r w:rsidR="00257855" w:rsidRPr="007B55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.ю.н.,</w:t>
                  </w:r>
                  <w:r w:rsidR="007D7E0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257855" w:rsidRPr="007B55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доцент кафедры гражданского процессуального и трудового права</w:t>
                  </w:r>
                  <w:r w:rsidRPr="007B55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юрист-практик</w:t>
                  </w:r>
                </w:p>
                <w:p w:rsidR="00257855" w:rsidRPr="007B5534" w:rsidRDefault="00257855" w:rsidP="00257855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676" w:type="dxa"/>
                </w:tcPr>
                <w:p w:rsidR="00FA0F1D" w:rsidRPr="007B5534" w:rsidRDefault="00257855" w:rsidP="005F033C">
                  <w:pPr>
                    <w:jc w:val="right"/>
                    <w:rPr>
                      <w:noProof/>
                      <w:lang w:eastAsia="ru-RU"/>
                    </w:rPr>
                  </w:pPr>
                  <w:r w:rsidRPr="007B5534">
                    <w:rPr>
                      <w:noProof/>
                      <w:lang w:eastAsia="zh-CN"/>
                    </w:rPr>
                    <w:drawing>
                      <wp:anchor distT="0" distB="0" distL="114300" distR="114300" simplePos="0" relativeHeight="251657216" behindDoc="1" locked="0" layoutInCell="1" allowOverlap="1">
                        <wp:simplePos x="0" y="0"/>
                        <wp:positionH relativeFrom="margin">
                          <wp:posOffset>294640</wp:posOffset>
                        </wp:positionH>
                        <wp:positionV relativeFrom="margin">
                          <wp:posOffset>116205</wp:posOffset>
                        </wp:positionV>
                        <wp:extent cx="1152525" cy="1384300"/>
                        <wp:effectExtent l="114300" t="114300" r="123825" b="120650"/>
                        <wp:wrapTight wrapText="bothSides">
                          <wp:wrapPolygon edited="1">
                            <wp:start x="2344" y="0"/>
                            <wp:lineTo x="0" y="0"/>
                            <wp:lineTo x="0" y="21600"/>
                            <wp:lineTo x="2344" y="21600"/>
                            <wp:lineTo x="5693" y="21600"/>
                            <wp:lineTo x="17246" y="21600"/>
                            <wp:lineTo x="20260" y="21600"/>
                            <wp:lineTo x="21600" y="21600"/>
                            <wp:lineTo x="21600" y="18238"/>
                            <wp:lineTo x="21600" y="4268"/>
                            <wp:lineTo x="21600" y="3104"/>
                            <wp:lineTo x="27795" y="2587"/>
                            <wp:lineTo x="21600" y="1682"/>
                            <wp:lineTo x="21600" y="-259"/>
                            <wp:lineTo x="2344" y="0"/>
                          </wp:wrapPolygon>
                        </wp:wrapTight>
                        <wp:docPr id="16" name="Рисунок 1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Рисунок 19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2525" cy="1384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 w="88900" cap="sq">
                                  <a:solidFill>
                                    <a:srgbClr val="FFFFFF"/>
                                  </a:solidFill>
                                  <a:miter lim="800000"/>
                                </a:ln>
                                <a:effectLst>
                                  <a:outerShdw blurRad="55000" dist="18000" dir="5400000" algn="tl" rotWithShape="0">
                                    <a:srgbClr val="000000">
                                      <a:alpha val="40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twoPt" dir="t">
                                    <a:rot lat="0" lon="0" rev="7200000"/>
                                  </a:lightRig>
                                </a:scene3d>
                                <a:sp3d>
                                  <a:bevelT w="25400" h="19050"/>
                                  <a:contourClr>
                                    <a:srgbClr val="FFFFFF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974" w:type="dxa"/>
                </w:tcPr>
                <w:p w:rsidR="00257855" w:rsidRPr="007B5534" w:rsidRDefault="00257855" w:rsidP="0025785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B553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Тарасова </w:t>
                  </w:r>
                </w:p>
                <w:p w:rsidR="00257855" w:rsidRPr="007B5534" w:rsidRDefault="00257855" w:rsidP="0025785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B553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Анна </w:t>
                  </w:r>
                </w:p>
                <w:p w:rsidR="00257855" w:rsidRPr="007B5534" w:rsidRDefault="00257855" w:rsidP="0025785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B553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Евгеньевна</w:t>
                  </w:r>
                </w:p>
                <w:p w:rsidR="00257855" w:rsidRPr="007B5534" w:rsidRDefault="000B28A7" w:rsidP="002578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B55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</w:t>
                  </w:r>
                  <w:r w:rsidR="00257855" w:rsidRPr="007B55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.ю.н.,</w:t>
                  </w:r>
                  <w:r w:rsidR="007D7E0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д</w:t>
                  </w:r>
                  <w:r w:rsidR="00257855" w:rsidRPr="007B55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оцент</w:t>
                  </w:r>
                  <w:r w:rsidRPr="007B55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и.о.</w:t>
                  </w:r>
                  <w:r w:rsidR="00E65658" w:rsidRPr="007B553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зав.</w:t>
                  </w:r>
                  <w:r w:rsidRPr="007B553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B91DFD" w:rsidRPr="007B5534" w:rsidRDefault="00E65658" w:rsidP="002578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B55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кафедрой</w:t>
                  </w:r>
                  <w:r w:rsidR="000B28A7" w:rsidRPr="007B553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международного права, юрист-практик</w:t>
                  </w:r>
                </w:p>
                <w:p w:rsidR="00B91DFD" w:rsidRPr="007B5534" w:rsidRDefault="00B91DFD" w:rsidP="005F033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5F033C" w:rsidRPr="007B5534" w:rsidTr="001948C6">
              <w:trPr>
                <w:trHeight w:val="2559"/>
              </w:trPr>
              <w:tc>
                <w:tcPr>
                  <w:tcW w:w="2269" w:type="dxa"/>
                </w:tcPr>
                <w:p w:rsidR="005F033C" w:rsidRPr="007B5534" w:rsidRDefault="00257855" w:rsidP="005F033C">
                  <w:pPr>
                    <w:ind w:left="-217"/>
                    <w:jc w:val="right"/>
                    <w:rPr>
                      <w:noProof/>
                      <w:lang w:eastAsia="ru-RU"/>
                    </w:rPr>
                  </w:pPr>
                  <w:r w:rsidRPr="007B5534"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952500" cy="1269999"/>
                        <wp:effectExtent l="133350" t="114300" r="114300" b="140335"/>
                        <wp:docPr id="2" name="Рисунок 2" descr="http://sfedu.ru/files/upload/per_photo/180x240/per_id_1136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sfedu.ru/files/upload/per_photo/180x240/per_id_1136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0733" cy="12809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 w="88900" cap="sq">
                                  <a:solidFill>
                                    <a:srgbClr val="FFFFFF"/>
                                  </a:solidFill>
                                  <a:miter lim="800000"/>
                                </a:ln>
                                <a:effectLst>
                                  <a:outerShdw blurRad="55000" dist="18000" dir="5400000" algn="tl" rotWithShape="0">
                                    <a:srgbClr val="000000">
                                      <a:alpha val="40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twoPt" dir="t">
                                    <a:rot lat="0" lon="0" rev="7200000"/>
                                  </a:lightRig>
                                </a:scene3d>
                                <a:sp3d>
                                  <a:bevelT w="25400" h="19050"/>
                                  <a:contourClr>
                                    <a:srgbClr val="FFFFFF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48" w:type="dxa"/>
                </w:tcPr>
                <w:p w:rsidR="00E65658" w:rsidRPr="007B5534" w:rsidRDefault="00E65658" w:rsidP="0025785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257855" w:rsidRPr="007B5534" w:rsidRDefault="00257855" w:rsidP="0025785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B553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Шиянов </w:t>
                  </w:r>
                </w:p>
                <w:p w:rsidR="00257855" w:rsidRPr="007B5534" w:rsidRDefault="00257855" w:rsidP="0025785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B553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Алексей </w:t>
                  </w:r>
                </w:p>
                <w:p w:rsidR="00257855" w:rsidRPr="007B5534" w:rsidRDefault="00257855" w:rsidP="002578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B553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Владимирович</w:t>
                  </w:r>
                  <w:r w:rsidRPr="007B55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</w:p>
                <w:p w:rsidR="00257855" w:rsidRPr="007B5534" w:rsidRDefault="00E65658" w:rsidP="002578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B55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</w:t>
                  </w:r>
                  <w:r w:rsidR="00257855" w:rsidRPr="007B55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.ю.н.,</w:t>
                  </w:r>
                  <w:r w:rsidR="007D7E0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257855" w:rsidRPr="007B553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доцент </w:t>
                  </w:r>
                </w:p>
                <w:p w:rsidR="005F033C" w:rsidRPr="007B5534" w:rsidRDefault="00257855" w:rsidP="005F033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7B55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кафедры международного права</w:t>
                  </w:r>
                  <w:r w:rsidRPr="007B5534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2676" w:type="dxa"/>
                </w:tcPr>
                <w:p w:rsidR="005F033C" w:rsidRPr="007B5534" w:rsidRDefault="00257855" w:rsidP="005F033C">
                  <w:pPr>
                    <w:jc w:val="right"/>
                    <w:rPr>
                      <w:noProof/>
                      <w:lang w:eastAsia="ru-RU"/>
                    </w:rPr>
                  </w:pPr>
                  <w:r w:rsidRPr="007B5534"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1095123" cy="1304925"/>
                        <wp:effectExtent l="133350" t="114300" r="124460" b="142875"/>
                        <wp:docPr id="1" name="Рисунок 5" descr="http://sfedu.ru/files/upload/per_photo/180x240/per_id_-400161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sfedu.ru/files/upload/per_photo/180x240/per_id_-400161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8" cstate="print"/>
                                <a:srcRect l="9664" t="13173" r="6870" b="1223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102268" cy="13134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 w="88900" cap="sq" cmpd="sng" algn="ctr">
                                  <a:solidFill>
                                    <a:srgbClr val="FFFFFF"/>
                                  </a:solidFill>
                                  <a:prstDash val="solid"/>
                                  <a:miter lim="800000"/>
                                  <a:headEnd type="none" w="med" len="med"/>
                                  <a:tailEnd type="none" w="med" len="med"/>
                                </a:ln>
                                <a:effectLst>
                                  <a:outerShdw blurRad="55000" dist="18000" dir="5400000" algn="tl" rotWithShape="0">
                                    <a:srgbClr val="000000">
                                      <a:alpha val="40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twoPt" dir="t">
                                    <a:rot lat="0" lon="0" rev="7200000"/>
                                  </a:lightRig>
                                </a:scene3d>
                                <a:sp3d>
                                  <a:bevelT w="25400" h="19050"/>
                                  <a:contourClr>
                                    <a:srgbClr val="FFFFFF"/>
                                  </a:contourClr>
                                </a:sp3d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</w:tcPr>
                <w:p w:rsidR="00E65658" w:rsidRPr="007B5534" w:rsidRDefault="00E65658" w:rsidP="0025785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257855" w:rsidRPr="007B5534" w:rsidRDefault="00257855" w:rsidP="0025785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B553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Козлов </w:t>
                  </w:r>
                </w:p>
                <w:p w:rsidR="00257855" w:rsidRPr="007B5534" w:rsidRDefault="00257855" w:rsidP="0025785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B553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Денис</w:t>
                  </w:r>
                </w:p>
                <w:p w:rsidR="00257855" w:rsidRPr="007B5534" w:rsidRDefault="00257855" w:rsidP="0025785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B553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Валерьевич</w:t>
                  </w:r>
                </w:p>
                <w:p w:rsidR="00257855" w:rsidRPr="007B5534" w:rsidRDefault="00E65658" w:rsidP="0025785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B55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</w:t>
                  </w:r>
                  <w:r w:rsidR="00257855" w:rsidRPr="007B55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.ю.н.,</w:t>
                  </w:r>
                  <w:r w:rsidR="007D7E0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7B55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</w:t>
                  </w:r>
                  <w:r w:rsidR="00257855" w:rsidRPr="007B553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тарший преподаватель </w:t>
                  </w:r>
                </w:p>
                <w:p w:rsidR="005F033C" w:rsidRPr="007B5534" w:rsidRDefault="00257855" w:rsidP="005F033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7B55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кафедры международного права</w:t>
                  </w:r>
                  <w:r w:rsidR="00E65658" w:rsidRPr="007B55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юрист-практик</w:t>
                  </w:r>
                </w:p>
              </w:tc>
            </w:tr>
            <w:tr w:rsidR="00257855" w:rsidRPr="007B5534" w:rsidTr="001948C6">
              <w:tc>
                <w:tcPr>
                  <w:tcW w:w="2269" w:type="dxa"/>
                  <w:vAlign w:val="center"/>
                </w:tcPr>
                <w:p w:rsidR="00257855" w:rsidRPr="007B5534" w:rsidRDefault="00257855" w:rsidP="00257855">
                  <w:pPr>
                    <w:ind w:left="-217"/>
                    <w:jc w:val="right"/>
                    <w:rPr>
                      <w:noProof/>
                      <w:lang w:eastAsia="ru-RU"/>
                    </w:rPr>
                  </w:pPr>
                </w:p>
              </w:tc>
              <w:tc>
                <w:tcPr>
                  <w:tcW w:w="2948" w:type="dxa"/>
                </w:tcPr>
                <w:p w:rsidR="00257855" w:rsidRPr="007B5534" w:rsidRDefault="00257855" w:rsidP="005F033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676" w:type="dxa"/>
                </w:tcPr>
                <w:p w:rsidR="00257855" w:rsidRPr="007B5534" w:rsidRDefault="00257855" w:rsidP="005F033C">
                  <w:pPr>
                    <w:jc w:val="right"/>
                    <w:rPr>
                      <w:noProof/>
                      <w:lang w:eastAsia="ru-RU"/>
                    </w:rPr>
                  </w:pPr>
                </w:p>
              </w:tc>
              <w:tc>
                <w:tcPr>
                  <w:tcW w:w="2974" w:type="dxa"/>
                </w:tcPr>
                <w:p w:rsidR="00257855" w:rsidRPr="007B5534" w:rsidRDefault="00257855" w:rsidP="00257855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A222EC" w:rsidRPr="007B5534" w:rsidRDefault="00A222EC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A0F1D" w:rsidRDefault="00FA0F1D" w:rsidP="007D7E00">
      <w:pPr>
        <w:tabs>
          <w:tab w:val="left" w:pos="6000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  <w:sectPr w:rsidR="00FA0F1D" w:rsidSect="007D7E00">
          <w:pgSz w:w="11906" w:h="16838"/>
          <w:pgMar w:top="567" w:right="567" w:bottom="0" w:left="709" w:header="708" w:footer="708" w:gutter="0"/>
          <w:cols w:space="708"/>
          <w:docGrid w:linePitch="360"/>
        </w:sectPr>
      </w:pPr>
    </w:p>
    <w:p w:rsidR="004F7EA8" w:rsidRPr="00F96A87" w:rsidRDefault="00CB2E18" w:rsidP="00CB2E18">
      <w:pPr>
        <w:tabs>
          <w:tab w:val="left" w:pos="6000"/>
        </w:tabs>
        <w:spacing w:after="0"/>
        <w:jc w:val="center"/>
        <w:rPr>
          <w:rFonts w:ascii="Arial" w:hAnsi="Arial" w:cs="Arial"/>
          <w:b/>
          <w:noProof/>
          <w:szCs w:val="24"/>
          <w:lang w:eastAsia="ru-RU"/>
        </w:rPr>
      </w:pPr>
      <w:r w:rsidRPr="00F96A87">
        <w:rPr>
          <w:rFonts w:ascii="Arial" w:hAnsi="Arial" w:cs="Arial"/>
          <w:b/>
          <w:noProof/>
          <w:szCs w:val="24"/>
          <w:lang w:eastAsia="ru-RU"/>
        </w:rPr>
        <w:lastRenderedPageBreak/>
        <w:t>Структура учебного плана магситратуры по направлению 40.04.01 – Юриспруденция</w:t>
      </w:r>
      <w:r w:rsidR="004D5CD7">
        <w:rPr>
          <w:rFonts w:ascii="Arial" w:hAnsi="Arial" w:cs="Arial"/>
          <w:b/>
          <w:noProof/>
          <w:szCs w:val="24"/>
          <w:lang w:eastAsia="ru-RU"/>
        </w:rPr>
        <w:t xml:space="preserve">        </w:t>
      </w:r>
      <w:r w:rsidRPr="00F96A87">
        <w:rPr>
          <w:rFonts w:ascii="Arial" w:hAnsi="Arial" w:cs="Arial"/>
          <w:b/>
          <w:noProof/>
          <w:szCs w:val="24"/>
          <w:lang w:eastAsia="ru-RU"/>
        </w:rPr>
        <w:t xml:space="preserve">2018-2020 </w:t>
      </w:r>
    </w:p>
    <w:tbl>
      <w:tblPr>
        <w:tblStyle w:val="a3"/>
        <w:tblW w:w="16125" w:type="dxa"/>
        <w:tblInd w:w="108" w:type="dxa"/>
        <w:tblLook w:val="04A0" w:firstRow="1" w:lastRow="0" w:firstColumn="1" w:lastColumn="0" w:noHBand="0" w:noVBand="1"/>
      </w:tblPr>
      <w:tblGrid>
        <w:gridCol w:w="1685"/>
        <w:gridCol w:w="833"/>
        <w:gridCol w:w="2444"/>
        <w:gridCol w:w="1275"/>
        <w:gridCol w:w="709"/>
        <w:gridCol w:w="2977"/>
        <w:gridCol w:w="283"/>
        <w:gridCol w:w="2235"/>
        <w:gridCol w:w="1877"/>
        <w:gridCol w:w="1700"/>
        <w:gridCol w:w="107"/>
      </w:tblGrid>
      <w:tr w:rsidR="00CB2E18" w:rsidTr="004D5CD7">
        <w:tc>
          <w:tcPr>
            <w:tcW w:w="1685" w:type="dxa"/>
            <w:vMerge w:val="restart"/>
            <w:shd w:val="clear" w:color="auto" w:fill="0070C0"/>
            <w:vAlign w:val="center"/>
          </w:tcPr>
          <w:p w:rsidR="00CB2E18" w:rsidRPr="00F96A87" w:rsidRDefault="00CB2E18" w:rsidP="00CB2E18">
            <w:pPr>
              <w:tabs>
                <w:tab w:val="left" w:pos="6000"/>
              </w:tabs>
              <w:jc w:val="center"/>
              <w:rPr>
                <w:rFonts w:ascii="Arial" w:hAnsi="Arial" w:cs="Arial"/>
                <w:b/>
                <w:noProof/>
                <w:lang w:eastAsia="ru-RU"/>
              </w:rPr>
            </w:pPr>
            <w:r w:rsidRPr="00F96A87">
              <w:rPr>
                <w:rFonts w:ascii="Arial" w:hAnsi="Arial" w:cs="Arial"/>
                <w:b/>
                <w:noProof/>
                <w:lang w:eastAsia="ru-RU"/>
              </w:rPr>
              <w:t>Курс/семестр</w:t>
            </w:r>
          </w:p>
        </w:tc>
        <w:tc>
          <w:tcPr>
            <w:tcW w:w="833" w:type="dxa"/>
            <w:vMerge w:val="restart"/>
            <w:shd w:val="clear" w:color="auto" w:fill="0070C0"/>
            <w:vAlign w:val="center"/>
          </w:tcPr>
          <w:p w:rsidR="00CB2E18" w:rsidRPr="00F96A87" w:rsidRDefault="00CB2E18" w:rsidP="0091347B">
            <w:pPr>
              <w:tabs>
                <w:tab w:val="left" w:pos="6000"/>
              </w:tabs>
              <w:jc w:val="center"/>
              <w:rPr>
                <w:rFonts w:ascii="Arial" w:hAnsi="Arial" w:cs="Arial"/>
                <w:b/>
                <w:noProof/>
                <w:lang w:eastAsia="ru-RU"/>
              </w:rPr>
            </w:pPr>
            <w:r w:rsidRPr="00F96A87">
              <w:rPr>
                <w:rFonts w:ascii="Arial" w:hAnsi="Arial" w:cs="Arial"/>
                <w:b/>
                <w:noProof/>
                <w:lang w:eastAsia="ru-RU"/>
              </w:rPr>
              <w:t>З</w:t>
            </w:r>
            <w:r w:rsidR="0091347B" w:rsidRPr="00F96A87">
              <w:rPr>
                <w:rFonts w:ascii="Arial" w:hAnsi="Arial" w:cs="Arial"/>
                <w:b/>
                <w:noProof/>
                <w:lang w:eastAsia="ru-RU"/>
              </w:rPr>
              <w:t>ЕТ</w:t>
            </w:r>
          </w:p>
        </w:tc>
        <w:tc>
          <w:tcPr>
            <w:tcW w:w="13607" w:type="dxa"/>
            <w:gridSpan w:val="9"/>
            <w:shd w:val="clear" w:color="auto" w:fill="0070C0"/>
          </w:tcPr>
          <w:p w:rsidR="00CB2E18" w:rsidRPr="00F96A87" w:rsidRDefault="00CB2E18" w:rsidP="00CB2E18">
            <w:pPr>
              <w:tabs>
                <w:tab w:val="left" w:pos="6000"/>
              </w:tabs>
              <w:jc w:val="center"/>
              <w:rPr>
                <w:rFonts w:ascii="Arial" w:hAnsi="Arial" w:cs="Arial"/>
                <w:b/>
                <w:noProof/>
                <w:lang w:eastAsia="ru-RU"/>
              </w:rPr>
            </w:pPr>
            <w:r w:rsidRPr="00F96A87">
              <w:rPr>
                <w:rFonts w:ascii="Arial" w:hAnsi="Arial" w:cs="Arial"/>
                <w:b/>
                <w:noProof/>
                <w:lang w:eastAsia="ru-RU"/>
              </w:rPr>
              <w:t xml:space="preserve">Модули и зачетные единицы </w:t>
            </w:r>
          </w:p>
        </w:tc>
      </w:tr>
      <w:tr w:rsidR="00F04064" w:rsidTr="004D5CD7">
        <w:tc>
          <w:tcPr>
            <w:tcW w:w="1685" w:type="dxa"/>
            <w:vMerge/>
            <w:shd w:val="clear" w:color="auto" w:fill="0070C0"/>
          </w:tcPr>
          <w:p w:rsidR="00CB2E18" w:rsidRPr="00F96A87" w:rsidRDefault="00CB2E18" w:rsidP="00CB2E18">
            <w:pPr>
              <w:tabs>
                <w:tab w:val="left" w:pos="6000"/>
              </w:tabs>
              <w:jc w:val="center"/>
              <w:rPr>
                <w:rFonts w:ascii="Arial" w:hAnsi="Arial" w:cs="Arial"/>
                <w:b/>
                <w:noProof/>
                <w:lang w:eastAsia="ru-RU"/>
              </w:rPr>
            </w:pPr>
          </w:p>
        </w:tc>
        <w:tc>
          <w:tcPr>
            <w:tcW w:w="833" w:type="dxa"/>
            <w:vMerge/>
            <w:shd w:val="clear" w:color="auto" w:fill="0070C0"/>
          </w:tcPr>
          <w:p w:rsidR="00CB2E18" w:rsidRPr="00F96A87" w:rsidRDefault="00CB2E18" w:rsidP="00CB2E18">
            <w:pPr>
              <w:tabs>
                <w:tab w:val="left" w:pos="6000"/>
              </w:tabs>
              <w:jc w:val="center"/>
              <w:rPr>
                <w:rFonts w:ascii="Arial" w:hAnsi="Arial" w:cs="Arial"/>
                <w:b/>
                <w:noProof/>
                <w:lang w:eastAsia="ru-RU"/>
              </w:rPr>
            </w:pPr>
          </w:p>
        </w:tc>
        <w:tc>
          <w:tcPr>
            <w:tcW w:w="4428" w:type="dxa"/>
            <w:gridSpan w:val="3"/>
            <w:shd w:val="clear" w:color="auto" w:fill="0070C0"/>
          </w:tcPr>
          <w:p w:rsidR="00CB2E18" w:rsidRPr="00F96A87" w:rsidRDefault="00CB2E18" w:rsidP="00CB2E18">
            <w:pPr>
              <w:tabs>
                <w:tab w:val="left" w:pos="6000"/>
              </w:tabs>
              <w:jc w:val="center"/>
              <w:rPr>
                <w:rFonts w:ascii="Arial" w:hAnsi="Arial" w:cs="Arial"/>
                <w:b/>
                <w:noProof/>
                <w:lang w:eastAsia="ru-RU"/>
              </w:rPr>
            </w:pPr>
          </w:p>
        </w:tc>
        <w:tc>
          <w:tcPr>
            <w:tcW w:w="3260" w:type="dxa"/>
            <w:gridSpan w:val="2"/>
            <w:shd w:val="clear" w:color="auto" w:fill="0070C0"/>
          </w:tcPr>
          <w:p w:rsidR="00CB2E18" w:rsidRPr="00F96A87" w:rsidRDefault="00CB2E18" w:rsidP="00CB2E18">
            <w:pPr>
              <w:tabs>
                <w:tab w:val="left" w:pos="6000"/>
              </w:tabs>
              <w:jc w:val="center"/>
              <w:rPr>
                <w:rFonts w:ascii="Arial" w:hAnsi="Arial" w:cs="Arial"/>
                <w:b/>
                <w:noProof/>
                <w:lang w:eastAsia="ru-RU"/>
              </w:rPr>
            </w:pPr>
          </w:p>
        </w:tc>
        <w:tc>
          <w:tcPr>
            <w:tcW w:w="2235" w:type="dxa"/>
            <w:shd w:val="clear" w:color="auto" w:fill="0070C0"/>
          </w:tcPr>
          <w:p w:rsidR="00CB2E18" w:rsidRPr="00F96A87" w:rsidRDefault="00CB2E18" w:rsidP="00CB2E18">
            <w:pPr>
              <w:tabs>
                <w:tab w:val="left" w:pos="6000"/>
              </w:tabs>
              <w:jc w:val="center"/>
              <w:rPr>
                <w:rFonts w:ascii="Arial" w:hAnsi="Arial" w:cs="Arial"/>
                <w:b/>
                <w:noProof/>
                <w:lang w:eastAsia="ru-RU"/>
              </w:rPr>
            </w:pPr>
          </w:p>
        </w:tc>
        <w:tc>
          <w:tcPr>
            <w:tcW w:w="1877" w:type="dxa"/>
            <w:shd w:val="clear" w:color="auto" w:fill="0070C0"/>
          </w:tcPr>
          <w:p w:rsidR="00CB2E18" w:rsidRPr="00F96A87" w:rsidRDefault="00CB2E18" w:rsidP="00CB2E18">
            <w:pPr>
              <w:tabs>
                <w:tab w:val="left" w:pos="6000"/>
              </w:tabs>
              <w:jc w:val="center"/>
              <w:rPr>
                <w:rFonts w:ascii="Arial" w:hAnsi="Arial" w:cs="Arial"/>
                <w:b/>
                <w:noProof/>
                <w:lang w:eastAsia="ru-RU"/>
              </w:rPr>
            </w:pPr>
          </w:p>
        </w:tc>
        <w:tc>
          <w:tcPr>
            <w:tcW w:w="1807" w:type="dxa"/>
            <w:gridSpan w:val="2"/>
            <w:shd w:val="clear" w:color="auto" w:fill="0070C0"/>
          </w:tcPr>
          <w:p w:rsidR="00CB2E18" w:rsidRPr="00F96A87" w:rsidRDefault="00CB2E18" w:rsidP="00CB2E18">
            <w:pPr>
              <w:tabs>
                <w:tab w:val="left" w:pos="6000"/>
              </w:tabs>
              <w:jc w:val="center"/>
              <w:rPr>
                <w:rFonts w:ascii="Arial" w:hAnsi="Arial" w:cs="Arial"/>
                <w:b/>
                <w:noProof/>
                <w:lang w:eastAsia="ru-RU"/>
              </w:rPr>
            </w:pPr>
          </w:p>
        </w:tc>
      </w:tr>
      <w:tr w:rsidR="004711AA" w:rsidTr="004D5CD7">
        <w:tc>
          <w:tcPr>
            <w:tcW w:w="1685" w:type="dxa"/>
            <w:shd w:val="clear" w:color="auto" w:fill="00B0F0"/>
            <w:vAlign w:val="center"/>
          </w:tcPr>
          <w:p w:rsidR="00F04064" w:rsidRPr="00F96A87" w:rsidRDefault="00F04064" w:rsidP="00F8316F">
            <w:pPr>
              <w:tabs>
                <w:tab w:val="left" w:pos="6000"/>
              </w:tabs>
              <w:jc w:val="center"/>
              <w:rPr>
                <w:rFonts w:ascii="Arial" w:hAnsi="Arial" w:cs="Arial"/>
                <w:b/>
                <w:noProof/>
                <w:lang w:eastAsia="ru-RU"/>
              </w:rPr>
            </w:pPr>
            <w:r w:rsidRPr="00F96A87">
              <w:rPr>
                <w:rFonts w:ascii="Arial" w:hAnsi="Arial" w:cs="Arial"/>
                <w:b/>
                <w:noProof/>
                <w:lang w:val="en-US" w:eastAsia="ru-RU"/>
              </w:rPr>
              <w:t xml:space="preserve">I </w:t>
            </w:r>
            <w:r w:rsidRPr="00F96A87">
              <w:rPr>
                <w:rFonts w:ascii="Arial" w:hAnsi="Arial" w:cs="Arial"/>
                <w:b/>
                <w:noProof/>
                <w:lang w:eastAsia="ru-RU"/>
              </w:rPr>
              <w:t>курс/ 1 семестр</w:t>
            </w:r>
          </w:p>
          <w:p w:rsidR="00F04064" w:rsidRPr="00F96A87" w:rsidRDefault="00F04064" w:rsidP="00F8316F">
            <w:pPr>
              <w:tabs>
                <w:tab w:val="left" w:pos="6000"/>
              </w:tabs>
              <w:jc w:val="center"/>
              <w:rPr>
                <w:rFonts w:ascii="Arial" w:hAnsi="Arial" w:cs="Arial"/>
                <w:b/>
                <w:noProof/>
                <w:lang w:eastAsia="ru-RU"/>
              </w:rPr>
            </w:pPr>
            <w:r w:rsidRPr="00F96A87">
              <w:rPr>
                <w:rFonts w:ascii="Arial" w:hAnsi="Arial" w:cs="Arial"/>
                <w:b/>
                <w:noProof/>
                <w:lang w:eastAsia="ru-RU"/>
              </w:rPr>
              <w:t>осень</w:t>
            </w:r>
          </w:p>
        </w:tc>
        <w:tc>
          <w:tcPr>
            <w:tcW w:w="833" w:type="dxa"/>
            <w:shd w:val="clear" w:color="auto" w:fill="00B0F0"/>
            <w:vAlign w:val="center"/>
          </w:tcPr>
          <w:p w:rsidR="00F04064" w:rsidRPr="00F96A87" w:rsidRDefault="00F04064" w:rsidP="00CB2E18">
            <w:pPr>
              <w:tabs>
                <w:tab w:val="left" w:pos="6000"/>
              </w:tabs>
              <w:jc w:val="center"/>
              <w:rPr>
                <w:rFonts w:ascii="Arial" w:hAnsi="Arial" w:cs="Arial"/>
                <w:b/>
                <w:noProof/>
                <w:lang w:eastAsia="ru-RU"/>
              </w:rPr>
            </w:pPr>
            <w:r w:rsidRPr="00F96A87">
              <w:rPr>
                <w:rFonts w:ascii="Arial" w:hAnsi="Arial" w:cs="Arial"/>
                <w:b/>
                <w:noProof/>
                <w:lang w:eastAsia="ru-RU"/>
              </w:rPr>
              <w:t>30</w:t>
            </w:r>
          </w:p>
        </w:tc>
        <w:tc>
          <w:tcPr>
            <w:tcW w:w="4428" w:type="dxa"/>
            <w:gridSpan w:val="3"/>
            <w:shd w:val="clear" w:color="auto" w:fill="F027F5"/>
            <w:vAlign w:val="center"/>
          </w:tcPr>
          <w:p w:rsidR="00F04064" w:rsidRPr="00F96A87" w:rsidRDefault="00F04064" w:rsidP="00F04064">
            <w:pPr>
              <w:tabs>
                <w:tab w:val="left" w:pos="6000"/>
              </w:tabs>
              <w:jc w:val="center"/>
              <w:rPr>
                <w:rFonts w:ascii="Arial" w:hAnsi="Arial" w:cs="Arial"/>
                <w:b/>
                <w:noProof/>
                <w:lang w:eastAsia="ru-RU"/>
              </w:rPr>
            </w:pPr>
            <w:r w:rsidRPr="00F96A87">
              <w:rPr>
                <w:rFonts w:ascii="Arial" w:hAnsi="Arial" w:cs="Arial"/>
                <w:b/>
                <w:noProof/>
                <w:lang w:eastAsia="ru-RU"/>
              </w:rPr>
              <w:t>Базовая часть (обязательные дисциплины)</w:t>
            </w:r>
          </w:p>
        </w:tc>
        <w:tc>
          <w:tcPr>
            <w:tcW w:w="3260" w:type="dxa"/>
            <w:gridSpan w:val="2"/>
            <w:shd w:val="clear" w:color="auto" w:fill="00FFFF"/>
            <w:vAlign w:val="center"/>
          </w:tcPr>
          <w:p w:rsidR="00F04064" w:rsidRPr="00096256" w:rsidRDefault="00F04064" w:rsidP="00F04064">
            <w:pPr>
              <w:pStyle w:val="a9"/>
              <w:tabs>
                <w:tab w:val="left" w:pos="180"/>
              </w:tabs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DE5284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Факультатив</w:t>
            </w:r>
          </w:p>
        </w:tc>
        <w:tc>
          <w:tcPr>
            <w:tcW w:w="2235" w:type="dxa"/>
            <w:shd w:val="clear" w:color="auto" w:fill="FFFF00"/>
            <w:vAlign w:val="center"/>
          </w:tcPr>
          <w:p w:rsidR="00F04064" w:rsidRPr="00F96A87" w:rsidRDefault="00F04064" w:rsidP="00CB2E18">
            <w:pPr>
              <w:tabs>
                <w:tab w:val="left" w:pos="6000"/>
              </w:tabs>
              <w:jc w:val="center"/>
              <w:rPr>
                <w:rFonts w:ascii="Arial" w:hAnsi="Arial" w:cs="Arial"/>
                <w:b/>
                <w:noProof/>
                <w:lang w:eastAsia="ru-RU"/>
              </w:rPr>
            </w:pPr>
            <w:r w:rsidRPr="00F96A87">
              <w:rPr>
                <w:rFonts w:ascii="Arial" w:hAnsi="Arial" w:cs="Arial"/>
                <w:b/>
                <w:noProof/>
                <w:lang w:eastAsia="ru-RU"/>
              </w:rPr>
              <w:t>НИР/модуль проектной деятельности</w:t>
            </w:r>
          </w:p>
        </w:tc>
        <w:tc>
          <w:tcPr>
            <w:tcW w:w="3684" w:type="dxa"/>
            <w:gridSpan w:val="3"/>
            <w:shd w:val="clear" w:color="auto" w:fill="00FF00"/>
            <w:vAlign w:val="center"/>
          </w:tcPr>
          <w:p w:rsidR="00F04064" w:rsidRPr="00F96A87" w:rsidRDefault="00F04064" w:rsidP="0091347B">
            <w:pPr>
              <w:tabs>
                <w:tab w:val="left" w:pos="6000"/>
              </w:tabs>
              <w:jc w:val="center"/>
              <w:rPr>
                <w:rFonts w:ascii="Arial" w:hAnsi="Arial" w:cs="Arial"/>
                <w:b/>
                <w:noProof/>
                <w:lang w:eastAsia="ru-RU"/>
              </w:rPr>
            </w:pPr>
            <w:r w:rsidRPr="00F96A87">
              <w:rPr>
                <w:rFonts w:ascii="Arial" w:hAnsi="Arial" w:cs="Arial"/>
                <w:b/>
                <w:noProof/>
                <w:lang w:eastAsia="ru-RU"/>
              </w:rPr>
              <w:t>Учебная практика</w:t>
            </w:r>
          </w:p>
        </w:tc>
      </w:tr>
      <w:tr w:rsidR="00F04064" w:rsidTr="004D5CD7">
        <w:tc>
          <w:tcPr>
            <w:tcW w:w="1685" w:type="dxa"/>
            <w:shd w:val="clear" w:color="auto" w:fill="00B0F0"/>
            <w:vAlign w:val="center"/>
          </w:tcPr>
          <w:p w:rsidR="00F04064" w:rsidRPr="00F96A87" w:rsidRDefault="00F04064" w:rsidP="00F8316F">
            <w:pPr>
              <w:tabs>
                <w:tab w:val="left" w:pos="6000"/>
              </w:tabs>
              <w:jc w:val="center"/>
              <w:rPr>
                <w:rFonts w:ascii="Arial" w:hAnsi="Arial" w:cs="Arial"/>
                <w:b/>
                <w:noProof/>
                <w:lang w:eastAsia="ru-RU"/>
              </w:rPr>
            </w:pPr>
            <w:r w:rsidRPr="00F96A87">
              <w:rPr>
                <w:rFonts w:ascii="Arial" w:hAnsi="Arial" w:cs="Arial"/>
                <w:b/>
                <w:noProof/>
                <w:lang w:eastAsia="ru-RU"/>
              </w:rPr>
              <w:t>2 семестр</w:t>
            </w:r>
          </w:p>
          <w:p w:rsidR="00F04064" w:rsidRPr="00F96A87" w:rsidRDefault="00F04064" w:rsidP="00F8316F">
            <w:pPr>
              <w:tabs>
                <w:tab w:val="left" w:pos="6000"/>
              </w:tabs>
              <w:jc w:val="center"/>
              <w:rPr>
                <w:rFonts w:ascii="Arial" w:hAnsi="Arial" w:cs="Arial"/>
                <w:b/>
                <w:noProof/>
                <w:lang w:val="en-US" w:eastAsia="ru-RU"/>
              </w:rPr>
            </w:pPr>
            <w:r w:rsidRPr="00F96A87">
              <w:rPr>
                <w:rFonts w:ascii="Arial" w:hAnsi="Arial" w:cs="Arial"/>
                <w:b/>
                <w:noProof/>
                <w:lang w:eastAsia="ru-RU"/>
              </w:rPr>
              <w:t>весна</w:t>
            </w:r>
          </w:p>
        </w:tc>
        <w:tc>
          <w:tcPr>
            <w:tcW w:w="833" w:type="dxa"/>
            <w:shd w:val="clear" w:color="auto" w:fill="00B0F0"/>
            <w:vAlign w:val="center"/>
          </w:tcPr>
          <w:p w:rsidR="00F04064" w:rsidRPr="00F96A87" w:rsidRDefault="00F04064" w:rsidP="00CB2E18">
            <w:pPr>
              <w:tabs>
                <w:tab w:val="left" w:pos="6000"/>
              </w:tabs>
              <w:jc w:val="center"/>
              <w:rPr>
                <w:rFonts w:ascii="Arial" w:hAnsi="Arial" w:cs="Arial"/>
                <w:b/>
                <w:noProof/>
                <w:lang w:eastAsia="ru-RU"/>
              </w:rPr>
            </w:pPr>
            <w:r w:rsidRPr="00F96A87">
              <w:rPr>
                <w:rFonts w:ascii="Arial" w:hAnsi="Arial" w:cs="Arial"/>
                <w:b/>
                <w:noProof/>
                <w:lang w:eastAsia="ru-RU"/>
              </w:rPr>
              <w:t>30</w:t>
            </w:r>
          </w:p>
        </w:tc>
        <w:tc>
          <w:tcPr>
            <w:tcW w:w="3719" w:type="dxa"/>
            <w:gridSpan w:val="2"/>
            <w:shd w:val="clear" w:color="auto" w:fill="00FFFF"/>
            <w:vAlign w:val="center"/>
          </w:tcPr>
          <w:p w:rsidR="00F04064" w:rsidRPr="00096256" w:rsidRDefault="00F04064" w:rsidP="00F04064">
            <w:pPr>
              <w:pStyle w:val="a4"/>
              <w:tabs>
                <w:tab w:val="left" w:pos="314"/>
              </w:tabs>
              <w:spacing w:line="276" w:lineRule="auto"/>
              <w:ind w:left="38" w:hanging="38"/>
              <w:jc w:val="center"/>
              <w:rPr>
                <w:rFonts w:ascii="Arial" w:eastAsia="Times New Roman" w:hAnsi="Arial" w:cs="Arial"/>
                <w:b/>
                <w:color w:val="000000" w:themeColor="text1"/>
                <w:lang w:eastAsia="ru-RU"/>
              </w:rPr>
            </w:pPr>
            <w:r>
              <w:rPr>
                <w:rFonts w:ascii="Arial" w:eastAsia="Times New Roman" w:hAnsi="Arial" w:cs="Arial"/>
                <w:b/>
                <w:color w:val="000000" w:themeColor="text1"/>
                <w:lang w:eastAsia="ru-RU"/>
              </w:rPr>
              <w:t>Обязательные дисциплины</w:t>
            </w:r>
          </w:p>
        </w:tc>
        <w:tc>
          <w:tcPr>
            <w:tcW w:w="3686" w:type="dxa"/>
            <w:gridSpan w:val="2"/>
            <w:shd w:val="clear" w:color="auto" w:fill="F027F5"/>
            <w:vAlign w:val="center"/>
          </w:tcPr>
          <w:p w:rsidR="00F04064" w:rsidRPr="00096256" w:rsidRDefault="00F04064" w:rsidP="00F04064">
            <w:pPr>
              <w:pStyle w:val="a4"/>
              <w:tabs>
                <w:tab w:val="left" w:pos="314"/>
              </w:tabs>
              <w:spacing w:line="276" w:lineRule="auto"/>
              <w:ind w:left="38" w:hanging="38"/>
              <w:jc w:val="center"/>
              <w:rPr>
                <w:rFonts w:ascii="Arial" w:eastAsia="Times New Roman" w:hAnsi="Arial" w:cs="Arial"/>
                <w:b/>
                <w:color w:val="000000" w:themeColor="text1"/>
                <w:lang w:eastAsia="ru-RU"/>
              </w:rPr>
            </w:pPr>
            <w:r>
              <w:rPr>
                <w:rFonts w:ascii="Arial" w:eastAsia="Times New Roman" w:hAnsi="Arial" w:cs="Arial"/>
                <w:b/>
                <w:color w:val="000000" w:themeColor="text1"/>
                <w:lang w:eastAsia="ru-RU"/>
              </w:rPr>
              <w:t>Факультатив</w:t>
            </w:r>
          </w:p>
        </w:tc>
        <w:tc>
          <w:tcPr>
            <w:tcW w:w="2518" w:type="dxa"/>
            <w:gridSpan w:val="2"/>
            <w:shd w:val="clear" w:color="auto" w:fill="00FFFF"/>
            <w:vAlign w:val="center"/>
          </w:tcPr>
          <w:p w:rsidR="00F04064" w:rsidRPr="00F96A87" w:rsidRDefault="00F04064" w:rsidP="00CB2E18">
            <w:pPr>
              <w:tabs>
                <w:tab w:val="left" w:pos="6000"/>
              </w:tabs>
              <w:jc w:val="center"/>
              <w:rPr>
                <w:rFonts w:ascii="Arial" w:hAnsi="Arial" w:cs="Arial"/>
                <w:b/>
                <w:noProof/>
                <w:lang w:eastAsia="ru-RU"/>
              </w:rPr>
            </w:pPr>
            <w:r w:rsidRPr="00F96A87">
              <w:rPr>
                <w:rFonts w:ascii="Arial" w:hAnsi="Arial" w:cs="Arial"/>
                <w:b/>
                <w:noProof/>
                <w:lang w:eastAsia="ru-RU"/>
              </w:rPr>
              <w:t>НИР/модуль проектной деятельности</w:t>
            </w:r>
          </w:p>
        </w:tc>
        <w:tc>
          <w:tcPr>
            <w:tcW w:w="3684" w:type="dxa"/>
            <w:gridSpan w:val="3"/>
            <w:shd w:val="clear" w:color="auto" w:fill="FFFF00"/>
            <w:vAlign w:val="center"/>
          </w:tcPr>
          <w:p w:rsidR="00F04064" w:rsidRPr="00F96A87" w:rsidRDefault="00F04064" w:rsidP="00CB2E18">
            <w:pPr>
              <w:tabs>
                <w:tab w:val="left" w:pos="6000"/>
              </w:tabs>
              <w:jc w:val="center"/>
              <w:rPr>
                <w:rFonts w:ascii="Arial" w:hAnsi="Arial" w:cs="Arial"/>
                <w:b/>
                <w:noProof/>
                <w:lang w:eastAsia="ru-RU"/>
              </w:rPr>
            </w:pPr>
            <w:r w:rsidRPr="00F96A87">
              <w:rPr>
                <w:rFonts w:ascii="Arial" w:hAnsi="Arial" w:cs="Arial"/>
                <w:b/>
                <w:noProof/>
                <w:lang w:eastAsia="ru-RU"/>
              </w:rPr>
              <w:t>Юридическое консультирование</w:t>
            </w:r>
          </w:p>
        </w:tc>
      </w:tr>
      <w:tr w:rsidR="00F04064" w:rsidTr="004D5CD7">
        <w:tc>
          <w:tcPr>
            <w:tcW w:w="1685" w:type="dxa"/>
            <w:shd w:val="clear" w:color="auto" w:fill="00B0F0"/>
            <w:vAlign w:val="center"/>
          </w:tcPr>
          <w:p w:rsidR="00F04064" w:rsidRPr="00F96A87" w:rsidRDefault="00F04064" w:rsidP="00F8316F">
            <w:pPr>
              <w:tabs>
                <w:tab w:val="left" w:pos="6000"/>
              </w:tabs>
              <w:jc w:val="center"/>
              <w:rPr>
                <w:rFonts w:ascii="Arial" w:hAnsi="Arial" w:cs="Arial"/>
                <w:b/>
                <w:noProof/>
                <w:lang w:eastAsia="ru-RU"/>
              </w:rPr>
            </w:pPr>
            <w:r w:rsidRPr="00F96A87">
              <w:rPr>
                <w:rFonts w:ascii="Arial" w:hAnsi="Arial" w:cs="Arial"/>
                <w:b/>
                <w:noProof/>
                <w:lang w:val="en-US" w:eastAsia="ru-RU"/>
              </w:rPr>
              <w:t>II</w:t>
            </w:r>
            <w:r w:rsidRPr="00F96A87">
              <w:rPr>
                <w:rFonts w:ascii="Arial" w:hAnsi="Arial" w:cs="Arial"/>
                <w:b/>
                <w:noProof/>
                <w:lang w:eastAsia="ru-RU"/>
              </w:rPr>
              <w:t xml:space="preserve"> курс/ 3 семестр</w:t>
            </w:r>
          </w:p>
          <w:p w:rsidR="00F04064" w:rsidRPr="00F96A87" w:rsidRDefault="00F04064" w:rsidP="00F8316F">
            <w:pPr>
              <w:tabs>
                <w:tab w:val="left" w:pos="6000"/>
              </w:tabs>
              <w:jc w:val="center"/>
              <w:rPr>
                <w:rFonts w:ascii="Arial" w:hAnsi="Arial" w:cs="Arial"/>
                <w:b/>
                <w:noProof/>
                <w:lang w:eastAsia="ru-RU"/>
              </w:rPr>
            </w:pPr>
            <w:r w:rsidRPr="00F96A87">
              <w:rPr>
                <w:rFonts w:ascii="Arial" w:hAnsi="Arial" w:cs="Arial"/>
                <w:b/>
                <w:noProof/>
                <w:lang w:eastAsia="ru-RU"/>
              </w:rPr>
              <w:t>осень</w:t>
            </w:r>
          </w:p>
        </w:tc>
        <w:tc>
          <w:tcPr>
            <w:tcW w:w="833" w:type="dxa"/>
            <w:shd w:val="clear" w:color="auto" w:fill="00B0F0"/>
            <w:vAlign w:val="center"/>
          </w:tcPr>
          <w:p w:rsidR="00F04064" w:rsidRPr="00F96A87" w:rsidRDefault="00F04064" w:rsidP="00F8316F">
            <w:pPr>
              <w:tabs>
                <w:tab w:val="left" w:pos="6000"/>
              </w:tabs>
              <w:jc w:val="center"/>
              <w:rPr>
                <w:rFonts w:ascii="Arial" w:hAnsi="Arial" w:cs="Arial"/>
                <w:b/>
                <w:noProof/>
                <w:lang w:eastAsia="ru-RU"/>
              </w:rPr>
            </w:pPr>
            <w:r w:rsidRPr="00F96A87">
              <w:rPr>
                <w:rFonts w:ascii="Arial" w:hAnsi="Arial" w:cs="Arial"/>
                <w:b/>
                <w:noProof/>
                <w:lang w:eastAsia="ru-RU"/>
              </w:rPr>
              <w:t>30</w:t>
            </w:r>
          </w:p>
        </w:tc>
        <w:tc>
          <w:tcPr>
            <w:tcW w:w="4428" w:type="dxa"/>
            <w:gridSpan w:val="3"/>
            <w:shd w:val="clear" w:color="auto" w:fill="F027F5"/>
            <w:vAlign w:val="center"/>
          </w:tcPr>
          <w:p w:rsidR="00F04064" w:rsidRPr="00F96A87" w:rsidRDefault="00F04064" w:rsidP="00F04064">
            <w:pPr>
              <w:tabs>
                <w:tab w:val="left" w:pos="6000"/>
              </w:tabs>
              <w:jc w:val="center"/>
              <w:rPr>
                <w:rFonts w:ascii="Arial" w:hAnsi="Arial" w:cs="Arial"/>
                <w:b/>
                <w:noProof/>
                <w:lang w:eastAsia="ru-RU"/>
              </w:rPr>
            </w:pPr>
            <w:r>
              <w:rPr>
                <w:rFonts w:ascii="Arial" w:hAnsi="Arial" w:cs="Arial"/>
                <w:b/>
                <w:noProof/>
                <w:lang w:eastAsia="ru-RU"/>
              </w:rPr>
              <w:t>О</w:t>
            </w:r>
            <w:r w:rsidRPr="00F96A87">
              <w:rPr>
                <w:rFonts w:ascii="Arial" w:hAnsi="Arial" w:cs="Arial"/>
                <w:b/>
                <w:noProof/>
                <w:lang w:eastAsia="ru-RU"/>
              </w:rPr>
              <w:t>бязательные дисциплины</w:t>
            </w:r>
          </w:p>
        </w:tc>
        <w:tc>
          <w:tcPr>
            <w:tcW w:w="3260" w:type="dxa"/>
            <w:gridSpan w:val="2"/>
            <w:shd w:val="clear" w:color="auto" w:fill="00FFFF"/>
            <w:vAlign w:val="center"/>
          </w:tcPr>
          <w:p w:rsidR="00F04064" w:rsidRPr="00F96A87" w:rsidRDefault="00F04064" w:rsidP="00F04064">
            <w:pPr>
              <w:tabs>
                <w:tab w:val="left" w:pos="6000"/>
              </w:tabs>
              <w:jc w:val="center"/>
              <w:rPr>
                <w:rFonts w:ascii="Arial" w:hAnsi="Arial" w:cs="Arial"/>
                <w:b/>
                <w:noProof/>
                <w:lang w:eastAsia="ru-RU"/>
              </w:rPr>
            </w:pPr>
            <w:r>
              <w:rPr>
                <w:rFonts w:ascii="Arial" w:hAnsi="Arial" w:cs="Arial"/>
                <w:b/>
                <w:noProof/>
                <w:lang w:eastAsia="ru-RU"/>
              </w:rPr>
              <w:t>Вариативная часть (д</w:t>
            </w:r>
            <w:r w:rsidRPr="00F96A87">
              <w:rPr>
                <w:rFonts w:ascii="Arial" w:hAnsi="Arial" w:cs="Arial"/>
                <w:b/>
                <w:noProof/>
                <w:lang w:eastAsia="ru-RU"/>
              </w:rPr>
              <w:t>исциплины по выбору</w:t>
            </w:r>
            <w:r>
              <w:rPr>
                <w:rFonts w:ascii="Arial" w:hAnsi="Arial" w:cs="Arial"/>
                <w:b/>
                <w:noProof/>
                <w:lang w:eastAsia="ru-RU"/>
              </w:rPr>
              <w:t>)</w:t>
            </w:r>
          </w:p>
        </w:tc>
        <w:tc>
          <w:tcPr>
            <w:tcW w:w="2235" w:type="dxa"/>
            <w:shd w:val="clear" w:color="auto" w:fill="FFFF00"/>
            <w:vAlign w:val="center"/>
          </w:tcPr>
          <w:p w:rsidR="00F04064" w:rsidRPr="00F96A87" w:rsidRDefault="00F04064" w:rsidP="00F96A87">
            <w:pPr>
              <w:tabs>
                <w:tab w:val="left" w:pos="6000"/>
              </w:tabs>
              <w:jc w:val="center"/>
              <w:rPr>
                <w:rFonts w:ascii="Arial" w:hAnsi="Arial" w:cs="Arial"/>
                <w:b/>
                <w:noProof/>
                <w:lang w:eastAsia="ru-RU"/>
              </w:rPr>
            </w:pPr>
            <w:r>
              <w:rPr>
                <w:rFonts w:ascii="Arial" w:hAnsi="Arial" w:cs="Arial"/>
                <w:b/>
                <w:noProof/>
                <w:lang w:eastAsia="ru-RU"/>
              </w:rPr>
              <w:t>НИР</w:t>
            </w:r>
          </w:p>
        </w:tc>
        <w:tc>
          <w:tcPr>
            <w:tcW w:w="3684" w:type="dxa"/>
            <w:gridSpan w:val="3"/>
            <w:shd w:val="clear" w:color="auto" w:fill="00FF00"/>
            <w:vAlign w:val="center"/>
          </w:tcPr>
          <w:p w:rsidR="00F04064" w:rsidRPr="00F96A87" w:rsidRDefault="00F04064" w:rsidP="00F8316F">
            <w:pPr>
              <w:tabs>
                <w:tab w:val="left" w:pos="6000"/>
              </w:tabs>
              <w:jc w:val="center"/>
              <w:rPr>
                <w:rFonts w:ascii="Arial" w:hAnsi="Arial" w:cs="Arial"/>
                <w:b/>
                <w:noProof/>
                <w:lang w:eastAsia="ru-RU"/>
              </w:rPr>
            </w:pPr>
            <w:r w:rsidRPr="00F96A87">
              <w:rPr>
                <w:rFonts w:ascii="Arial" w:hAnsi="Arial" w:cs="Arial"/>
                <w:b/>
                <w:noProof/>
                <w:lang w:eastAsia="ru-RU"/>
              </w:rPr>
              <w:t>Производственная практика</w:t>
            </w:r>
          </w:p>
        </w:tc>
      </w:tr>
      <w:tr w:rsidR="004711AA" w:rsidTr="004D5CD7">
        <w:tc>
          <w:tcPr>
            <w:tcW w:w="1685" w:type="dxa"/>
            <w:shd w:val="clear" w:color="auto" w:fill="00B0F0"/>
            <w:vAlign w:val="center"/>
          </w:tcPr>
          <w:p w:rsidR="00F04064" w:rsidRPr="00F96A87" w:rsidRDefault="00F04064" w:rsidP="00F8316F">
            <w:pPr>
              <w:tabs>
                <w:tab w:val="left" w:pos="6000"/>
              </w:tabs>
              <w:jc w:val="center"/>
              <w:rPr>
                <w:rFonts w:ascii="Arial" w:hAnsi="Arial" w:cs="Arial"/>
                <w:b/>
                <w:noProof/>
                <w:lang w:eastAsia="ru-RU"/>
              </w:rPr>
            </w:pPr>
            <w:r w:rsidRPr="00F96A87">
              <w:rPr>
                <w:rFonts w:ascii="Arial" w:hAnsi="Arial" w:cs="Arial"/>
                <w:b/>
                <w:noProof/>
                <w:lang w:eastAsia="ru-RU"/>
              </w:rPr>
              <w:t>4 семестр</w:t>
            </w:r>
          </w:p>
          <w:p w:rsidR="00F04064" w:rsidRPr="00F96A87" w:rsidRDefault="00F04064" w:rsidP="00F8316F">
            <w:pPr>
              <w:tabs>
                <w:tab w:val="left" w:pos="6000"/>
              </w:tabs>
              <w:jc w:val="center"/>
              <w:rPr>
                <w:rFonts w:ascii="Arial" w:hAnsi="Arial" w:cs="Arial"/>
                <w:b/>
                <w:noProof/>
                <w:lang w:eastAsia="ru-RU"/>
              </w:rPr>
            </w:pPr>
            <w:r w:rsidRPr="00F96A87">
              <w:rPr>
                <w:rFonts w:ascii="Arial" w:hAnsi="Arial" w:cs="Arial"/>
                <w:b/>
                <w:noProof/>
                <w:lang w:eastAsia="ru-RU"/>
              </w:rPr>
              <w:t>весна</w:t>
            </w:r>
          </w:p>
        </w:tc>
        <w:tc>
          <w:tcPr>
            <w:tcW w:w="833" w:type="dxa"/>
            <w:shd w:val="clear" w:color="auto" w:fill="00B0F0"/>
            <w:vAlign w:val="center"/>
          </w:tcPr>
          <w:p w:rsidR="00F04064" w:rsidRPr="00F96A87" w:rsidRDefault="00F04064" w:rsidP="00F8316F">
            <w:pPr>
              <w:tabs>
                <w:tab w:val="left" w:pos="6000"/>
              </w:tabs>
              <w:jc w:val="center"/>
              <w:rPr>
                <w:rFonts w:ascii="Arial" w:hAnsi="Arial" w:cs="Arial"/>
                <w:b/>
                <w:noProof/>
                <w:lang w:eastAsia="ru-RU"/>
              </w:rPr>
            </w:pPr>
            <w:r w:rsidRPr="00F96A87">
              <w:rPr>
                <w:rFonts w:ascii="Arial" w:hAnsi="Arial" w:cs="Arial"/>
                <w:b/>
                <w:noProof/>
                <w:lang w:eastAsia="ru-RU"/>
              </w:rPr>
              <w:t>30</w:t>
            </w:r>
          </w:p>
        </w:tc>
        <w:tc>
          <w:tcPr>
            <w:tcW w:w="3719" w:type="dxa"/>
            <w:gridSpan w:val="2"/>
            <w:shd w:val="clear" w:color="auto" w:fill="00FFFF"/>
            <w:vAlign w:val="center"/>
          </w:tcPr>
          <w:p w:rsidR="00F04064" w:rsidRPr="00F96A87" w:rsidRDefault="00F04064" w:rsidP="00F04064">
            <w:pPr>
              <w:tabs>
                <w:tab w:val="left" w:pos="6000"/>
              </w:tabs>
              <w:jc w:val="center"/>
              <w:rPr>
                <w:rFonts w:ascii="Arial" w:hAnsi="Arial" w:cs="Arial"/>
                <w:b/>
                <w:noProof/>
                <w:lang w:eastAsia="ru-RU"/>
              </w:rPr>
            </w:pPr>
            <w:r>
              <w:rPr>
                <w:rFonts w:ascii="Arial" w:hAnsi="Arial" w:cs="Arial"/>
                <w:b/>
                <w:noProof/>
                <w:lang w:eastAsia="ru-RU"/>
              </w:rPr>
              <w:t>Вариативная часть (дисциплины по выбору)</w:t>
            </w:r>
          </w:p>
        </w:tc>
        <w:tc>
          <w:tcPr>
            <w:tcW w:w="3969" w:type="dxa"/>
            <w:gridSpan w:val="3"/>
            <w:shd w:val="clear" w:color="auto" w:fill="F027F5"/>
            <w:vAlign w:val="center"/>
          </w:tcPr>
          <w:p w:rsidR="00F04064" w:rsidRPr="00F04064" w:rsidRDefault="00F04064" w:rsidP="00F04064">
            <w:pPr>
              <w:pStyle w:val="a4"/>
              <w:tabs>
                <w:tab w:val="left" w:pos="180"/>
              </w:tabs>
              <w:ind w:left="0" w:right="283"/>
              <w:jc w:val="center"/>
              <w:rPr>
                <w:rFonts w:ascii="Arial" w:hAnsi="Arial" w:cs="Arial"/>
                <w:noProof/>
                <w:lang w:eastAsia="ru-RU"/>
              </w:rPr>
            </w:pPr>
            <w:r>
              <w:rPr>
                <w:rFonts w:ascii="Arial" w:hAnsi="Arial" w:cs="Arial"/>
                <w:noProof/>
                <w:lang w:eastAsia="ru-RU"/>
              </w:rPr>
              <w:t>НИР</w:t>
            </w:r>
          </w:p>
        </w:tc>
        <w:tc>
          <w:tcPr>
            <w:tcW w:w="2235" w:type="dxa"/>
            <w:shd w:val="clear" w:color="auto" w:fill="00B050"/>
            <w:vAlign w:val="center"/>
          </w:tcPr>
          <w:p w:rsidR="00F04064" w:rsidRPr="00F96A87" w:rsidRDefault="00F04064" w:rsidP="00F8316F">
            <w:pPr>
              <w:tabs>
                <w:tab w:val="left" w:pos="6000"/>
              </w:tabs>
              <w:jc w:val="center"/>
              <w:rPr>
                <w:rFonts w:ascii="Arial" w:hAnsi="Arial" w:cs="Arial"/>
                <w:b/>
                <w:noProof/>
                <w:lang w:eastAsia="ru-RU"/>
              </w:rPr>
            </w:pPr>
            <w:r w:rsidRPr="00F96A87">
              <w:rPr>
                <w:rFonts w:ascii="Arial" w:hAnsi="Arial" w:cs="Arial"/>
                <w:b/>
                <w:noProof/>
                <w:lang w:eastAsia="ru-RU"/>
              </w:rPr>
              <w:t>Преддипломная практика</w:t>
            </w:r>
          </w:p>
        </w:tc>
        <w:tc>
          <w:tcPr>
            <w:tcW w:w="3684" w:type="dxa"/>
            <w:gridSpan w:val="3"/>
            <w:shd w:val="clear" w:color="auto" w:fill="FF0000"/>
            <w:vAlign w:val="center"/>
          </w:tcPr>
          <w:p w:rsidR="00F04064" w:rsidRPr="00F96A87" w:rsidRDefault="00F04064" w:rsidP="00F8316F">
            <w:pPr>
              <w:tabs>
                <w:tab w:val="left" w:pos="6000"/>
              </w:tabs>
              <w:jc w:val="center"/>
              <w:rPr>
                <w:rFonts w:ascii="Arial" w:hAnsi="Arial" w:cs="Arial"/>
                <w:b/>
                <w:noProof/>
                <w:lang w:eastAsia="ru-RU"/>
              </w:rPr>
            </w:pPr>
            <w:r>
              <w:rPr>
                <w:rFonts w:ascii="Arial" w:hAnsi="Arial" w:cs="Arial"/>
                <w:b/>
                <w:noProof/>
                <w:lang w:eastAsia="ru-RU"/>
              </w:rPr>
              <w:t xml:space="preserve">Государственная </w:t>
            </w:r>
            <w:r w:rsidRPr="00F96A87">
              <w:rPr>
                <w:rFonts w:ascii="Arial" w:hAnsi="Arial" w:cs="Arial"/>
                <w:b/>
                <w:noProof/>
                <w:lang w:eastAsia="ru-RU"/>
              </w:rPr>
              <w:t>тоговая аттестация</w:t>
            </w:r>
          </w:p>
        </w:tc>
      </w:tr>
      <w:tr w:rsidR="004F7EA8" w:rsidTr="009A25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7" w:type="dxa"/>
        </w:trPr>
        <w:tc>
          <w:tcPr>
            <w:tcW w:w="4962" w:type="dxa"/>
            <w:gridSpan w:val="3"/>
          </w:tcPr>
          <w:p w:rsidR="00BE6A9B" w:rsidRDefault="004F7EA8" w:rsidP="004D5CD7">
            <w:pPr>
              <w:jc w:val="center"/>
              <w:rPr>
                <w:sz w:val="26"/>
                <w:szCs w:val="26"/>
              </w:rPr>
            </w:pPr>
            <w:r w:rsidRPr="00BE6A9B">
              <w:rPr>
                <w:rFonts w:ascii="Times New Roman" w:hAnsi="Times New Roman" w:cs="Times New Roman"/>
                <w:b/>
                <w:i/>
                <w:color w:val="0000FF"/>
                <w:sz w:val="28"/>
                <w:szCs w:val="24"/>
                <w:u w:val="single"/>
              </w:rPr>
              <w:t>Компетенции выпускника программы:</w:t>
            </w:r>
          </w:p>
          <w:p w:rsidR="00BE6A9B" w:rsidRPr="009A253C" w:rsidRDefault="009A253C" w:rsidP="004D5CD7">
            <w:pPr>
              <w:pStyle w:val="ab"/>
              <w:numPr>
                <w:ilvl w:val="0"/>
                <w:numId w:val="16"/>
              </w:numPr>
              <w:tabs>
                <w:tab w:val="left" w:pos="174"/>
                <w:tab w:val="left" w:pos="316"/>
              </w:tabs>
              <w:spacing w:line="240" w:lineRule="auto"/>
              <w:ind w:left="215" w:hanging="753"/>
              <w:rPr>
                <w:rFonts w:cs="Times New Roman"/>
                <w:sz w:val="26"/>
                <w:szCs w:val="26"/>
              </w:rPr>
            </w:pPr>
            <w:r w:rsidRPr="009A253C">
              <w:rPr>
                <w:rFonts w:cs="Times New Roman"/>
                <w:sz w:val="26"/>
                <w:szCs w:val="26"/>
              </w:rPr>
              <w:t xml:space="preserve">Выпускник </w:t>
            </w:r>
            <w:r w:rsidR="00BE6A9B" w:rsidRPr="009A253C">
              <w:rPr>
                <w:rFonts w:cs="Times New Roman"/>
                <w:sz w:val="26"/>
                <w:szCs w:val="26"/>
              </w:rPr>
              <w:t>способен квалифицированно применять нормы российского законодательства и законодательства иностранных государств в конкретных сферах юридической деятельности;</w:t>
            </w:r>
            <w:r w:rsidRPr="009A253C">
              <w:rPr>
                <w:rFonts w:cs="Times New Roman"/>
                <w:sz w:val="26"/>
                <w:szCs w:val="26"/>
              </w:rPr>
              <w:t xml:space="preserve"> </w:t>
            </w:r>
            <w:r w:rsidR="00BE6A9B" w:rsidRPr="009A253C">
              <w:rPr>
                <w:rFonts w:cs="Times New Roman"/>
                <w:sz w:val="26"/>
                <w:szCs w:val="26"/>
              </w:rPr>
              <w:t xml:space="preserve">реализовывать нормы материального и процессуального права </w:t>
            </w:r>
            <w:r>
              <w:rPr>
                <w:rFonts w:cs="Times New Roman"/>
                <w:sz w:val="26"/>
                <w:szCs w:val="26"/>
              </w:rPr>
              <w:t>РФ</w:t>
            </w:r>
            <w:r w:rsidR="00BE6A9B" w:rsidRPr="009A253C">
              <w:rPr>
                <w:rFonts w:cs="Times New Roman"/>
                <w:sz w:val="26"/>
                <w:szCs w:val="26"/>
              </w:rPr>
              <w:t xml:space="preserve"> и иностранных государств;</w:t>
            </w:r>
            <w:r w:rsidRPr="009A253C">
              <w:rPr>
                <w:rFonts w:cs="Times New Roman"/>
                <w:sz w:val="26"/>
                <w:szCs w:val="26"/>
              </w:rPr>
              <w:t xml:space="preserve">  </w:t>
            </w:r>
            <w:r w:rsidR="00BE6A9B" w:rsidRPr="009A253C">
              <w:rPr>
                <w:rFonts w:cs="Times New Roman"/>
                <w:sz w:val="26"/>
                <w:szCs w:val="26"/>
              </w:rPr>
              <w:t>разрабатывать уставы предприятий различных организационно-правовых форм с участием иностранного капитала; составлять различные виды договоров с участием иностранного элемента, осуществлять правовое сопровождение их исполнения; обеспечивать всестороннее правовое сопровождение деятельности предприятий различных организационно-правовых форм с участием иностранного капитала.</w:t>
            </w:r>
          </w:p>
          <w:p w:rsidR="004F7EA8" w:rsidRDefault="004F7EA8" w:rsidP="004D5C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4" w:type="dxa"/>
            <w:gridSpan w:val="4"/>
          </w:tcPr>
          <w:p w:rsidR="00AD294A" w:rsidRPr="00BE6A9B" w:rsidRDefault="00AD294A" w:rsidP="004D5CD7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i/>
                <w:color w:val="0000FF"/>
                <w:sz w:val="28"/>
                <w:szCs w:val="24"/>
                <w:u w:val="single"/>
              </w:rPr>
            </w:pPr>
            <w:r w:rsidRPr="00BE6A9B">
              <w:rPr>
                <w:rFonts w:ascii="Times New Roman" w:hAnsi="Times New Roman" w:cs="Times New Roman"/>
                <w:b/>
                <w:i/>
                <w:color w:val="0000FF"/>
                <w:sz w:val="28"/>
                <w:szCs w:val="24"/>
                <w:u w:val="single"/>
              </w:rPr>
              <w:t>Практики и стажировки:</w:t>
            </w:r>
          </w:p>
          <w:p w:rsidR="00BB7EB8" w:rsidRPr="009A253C" w:rsidRDefault="00BE6A9B" w:rsidP="004D5CD7">
            <w:pPr>
              <w:ind w:left="179" w:firstLine="142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9A253C">
              <w:rPr>
                <w:rFonts w:ascii="Times New Roman" w:hAnsi="Times New Roman"/>
                <w:sz w:val="24"/>
                <w:szCs w:val="28"/>
              </w:rPr>
              <w:t>Учитывая специфику, профессиональную нацеленность и практическую ориентированность образовательной программы магистранты будут проходить все запланированные виды практик</w:t>
            </w:r>
            <w:r w:rsidR="00E65658" w:rsidRPr="009A253C">
              <w:rPr>
                <w:rFonts w:ascii="Times New Roman" w:hAnsi="Times New Roman"/>
                <w:sz w:val="24"/>
                <w:szCs w:val="28"/>
              </w:rPr>
              <w:t>:</w:t>
            </w:r>
          </w:p>
          <w:p w:rsidR="00BB7EB8" w:rsidRPr="009A253C" w:rsidRDefault="00BE6A9B" w:rsidP="004D5CD7">
            <w:pPr>
              <w:pStyle w:val="a4"/>
              <w:numPr>
                <w:ilvl w:val="0"/>
                <w:numId w:val="9"/>
              </w:numPr>
              <w:tabs>
                <w:tab w:val="left" w:pos="321"/>
              </w:tabs>
              <w:ind w:left="37" w:firstLine="0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9A253C">
              <w:rPr>
                <w:rFonts w:ascii="Times New Roman" w:hAnsi="Times New Roman"/>
                <w:sz w:val="24"/>
                <w:szCs w:val="28"/>
              </w:rPr>
              <w:t>в судах Ростовской области,</w:t>
            </w:r>
          </w:p>
          <w:p w:rsidR="00BB7EB8" w:rsidRPr="009A253C" w:rsidRDefault="00BE6A9B" w:rsidP="004D5CD7">
            <w:pPr>
              <w:pStyle w:val="a4"/>
              <w:numPr>
                <w:ilvl w:val="0"/>
                <w:numId w:val="9"/>
              </w:numPr>
              <w:tabs>
                <w:tab w:val="left" w:pos="321"/>
              </w:tabs>
              <w:ind w:left="37" w:firstLine="0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9A253C">
              <w:rPr>
                <w:rFonts w:ascii="Times New Roman" w:hAnsi="Times New Roman"/>
                <w:sz w:val="24"/>
                <w:szCs w:val="28"/>
              </w:rPr>
              <w:t>в Адвокатской палате Ростовской области,</w:t>
            </w:r>
          </w:p>
          <w:p w:rsidR="00BB7EB8" w:rsidRPr="009A253C" w:rsidRDefault="00BE6A9B" w:rsidP="004D5CD7">
            <w:pPr>
              <w:pStyle w:val="a4"/>
              <w:numPr>
                <w:ilvl w:val="0"/>
                <w:numId w:val="9"/>
              </w:numPr>
              <w:tabs>
                <w:tab w:val="left" w:pos="321"/>
              </w:tabs>
              <w:ind w:left="37" w:firstLine="0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9A253C">
              <w:rPr>
                <w:rFonts w:ascii="Times New Roman" w:hAnsi="Times New Roman"/>
                <w:sz w:val="24"/>
                <w:szCs w:val="28"/>
              </w:rPr>
              <w:t>в Нотариальной палате Ростовской области,</w:t>
            </w:r>
          </w:p>
          <w:p w:rsidR="00BB7EB8" w:rsidRPr="009A253C" w:rsidRDefault="00BE6A9B" w:rsidP="004D5CD7">
            <w:pPr>
              <w:pStyle w:val="a4"/>
              <w:numPr>
                <w:ilvl w:val="0"/>
                <w:numId w:val="9"/>
              </w:numPr>
              <w:tabs>
                <w:tab w:val="left" w:pos="321"/>
              </w:tabs>
              <w:ind w:left="37" w:firstLine="0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9A253C">
              <w:rPr>
                <w:rFonts w:ascii="Times New Roman" w:hAnsi="Times New Roman"/>
                <w:sz w:val="24"/>
                <w:szCs w:val="28"/>
              </w:rPr>
              <w:t>в органах государственной власти и местного самоуправления Ростовской области,</w:t>
            </w:r>
          </w:p>
          <w:p w:rsidR="00BB7EB8" w:rsidRPr="009A253C" w:rsidRDefault="00BE6A9B" w:rsidP="004D5CD7">
            <w:pPr>
              <w:pStyle w:val="a4"/>
              <w:numPr>
                <w:ilvl w:val="0"/>
                <w:numId w:val="9"/>
              </w:numPr>
              <w:tabs>
                <w:tab w:val="left" w:pos="321"/>
              </w:tabs>
              <w:ind w:left="37" w:firstLine="0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9A253C">
              <w:rPr>
                <w:rFonts w:ascii="Times New Roman" w:hAnsi="Times New Roman"/>
                <w:sz w:val="24"/>
                <w:szCs w:val="28"/>
              </w:rPr>
              <w:t>в Торгово-промышленной палате Ростовской области,</w:t>
            </w:r>
          </w:p>
          <w:p w:rsidR="00BB7EB8" w:rsidRPr="009A253C" w:rsidRDefault="00BE6A9B" w:rsidP="004D5CD7">
            <w:pPr>
              <w:pStyle w:val="a4"/>
              <w:numPr>
                <w:ilvl w:val="0"/>
                <w:numId w:val="9"/>
              </w:numPr>
              <w:tabs>
                <w:tab w:val="left" w:pos="321"/>
              </w:tabs>
              <w:ind w:left="37" w:firstLine="0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9A253C">
              <w:rPr>
                <w:rFonts w:ascii="Times New Roman" w:hAnsi="Times New Roman"/>
                <w:sz w:val="24"/>
                <w:szCs w:val="28"/>
              </w:rPr>
              <w:t>в РРМОО «Молодые юристы Ростовской области»</w:t>
            </w:r>
            <w:r w:rsidR="00BB7EB8" w:rsidRPr="009A253C">
              <w:rPr>
                <w:rFonts w:ascii="Times New Roman" w:hAnsi="Times New Roman"/>
                <w:sz w:val="24"/>
                <w:szCs w:val="28"/>
              </w:rPr>
              <w:t>,</w:t>
            </w:r>
          </w:p>
          <w:p w:rsidR="00BB7EB8" w:rsidRPr="009A253C" w:rsidRDefault="00BB7EB8" w:rsidP="004D5CD7">
            <w:pPr>
              <w:pStyle w:val="a4"/>
              <w:numPr>
                <w:ilvl w:val="0"/>
                <w:numId w:val="9"/>
              </w:numPr>
              <w:tabs>
                <w:tab w:val="left" w:pos="321"/>
              </w:tabs>
              <w:ind w:left="37" w:firstLine="0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9A253C">
              <w:rPr>
                <w:rFonts w:ascii="Times New Roman" w:hAnsi="Times New Roman"/>
                <w:sz w:val="24"/>
                <w:szCs w:val="28"/>
              </w:rPr>
              <w:t>в Международном коммерческом арбитражном суде при Торгово-промышленной палате РФ</w:t>
            </w:r>
          </w:p>
          <w:p w:rsidR="008274E1" w:rsidRPr="009A253C" w:rsidRDefault="008274E1" w:rsidP="004D5CD7">
            <w:pPr>
              <w:pStyle w:val="a4"/>
              <w:numPr>
                <w:ilvl w:val="0"/>
                <w:numId w:val="9"/>
              </w:numPr>
              <w:tabs>
                <w:tab w:val="left" w:pos="321"/>
              </w:tabs>
              <w:ind w:left="37" w:firstLine="0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9A253C">
              <w:rPr>
                <w:rFonts w:ascii="Times New Roman" w:hAnsi="Times New Roman"/>
                <w:sz w:val="24"/>
                <w:szCs w:val="28"/>
              </w:rPr>
              <w:t>в известных коммерческих организациях,</w:t>
            </w:r>
          </w:p>
          <w:p w:rsidR="00BE6A9B" w:rsidRPr="009A253C" w:rsidRDefault="00BE6A9B" w:rsidP="004D5CD7">
            <w:pPr>
              <w:tabs>
                <w:tab w:val="left" w:pos="321"/>
              </w:tabs>
              <w:ind w:left="37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9A253C">
              <w:rPr>
                <w:rFonts w:ascii="Times New Roman" w:hAnsi="Times New Roman"/>
                <w:sz w:val="24"/>
                <w:szCs w:val="28"/>
              </w:rPr>
              <w:t>и др.</w:t>
            </w:r>
          </w:p>
          <w:p w:rsidR="00BE6A9B" w:rsidRDefault="004D5CD7" w:rsidP="004D5CD7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CN"/>
              </w:rPr>
              <w:drawing>
                <wp:anchor distT="0" distB="0" distL="114300" distR="114300" simplePos="0" relativeHeight="251656192" behindDoc="0" locked="0" layoutInCell="1" allowOverlap="1">
                  <wp:simplePos x="0" y="0"/>
                  <wp:positionH relativeFrom="margin">
                    <wp:posOffset>845185</wp:posOffset>
                  </wp:positionH>
                  <wp:positionV relativeFrom="margin">
                    <wp:posOffset>3641090</wp:posOffset>
                  </wp:positionV>
                  <wp:extent cx="998220" cy="750570"/>
                  <wp:effectExtent l="19050" t="0" r="0" b="0"/>
                  <wp:wrapSquare wrapText="bothSides"/>
                  <wp:docPr id="18" name="Рисунок 18" descr="Похожее изображ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Похожее изображ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220" cy="750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812" w:type="dxa"/>
            <w:gridSpan w:val="3"/>
          </w:tcPr>
          <w:p w:rsidR="00AD294A" w:rsidRPr="00BE6A9B" w:rsidRDefault="00AD294A" w:rsidP="004D5CD7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i/>
                <w:color w:val="0000FF"/>
                <w:sz w:val="28"/>
                <w:szCs w:val="24"/>
                <w:u w:val="single"/>
              </w:rPr>
            </w:pPr>
            <w:r w:rsidRPr="00BE6A9B">
              <w:rPr>
                <w:rFonts w:ascii="Times New Roman" w:hAnsi="Times New Roman" w:cs="Times New Roman"/>
                <w:b/>
                <w:i/>
                <w:color w:val="0000FF"/>
                <w:sz w:val="28"/>
                <w:szCs w:val="24"/>
                <w:u w:val="single"/>
              </w:rPr>
              <w:t>Профессиональные перспективы молодых специалистов</w:t>
            </w:r>
          </w:p>
          <w:p w:rsidR="000C5536" w:rsidRPr="000C5536" w:rsidRDefault="000C5536" w:rsidP="004D5CD7">
            <w:pPr>
              <w:tabs>
                <w:tab w:val="left" w:pos="6000"/>
              </w:tabs>
              <w:ind w:left="465" w:right="-113"/>
              <w:jc w:val="center"/>
              <w:rPr>
                <w:rFonts w:ascii="Times New Roman" w:hAnsi="Times New Roman" w:cs="Times New Roman"/>
                <w:b/>
                <w:i/>
                <w:color w:val="1F4E79" w:themeColor="accent1" w:themeShade="80"/>
                <w:sz w:val="24"/>
                <w:szCs w:val="24"/>
                <w:u w:val="single"/>
              </w:rPr>
            </w:pPr>
            <w:r w:rsidRPr="000C5536">
              <w:rPr>
                <w:rFonts w:ascii="Times New Roman" w:hAnsi="Times New Roman" w:cs="Times New Roman"/>
                <w:b/>
                <w:i/>
                <w:color w:val="1F4E79" w:themeColor="accent1" w:themeShade="80"/>
                <w:sz w:val="24"/>
                <w:szCs w:val="24"/>
                <w:u w:val="single"/>
              </w:rPr>
              <w:t>Кто такой бизнес юрист?</w:t>
            </w:r>
          </w:p>
          <w:p w:rsidR="00B83B3D" w:rsidRPr="009A253C" w:rsidRDefault="004D5CD7" w:rsidP="004D5CD7">
            <w:pPr>
              <w:numPr>
                <w:ilvl w:val="0"/>
                <w:numId w:val="17"/>
              </w:numPr>
              <w:tabs>
                <w:tab w:val="left" w:pos="6000"/>
              </w:tabs>
              <w:ind w:left="181" w:right="-113" w:hanging="18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253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юрист-</w:t>
            </w:r>
            <w:r w:rsidR="00702C98" w:rsidRPr="009A253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бизнес-партнер</w:t>
            </w:r>
            <w:r w:rsidRPr="009A25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02C98" w:rsidRPr="009A25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(юрист, который становится равным бизнес-партнером, и юридическое образование способствует эффективному ведению предпринимательской деятельности и защите собственных бизнес-интересов)</w:t>
            </w:r>
          </w:p>
          <w:p w:rsidR="00B83B3D" w:rsidRPr="009A253C" w:rsidRDefault="00702C98" w:rsidP="004D5CD7">
            <w:pPr>
              <w:numPr>
                <w:ilvl w:val="0"/>
                <w:numId w:val="17"/>
              </w:numPr>
              <w:tabs>
                <w:tab w:val="left" w:pos="6000"/>
              </w:tabs>
              <w:ind w:left="181" w:right="-1" w:hanging="18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253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юрист для органов государственной и муниципальной власти и управления</w:t>
            </w:r>
            <w:r w:rsidRPr="009A25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обеспечивающих поддержку предпринимателей и привлечение инвестиций</w:t>
            </w:r>
          </w:p>
          <w:p w:rsidR="00B83B3D" w:rsidRPr="009A253C" w:rsidRDefault="00702C98" w:rsidP="004D5CD7">
            <w:pPr>
              <w:numPr>
                <w:ilvl w:val="0"/>
                <w:numId w:val="17"/>
              </w:numPr>
              <w:tabs>
                <w:tab w:val="left" w:pos="6000"/>
              </w:tabs>
              <w:ind w:right="-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253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юрист для правового сопровождения </w:t>
            </w:r>
            <w:r w:rsidRPr="009A25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российского, иностранного и международного бизнеса</w:t>
            </w:r>
          </w:p>
          <w:p w:rsidR="000C5536" w:rsidRPr="009A253C" w:rsidRDefault="000C5536" w:rsidP="004D5CD7">
            <w:pPr>
              <w:pStyle w:val="a4"/>
              <w:numPr>
                <w:ilvl w:val="0"/>
                <w:numId w:val="17"/>
              </w:numPr>
              <w:tabs>
                <w:tab w:val="left" w:pos="6000"/>
              </w:tabs>
              <w:ind w:left="181" w:right="-113" w:hanging="181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A253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Профиль подготовки позволит успешно устроиться на работу с иностранным участием коммерческие и некоммерческие организации; транснациональные </w:t>
            </w:r>
            <w:r w:rsidR="004D5CD7" w:rsidRPr="009A253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br/>
            </w:r>
            <w:r w:rsidRPr="009A253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 международные компании; органы власти по работе с предпринимателями</w:t>
            </w:r>
            <w:r w:rsidR="004D5CD7" w:rsidRPr="009A253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br/>
            </w:r>
            <w:r w:rsidRPr="009A253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и иностранными инвесторами; </w:t>
            </w:r>
            <w:r w:rsidR="004D5CD7" w:rsidRPr="009A253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br/>
            </w:r>
            <w:r w:rsidRPr="009A253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 государственные и третейские суды; центры медиации; в международные коммерческие арбитражные суды и др.</w:t>
            </w:r>
          </w:p>
          <w:p w:rsidR="000C5536" w:rsidRDefault="000C5536" w:rsidP="004D5CD7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81384" w:rsidRPr="00915408" w:rsidRDefault="00181384" w:rsidP="0091347B">
      <w:pPr>
        <w:tabs>
          <w:tab w:val="left" w:pos="6000"/>
        </w:tabs>
        <w:rPr>
          <w:rFonts w:ascii="Times New Roman" w:hAnsi="Times New Roman" w:cs="Times New Roman"/>
          <w:sz w:val="24"/>
          <w:szCs w:val="24"/>
        </w:rPr>
      </w:pPr>
    </w:p>
    <w:sectPr w:rsidR="00181384" w:rsidRPr="00915408" w:rsidSect="00AD294A">
      <w:pgSz w:w="16838" w:h="11906" w:orient="landscape"/>
      <w:pgMar w:top="284" w:right="567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468" w:rsidRDefault="00A76468" w:rsidP="00BB5B2A">
      <w:pPr>
        <w:spacing w:after="0" w:line="240" w:lineRule="auto"/>
      </w:pPr>
      <w:r>
        <w:separator/>
      </w:r>
    </w:p>
  </w:endnote>
  <w:endnote w:type="continuationSeparator" w:id="0">
    <w:p w:rsidR="00A76468" w:rsidRDefault="00A76468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468" w:rsidRDefault="00A76468" w:rsidP="00BB5B2A">
      <w:pPr>
        <w:spacing w:after="0" w:line="240" w:lineRule="auto"/>
      </w:pPr>
      <w:r>
        <w:separator/>
      </w:r>
    </w:p>
  </w:footnote>
  <w:footnote w:type="continuationSeparator" w:id="0">
    <w:p w:rsidR="00A76468" w:rsidRDefault="00A76468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5pt;height:10.5pt" o:bullet="t">
        <v:imagedata r:id="rId1" o:title="mso1BB"/>
      </v:shape>
    </w:pict>
  </w:numPicBullet>
  <w:abstractNum w:abstractNumId="0" w15:restartNumberingAfterBreak="0">
    <w:nsid w:val="03B90C57"/>
    <w:multiLevelType w:val="hybridMultilevel"/>
    <w:tmpl w:val="22880778"/>
    <w:lvl w:ilvl="0" w:tplc="CB04E6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5C87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AE33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C8B6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2414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8E2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D435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42F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5C0E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4E45E8B"/>
    <w:multiLevelType w:val="hybridMultilevel"/>
    <w:tmpl w:val="A13ABB7E"/>
    <w:lvl w:ilvl="0" w:tplc="04190003">
      <w:start w:val="1"/>
      <w:numFmt w:val="bullet"/>
      <w:lvlText w:val="o"/>
      <w:lvlJc w:val="left"/>
      <w:pPr>
        <w:ind w:left="104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2" w15:restartNumberingAfterBreak="0">
    <w:nsid w:val="0D6F1B4D"/>
    <w:multiLevelType w:val="hybridMultilevel"/>
    <w:tmpl w:val="BCC41B04"/>
    <w:lvl w:ilvl="0" w:tplc="B65802A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66DC4"/>
    <w:multiLevelType w:val="hybridMultilevel"/>
    <w:tmpl w:val="98429D62"/>
    <w:lvl w:ilvl="0" w:tplc="041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B082C"/>
    <w:multiLevelType w:val="hybridMultilevel"/>
    <w:tmpl w:val="75CC93A0"/>
    <w:lvl w:ilvl="0" w:tplc="0520ED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ACAD2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92420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2AB28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62FF7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5283D2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600D6A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E0175C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FCABE4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85AF6"/>
    <w:multiLevelType w:val="hybridMultilevel"/>
    <w:tmpl w:val="A208AF92"/>
    <w:lvl w:ilvl="0" w:tplc="04190007">
      <w:start w:val="1"/>
      <w:numFmt w:val="bullet"/>
      <w:lvlText w:val=""/>
      <w:lvlPicBulletId w:val="0"/>
      <w:lvlJc w:val="left"/>
      <w:pPr>
        <w:ind w:left="7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6" w15:restartNumberingAfterBreak="0">
    <w:nsid w:val="351F3320"/>
    <w:multiLevelType w:val="hybridMultilevel"/>
    <w:tmpl w:val="0CA4549C"/>
    <w:lvl w:ilvl="0" w:tplc="04190003">
      <w:start w:val="1"/>
      <w:numFmt w:val="bullet"/>
      <w:lvlText w:val="o"/>
      <w:lvlJc w:val="left"/>
      <w:pPr>
        <w:ind w:left="7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7" w15:restartNumberingAfterBreak="0">
    <w:nsid w:val="38485656"/>
    <w:multiLevelType w:val="hybridMultilevel"/>
    <w:tmpl w:val="DB56F056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8" w15:restartNumberingAfterBreak="0">
    <w:nsid w:val="3D3C58CC"/>
    <w:multiLevelType w:val="hybridMultilevel"/>
    <w:tmpl w:val="BAD89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796E7E"/>
    <w:multiLevelType w:val="hybridMultilevel"/>
    <w:tmpl w:val="37F08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C6411"/>
    <w:multiLevelType w:val="hybridMultilevel"/>
    <w:tmpl w:val="3B9A105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90907"/>
    <w:multiLevelType w:val="hybridMultilevel"/>
    <w:tmpl w:val="12FA51B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623A46"/>
    <w:multiLevelType w:val="hybridMultilevel"/>
    <w:tmpl w:val="7FE61D7A"/>
    <w:lvl w:ilvl="0" w:tplc="0419000D">
      <w:start w:val="1"/>
      <w:numFmt w:val="bullet"/>
      <w:lvlText w:val=""/>
      <w:lvlJc w:val="left"/>
      <w:pPr>
        <w:ind w:left="177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5D1991"/>
    <w:multiLevelType w:val="hybridMultilevel"/>
    <w:tmpl w:val="06F2B088"/>
    <w:lvl w:ilvl="0" w:tplc="C0587C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2091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36CA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2C84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EC3D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4434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DE4D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B4B0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56E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D795E8D"/>
    <w:multiLevelType w:val="hybridMultilevel"/>
    <w:tmpl w:val="09964472"/>
    <w:lvl w:ilvl="0" w:tplc="23745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1250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AA40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B2D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ECA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F2F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B407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6EDC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F47B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10"/>
  </w:num>
  <w:num w:numId="5">
    <w:abstractNumId w:val="13"/>
  </w:num>
  <w:num w:numId="6">
    <w:abstractNumId w:val="2"/>
  </w:num>
  <w:num w:numId="7">
    <w:abstractNumId w:val="2"/>
  </w:num>
  <w:num w:numId="8">
    <w:abstractNumId w:val="5"/>
  </w:num>
  <w:num w:numId="9">
    <w:abstractNumId w:val="1"/>
  </w:num>
  <w:num w:numId="10">
    <w:abstractNumId w:val="14"/>
  </w:num>
  <w:num w:numId="11">
    <w:abstractNumId w:val="0"/>
  </w:num>
  <w:num w:numId="12">
    <w:abstractNumId w:val="15"/>
  </w:num>
  <w:num w:numId="13">
    <w:abstractNumId w:val="3"/>
  </w:num>
  <w:num w:numId="14">
    <w:abstractNumId w:val="9"/>
  </w:num>
  <w:num w:numId="15">
    <w:abstractNumId w:val="8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408"/>
    <w:rsid w:val="000174F8"/>
    <w:rsid w:val="00024B6C"/>
    <w:rsid w:val="0007064F"/>
    <w:rsid w:val="00071556"/>
    <w:rsid w:val="00096256"/>
    <w:rsid w:val="000A3E59"/>
    <w:rsid w:val="000B28A7"/>
    <w:rsid w:val="000C5536"/>
    <w:rsid w:val="001458F2"/>
    <w:rsid w:val="001460C3"/>
    <w:rsid w:val="00181384"/>
    <w:rsid w:val="001948C6"/>
    <w:rsid w:val="001B57BA"/>
    <w:rsid w:val="002232FF"/>
    <w:rsid w:val="00257855"/>
    <w:rsid w:val="002A5C85"/>
    <w:rsid w:val="00316FAE"/>
    <w:rsid w:val="00363753"/>
    <w:rsid w:val="003906ED"/>
    <w:rsid w:val="003942EE"/>
    <w:rsid w:val="003A5278"/>
    <w:rsid w:val="003C1F8D"/>
    <w:rsid w:val="003E22D6"/>
    <w:rsid w:val="004339A4"/>
    <w:rsid w:val="00440EF3"/>
    <w:rsid w:val="00464A1C"/>
    <w:rsid w:val="004711AA"/>
    <w:rsid w:val="00493898"/>
    <w:rsid w:val="004B12E2"/>
    <w:rsid w:val="004C0CBD"/>
    <w:rsid w:val="004D5CD7"/>
    <w:rsid w:val="004F7EA8"/>
    <w:rsid w:val="00517AD8"/>
    <w:rsid w:val="005B3402"/>
    <w:rsid w:val="005C6947"/>
    <w:rsid w:val="005F033C"/>
    <w:rsid w:val="00603949"/>
    <w:rsid w:val="00621E4C"/>
    <w:rsid w:val="00662A5F"/>
    <w:rsid w:val="006C2B36"/>
    <w:rsid w:val="006C32C1"/>
    <w:rsid w:val="006D04B3"/>
    <w:rsid w:val="006D3F62"/>
    <w:rsid w:val="006E4571"/>
    <w:rsid w:val="00702C98"/>
    <w:rsid w:val="0074700A"/>
    <w:rsid w:val="0076012C"/>
    <w:rsid w:val="007A4E90"/>
    <w:rsid w:val="007B5534"/>
    <w:rsid w:val="007D7E00"/>
    <w:rsid w:val="007E48E0"/>
    <w:rsid w:val="007E7F1F"/>
    <w:rsid w:val="00804065"/>
    <w:rsid w:val="008274E1"/>
    <w:rsid w:val="0088326F"/>
    <w:rsid w:val="008C5FE3"/>
    <w:rsid w:val="008F5301"/>
    <w:rsid w:val="0091347B"/>
    <w:rsid w:val="00915408"/>
    <w:rsid w:val="009767E3"/>
    <w:rsid w:val="00984D4A"/>
    <w:rsid w:val="009A253C"/>
    <w:rsid w:val="009F08FF"/>
    <w:rsid w:val="00A222EC"/>
    <w:rsid w:val="00A22D79"/>
    <w:rsid w:val="00A76468"/>
    <w:rsid w:val="00AD294A"/>
    <w:rsid w:val="00AF191A"/>
    <w:rsid w:val="00B45A07"/>
    <w:rsid w:val="00B83B3D"/>
    <w:rsid w:val="00B91DFD"/>
    <w:rsid w:val="00BB5B2A"/>
    <w:rsid w:val="00BB7EB8"/>
    <w:rsid w:val="00BD6E8F"/>
    <w:rsid w:val="00BE67F5"/>
    <w:rsid w:val="00BE6A9B"/>
    <w:rsid w:val="00C84E20"/>
    <w:rsid w:val="00CB2E18"/>
    <w:rsid w:val="00D10BC9"/>
    <w:rsid w:val="00DA2A8A"/>
    <w:rsid w:val="00DE5284"/>
    <w:rsid w:val="00DF1EAA"/>
    <w:rsid w:val="00E20832"/>
    <w:rsid w:val="00E6402D"/>
    <w:rsid w:val="00E65658"/>
    <w:rsid w:val="00EA504C"/>
    <w:rsid w:val="00EC728E"/>
    <w:rsid w:val="00ED577F"/>
    <w:rsid w:val="00F04064"/>
    <w:rsid w:val="00F22E87"/>
    <w:rsid w:val="00F6092C"/>
    <w:rsid w:val="00F61AF0"/>
    <w:rsid w:val="00F8316F"/>
    <w:rsid w:val="00F96A87"/>
    <w:rsid w:val="00FA0F1D"/>
    <w:rsid w:val="00FE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40FEE758-45AF-48E6-8768-29EF921A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B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3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2A"/>
  </w:style>
  <w:style w:type="paragraph" w:styleId="a7">
    <w:name w:val="footer"/>
    <w:basedOn w:val="a"/>
    <w:link w:val="a8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2A"/>
  </w:style>
  <w:style w:type="paragraph" w:styleId="a9">
    <w:name w:val="Normal (Web)"/>
    <w:basedOn w:val="a"/>
    <w:uiPriority w:val="99"/>
    <w:unhideWhenUsed/>
    <w:rsid w:val="00DF1E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DF1EAA"/>
    <w:rPr>
      <w:color w:val="0563C1" w:themeColor="hyperlink"/>
      <w:u w:val="single"/>
    </w:rPr>
  </w:style>
  <w:style w:type="paragraph" w:customStyle="1" w:styleId="ab">
    <w:name w:val="список с точками"/>
    <w:basedOn w:val="a"/>
    <w:rsid w:val="00BE6A9B"/>
    <w:pPr>
      <w:tabs>
        <w:tab w:val="num" w:pos="822"/>
      </w:tabs>
      <w:suppressAutoHyphens/>
      <w:spacing w:after="0" w:line="312" w:lineRule="auto"/>
      <w:ind w:left="-3402"/>
      <w:jc w:val="both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ac">
    <w:name w:val="Balloon Text"/>
    <w:basedOn w:val="a"/>
    <w:link w:val="ad"/>
    <w:uiPriority w:val="99"/>
    <w:semiHidden/>
    <w:unhideWhenUsed/>
    <w:rsid w:val="008832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8326F"/>
    <w:rPr>
      <w:rFonts w:ascii="Segoe UI" w:hAnsi="Segoe UI" w:cs="Segoe U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5B34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1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3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9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p-businesslawyer.r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yperlink" Target="http://www.urfak.sfedu.ru/" TargetMode="External"/><Relationship Id="rId19" Type="http://schemas.openxmlformats.org/officeDocument/2006/relationships/image" Target="media/image10.gif"/><Relationship Id="rId4" Type="http://schemas.openxmlformats.org/officeDocument/2006/relationships/settings" Target="settings.xml"/><Relationship Id="rId9" Type="http://schemas.openxmlformats.org/officeDocument/2006/relationships/hyperlink" Target="mailto:interlaw-kafedra@mail.ru" TargetMode="Externa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23C24-AB78-4314-963F-7E0DBACC2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Анпилова Екатерина Сергеевна</dc:creator>
  <cp:lastModifiedBy>Горянская Ольга Валерьевна</cp:lastModifiedBy>
  <cp:revision>11</cp:revision>
  <cp:lastPrinted>2017-11-13T15:10:00Z</cp:lastPrinted>
  <dcterms:created xsi:type="dcterms:W3CDTF">2017-11-17T14:23:00Z</dcterms:created>
  <dcterms:modified xsi:type="dcterms:W3CDTF">2018-02-28T13:04:00Z</dcterms:modified>
</cp:coreProperties>
</file>