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Тестовое задание для команды Backend (C#)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Добрый день!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40" w:lineRule="auto"/>
        <w:rPr>
          <w:color w:val="21212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212121"/>
          <w:sz w:val="20"/>
          <w:szCs w:val="20"/>
          <w:rtl w:val="0"/>
        </w:rPr>
        <w:t xml:space="preserve">Предлагаем вам выполнить тестовое задание!</w:t>
        <w:br w:type="textWrapping"/>
        <w:t xml:space="preserve">Если вы готовы к выполнению тестового задания, то сообщите об этом в ответном письме и назовите ориентировочный срок выполнения. При этом мы ожидаем, что выполнение задания не должно занимать более 10 дней.</w:t>
        <w:br w:type="textWrapping"/>
        <w:t xml:space="preserve">В тестовом задании мы будем оценивать в первую очередь ваши компетенции и качество кода.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Данное тестовое задание необходимо выполнить на C#. Предоставленное решение должно успешно компилироваться и запускаться на основе .NET 5 и выше.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color w:val="21212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212121"/>
          <w:sz w:val="20"/>
          <w:szCs w:val="20"/>
          <w:rtl w:val="0"/>
        </w:rPr>
        <w:t xml:space="preserve">Формулировка задания:</w:t>
        <w:br w:type="textWrapping"/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Необходимо реализовать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клиентское и серверное приложени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я, которые взаимодействуют по сети и соответствуют следующим описаниям:</w:t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lineRule="auto"/>
        <w:rPr>
          <w:color w:val="212121"/>
          <w:sz w:val="20"/>
          <w:szCs w:val="20"/>
        </w:rPr>
      </w:pPr>
      <w:bookmarkStart w:colFirst="0" w:colLast="0" w:name="_58qcdndxdcwz" w:id="1"/>
      <w:bookmarkEnd w:id="1"/>
      <w:r w:rsidDel="00000000" w:rsidR="00000000" w:rsidRPr="00000000">
        <w:rPr>
          <w:rtl w:val="0"/>
        </w:rPr>
        <w:t xml:space="preserve">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color w:val="212121"/>
          <w:sz w:val="20"/>
          <w:szCs w:val="20"/>
        </w:rPr>
      </w:pPr>
      <w:bookmarkStart w:colFirst="0" w:colLast="0" w:name="_al5dz7v4mzg6" w:id="2"/>
      <w:bookmarkEnd w:id="2"/>
      <w:r w:rsidDel="00000000" w:rsidR="00000000" w:rsidRPr="00000000">
        <w:rPr>
          <w:color w:val="212121"/>
          <w:sz w:val="20"/>
          <w:szCs w:val="20"/>
          <w:rtl w:val="0"/>
        </w:rPr>
        <w:t xml:space="preserve">Как реализовать серверное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приложение (в виде консольного или графического приложения) остается на ваше усмотрение;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color w:val="212121"/>
          <w:sz w:val="20"/>
          <w:szCs w:val="20"/>
        </w:rPr>
      </w:pPr>
      <w:bookmarkStart w:colFirst="0" w:colLast="0" w:name="_ufs37fx4mqow" w:id="3"/>
      <w:bookmarkEnd w:id="3"/>
      <w:r w:rsidDel="00000000" w:rsidR="00000000" w:rsidRPr="00000000">
        <w:rPr>
          <w:color w:val="212121"/>
          <w:sz w:val="20"/>
          <w:szCs w:val="20"/>
          <w:rtl w:val="0"/>
        </w:rPr>
        <w:t xml:space="preserve">При запуске сервера задаётся п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араметр N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- максимальное количество одновременно обрабатываемых запросов сервером.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im3lh9ziijh2" w:id="4"/>
      <w:bookmarkEnd w:id="4"/>
      <w:r w:rsidDel="00000000" w:rsidR="00000000" w:rsidRPr="00000000">
        <w:rPr>
          <w:color w:val="212121"/>
          <w:sz w:val="20"/>
          <w:szCs w:val="20"/>
          <w:rtl w:val="0"/>
        </w:rPr>
        <w:t xml:space="preserve">Основная задача сервера - обрабатывать запросы клиентов. В нашем случае, тело запроса представляет из себя текстовую строку, а в качестве ответа клиент ожидает получить информацию, является ли указанная строка палиндромом.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Примечание: учитывать ли пробелы и другие символы пунктуации при проверке, является ли строка палиндромом остается на ваше усмотрение.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ufs37fx4mqow" w:id="3"/>
      <w:bookmarkEnd w:id="3"/>
      <w:r w:rsidDel="00000000" w:rsidR="00000000" w:rsidRPr="00000000">
        <w:rPr>
          <w:color w:val="212121"/>
          <w:sz w:val="20"/>
          <w:szCs w:val="20"/>
          <w:rtl w:val="0"/>
        </w:rPr>
        <w:t xml:space="preserve">Один сервер может одновременно обрабатывать запросы с множества клиентов, но т.к. ресурсы сервера ограничены, то одновременно он может обрабатывать только N запросов (именно запросов, а не клиентов. Т.е. это могут быть запросы как от одного так и от разных клиентов). Если же при очередном запросе на сервере, количество запросов превышает N, то сервер должен моментально ответить ошибкой на такой запрос.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v7cvgs7lihxv" w:id="5"/>
      <w:bookmarkEnd w:id="5"/>
      <w:r w:rsidDel="00000000" w:rsidR="00000000" w:rsidRPr="00000000">
        <w:rPr>
          <w:color w:val="212121"/>
          <w:sz w:val="20"/>
          <w:szCs w:val="20"/>
          <w:rtl w:val="0"/>
        </w:rPr>
        <w:t xml:space="preserve">Чтобы легко можно было воспроизвести ситуацию перегрузки сервера, запросы клиента должны обрабатываться долго,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минимум 1 секунду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Примечание: как организовать длительную обработку запроса остается на ваше усмотрение.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color w:val="212121"/>
          <w:sz w:val="20"/>
          <w:szCs w:val="20"/>
        </w:rPr>
      </w:pPr>
      <w:bookmarkStart w:colFirst="0" w:colLast="0" w:name="_c5gzmq82p9e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spacing w:after="200" w:lineRule="auto"/>
        <w:rPr>
          <w:color w:val="212121"/>
          <w:sz w:val="20"/>
          <w:szCs w:val="20"/>
        </w:rPr>
      </w:pPr>
      <w:bookmarkStart w:colFirst="0" w:colLast="0" w:name="_dtykrbr3cxdg" w:id="7"/>
      <w:bookmarkEnd w:id="7"/>
      <w:r w:rsidDel="00000000" w:rsidR="00000000" w:rsidRPr="00000000">
        <w:rPr>
          <w:rtl w:val="0"/>
        </w:rPr>
        <w:t xml:space="preserve">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color w:val="212121"/>
          <w:sz w:val="20"/>
          <w:szCs w:val="20"/>
        </w:rPr>
      </w:pPr>
      <w:bookmarkStart w:colFirst="0" w:colLast="0" w:name="_al5dz7v4mzg6" w:id="2"/>
      <w:bookmarkEnd w:id="2"/>
      <w:r w:rsidDel="00000000" w:rsidR="00000000" w:rsidRPr="00000000">
        <w:rPr>
          <w:color w:val="212121"/>
          <w:sz w:val="20"/>
          <w:szCs w:val="20"/>
          <w:rtl w:val="0"/>
        </w:rPr>
        <w:t xml:space="preserve">Как реализовать клиентское приложение (в виде консольного или графического приложения) остается на ваше усмотрение;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5375azjj9u6l" w:id="8"/>
      <w:bookmarkEnd w:id="8"/>
      <w:r w:rsidDel="00000000" w:rsidR="00000000" w:rsidRPr="00000000">
        <w:rPr>
          <w:color w:val="212121"/>
          <w:sz w:val="20"/>
          <w:szCs w:val="20"/>
          <w:rtl w:val="0"/>
        </w:rPr>
        <w:t xml:space="preserve">Клиент при запуске принимает путь до папки с входными данными. Входные данные имеют вид текстовых файлов произвольной длины;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9f7900uwjobv" w:id="9"/>
      <w:bookmarkEnd w:id="9"/>
      <w:r w:rsidDel="00000000" w:rsidR="00000000" w:rsidRPr="00000000">
        <w:rPr>
          <w:color w:val="212121"/>
          <w:sz w:val="20"/>
          <w:szCs w:val="20"/>
          <w:rtl w:val="0"/>
        </w:rPr>
        <w:t xml:space="preserve">Основная задача клиента - отправить текст каждого файла на сервер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и затем отобразить ответ сервера для каждого файла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. Т.е. по результатам работы клиента мы должны иметь корректный ответ по каждому файлу, является ли содержимое этого файла палиндромом. 1 файл должен соответствовать одному запросу клиента на сервер.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color w:val="212121"/>
          <w:sz w:val="20"/>
          <w:szCs w:val="20"/>
          <w:u w:val="none"/>
        </w:rPr>
      </w:pPr>
      <w:bookmarkStart w:colFirst="0" w:colLast="0" w:name="_vbmztxyta2lw" w:id="10"/>
      <w:bookmarkEnd w:id="10"/>
      <w:r w:rsidDel="00000000" w:rsidR="00000000" w:rsidRPr="00000000">
        <w:rPr>
          <w:color w:val="212121"/>
          <w:sz w:val="20"/>
          <w:szCs w:val="20"/>
          <w:rtl w:val="0"/>
        </w:rPr>
        <w:t xml:space="preserve">Клиент не должен знать, сколько одновременно запросов может обрабатывать сервер. Но он должен стремиться использовать сервер по максимум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у. (Т.е. даже 1 клиент при достаточно большом количестве файлов может привести сервер к перегрузке). Что именно будет происходить в клиентском приложении при обнаружении перегрузки сервера остается на ваше усмотрение, главное, что клиент должен обработать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все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файлы из указанной папки.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