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Salami Tunde Muhamed</w:t>
      </w:r>
    </w:p>
    <w:p>
      <w:pPr>
        <w:pStyle w:val="Heading2"/>
      </w:pPr>
      <w:r>
        <w:t>Olajire Toyosi Kizran</w:t>
      </w:r>
    </w:p>
    <w:p>
      <w:pPr>
        <w:pStyle w:val="Heading3"/>
      </w:pPr>
      <w:r>
        <w:t>Ajayi Elijah Taiwo</w:t>
      </w:r>
    </w:p>
    <w:p>
      <w:pPr>
        <w:pStyle w:val="Heading4"/>
      </w:pPr>
      <w:r>
        <w:t>Oloruntele Nurudeen Atanda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