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8F1" w:rsidRDefault="00CA18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56"/>
        <w:gridCol w:w="1606"/>
        <w:gridCol w:w="1633"/>
        <w:gridCol w:w="1558"/>
        <w:gridCol w:w="1415"/>
      </w:tblGrid>
      <w:tr w:rsidR="005A1429" w:rsidTr="005E26B3">
        <w:tc>
          <w:tcPr>
            <w:tcW w:w="1908" w:type="dxa"/>
          </w:tcPr>
          <w:p w:rsidR="005A1429" w:rsidRDefault="005A1429">
            <w:r>
              <w:t>Loa 7.1</w:t>
            </w:r>
          </w:p>
        </w:tc>
        <w:tc>
          <w:tcPr>
            <w:tcW w:w="1456" w:type="dxa"/>
          </w:tcPr>
          <w:p w:rsidR="005A1429" w:rsidRDefault="005A1429">
            <w:r>
              <w:t>IC</w:t>
            </w:r>
          </w:p>
        </w:tc>
        <w:tc>
          <w:tcPr>
            <w:tcW w:w="1606" w:type="dxa"/>
          </w:tcPr>
          <w:p w:rsidR="005A1429" w:rsidRDefault="005A1429">
            <w:r>
              <w:t>Tầng đệm</w:t>
            </w:r>
          </w:p>
        </w:tc>
        <w:tc>
          <w:tcPr>
            <w:tcW w:w="1633" w:type="dxa"/>
          </w:tcPr>
          <w:p w:rsidR="005A1429" w:rsidRDefault="005A1429">
            <w:r>
              <w:t>Tầng chính</w:t>
            </w:r>
          </w:p>
        </w:tc>
        <w:tc>
          <w:tcPr>
            <w:tcW w:w="1558" w:type="dxa"/>
          </w:tcPr>
          <w:p w:rsidR="005A1429" w:rsidRDefault="005A1429">
            <w:r>
              <w:t>Nguồn</w:t>
            </w:r>
          </w:p>
        </w:tc>
        <w:tc>
          <w:tcPr>
            <w:tcW w:w="1415" w:type="dxa"/>
          </w:tcPr>
          <w:p w:rsidR="005A1429" w:rsidRDefault="00793FAC">
            <w:r>
              <w:t>Tần số cắt</w:t>
            </w:r>
          </w:p>
        </w:tc>
      </w:tr>
      <w:tr w:rsidR="00793FAC" w:rsidTr="005E26B3">
        <w:tc>
          <w:tcPr>
            <w:tcW w:w="1908" w:type="dxa"/>
          </w:tcPr>
          <w:p w:rsidR="00793FAC" w:rsidRDefault="00793FAC">
            <w:r>
              <w:t xml:space="preserve">Khuếch đại bass </w:t>
            </w:r>
          </w:p>
        </w:tc>
        <w:tc>
          <w:tcPr>
            <w:tcW w:w="1456" w:type="dxa"/>
          </w:tcPr>
          <w:p w:rsidR="00793FAC" w:rsidRDefault="00793FAC">
            <w:r>
              <w:t>4558</w:t>
            </w:r>
          </w:p>
        </w:tc>
        <w:tc>
          <w:tcPr>
            <w:tcW w:w="1606" w:type="dxa"/>
          </w:tcPr>
          <w:p w:rsidR="00793FAC" w:rsidRDefault="00793FAC">
            <w:r>
              <w:t>2</w:t>
            </w:r>
          </w:p>
        </w:tc>
        <w:tc>
          <w:tcPr>
            <w:tcW w:w="1633" w:type="dxa"/>
          </w:tcPr>
          <w:p w:rsidR="00793FAC" w:rsidRDefault="00793FAC">
            <w:r>
              <w:t>15</w:t>
            </w:r>
          </w:p>
        </w:tc>
        <w:tc>
          <w:tcPr>
            <w:tcW w:w="1558" w:type="dxa"/>
            <w:vMerge w:val="restart"/>
          </w:tcPr>
          <w:p w:rsidR="00793FAC" w:rsidRDefault="00793FAC" w:rsidP="009817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317 &amp; 337</w:t>
            </w:r>
          </w:p>
          <w:p w:rsidR="00793FAC" w:rsidRDefault="00793FAC" w:rsidP="009817D4">
            <w:pPr>
              <w:jc w:val="center"/>
            </w:pPr>
            <w:r>
              <w:rPr>
                <w:rFonts w:cstheme="minorHAnsi"/>
              </w:rPr>
              <w:t xml:space="preserve">± </w:t>
            </w:r>
            <w:r>
              <w:t>15V</w:t>
            </w:r>
          </w:p>
        </w:tc>
        <w:tc>
          <w:tcPr>
            <w:tcW w:w="1415" w:type="dxa"/>
          </w:tcPr>
          <w:p w:rsidR="00793FAC" w:rsidRDefault="00793FAC" w:rsidP="009817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150 Hz</w:t>
            </w:r>
          </w:p>
        </w:tc>
      </w:tr>
      <w:tr w:rsidR="00793FAC" w:rsidTr="005E26B3">
        <w:tc>
          <w:tcPr>
            <w:tcW w:w="1908" w:type="dxa"/>
          </w:tcPr>
          <w:p w:rsidR="00793FAC" w:rsidRDefault="00793FAC">
            <w:r>
              <w:t>Khuếch đạ</w:t>
            </w:r>
            <w:r>
              <w:t>i front</w:t>
            </w:r>
          </w:p>
        </w:tc>
        <w:tc>
          <w:tcPr>
            <w:tcW w:w="1456" w:type="dxa"/>
          </w:tcPr>
          <w:p w:rsidR="00793FAC" w:rsidRDefault="00793FAC">
            <w:r>
              <w:t>2822</w:t>
            </w:r>
            <w:bookmarkStart w:id="0" w:name="_GoBack"/>
            <w:bookmarkEnd w:id="0"/>
          </w:p>
        </w:tc>
        <w:tc>
          <w:tcPr>
            <w:tcW w:w="1606" w:type="dxa"/>
          </w:tcPr>
          <w:p w:rsidR="00793FAC" w:rsidRDefault="00793FAC">
            <w:r>
              <w:t>5</w:t>
            </w:r>
          </w:p>
        </w:tc>
        <w:tc>
          <w:tcPr>
            <w:tcW w:w="1633" w:type="dxa"/>
          </w:tcPr>
          <w:p w:rsidR="00793FAC" w:rsidRDefault="00793FAC">
            <w:r>
              <w:t>20</w:t>
            </w:r>
          </w:p>
        </w:tc>
        <w:tc>
          <w:tcPr>
            <w:tcW w:w="1558" w:type="dxa"/>
            <w:vMerge/>
          </w:tcPr>
          <w:p w:rsidR="00793FAC" w:rsidRDefault="00793FAC"/>
        </w:tc>
        <w:tc>
          <w:tcPr>
            <w:tcW w:w="1415" w:type="dxa"/>
          </w:tcPr>
          <w:p w:rsidR="00793FAC" w:rsidRDefault="00793FAC">
            <w:r>
              <w:t>60 kHz</w:t>
            </w:r>
          </w:p>
        </w:tc>
      </w:tr>
      <w:tr w:rsidR="00793FAC" w:rsidTr="005E26B3">
        <w:tc>
          <w:tcPr>
            <w:tcW w:w="1908" w:type="dxa"/>
          </w:tcPr>
          <w:p w:rsidR="00793FAC" w:rsidRDefault="00793FAC">
            <w:r>
              <w:t>Khuếch đạ</w:t>
            </w:r>
            <w:r>
              <w:t>i rear</w:t>
            </w:r>
          </w:p>
        </w:tc>
        <w:tc>
          <w:tcPr>
            <w:tcW w:w="1456" w:type="dxa"/>
          </w:tcPr>
          <w:p w:rsidR="00793FAC" w:rsidRDefault="00793FAC">
            <w:r>
              <w:t>TL082</w:t>
            </w:r>
          </w:p>
        </w:tc>
        <w:tc>
          <w:tcPr>
            <w:tcW w:w="1606" w:type="dxa"/>
          </w:tcPr>
          <w:p w:rsidR="00793FAC" w:rsidRDefault="00793FAC">
            <w:r>
              <w:t>5</w:t>
            </w:r>
          </w:p>
        </w:tc>
        <w:tc>
          <w:tcPr>
            <w:tcW w:w="1633" w:type="dxa"/>
          </w:tcPr>
          <w:p w:rsidR="00793FAC" w:rsidRDefault="00793FAC">
            <w:r>
              <w:t>20</w:t>
            </w:r>
          </w:p>
        </w:tc>
        <w:tc>
          <w:tcPr>
            <w:tcW w:w="1558" w:type="dxa"/>
            <w:vMerge/>
          </w:tcPr>
          <w:p w:rsidR="00793FAC" w:rsidRDefault="00793FAC"/>
        </w:tc>
        <w:tc>
          <w:tcPr>
            <w:tcW w:w="1415" w:type="dxa"/>
          </w:tcPr>
          <w:p w:rsidR="00793FAC" w:rsidRDefault="00793FAC">
            <w:r>
              <w:t>60 kHz</w:t>
            </w:r>
          </w:p>
        </w:tc>
      </w:tr>
      <w:tr w:rsidR="00793FAC" w:rsidTr="005E26B3">
        <w:tc>
          <w:tcPr>
            <w:tcW w:w="1908" w:type="dxa"/>
          </w:tcPr>
          <w:p w:rsidR="00793FAC" w:rsidRDefault="00793FAC" w:rsidP="000706D4">
            <w:r>
              <w:t>Khuếch đạ</w:t>
            </w:r>
            <w:r>
              <w:t>i center</w:t>
            </w:r>
          </w:p>
        </w:tc>
        <w:tc>
          <w:tcPr>
            <w:tcW w:w="1456" w:type="dxa"/>
          </w:tcPr>
          <w:p w:rsidR="00793FAC" w:rsidRDefault="00532476">
            <w:r>
              <w:t>Tda2040</w:t>
            </w:r>
          </w:p>
        </w:tc>
        <w:tc>
          <w:tcPr>
            <w:tcW w:w="1606" w:type="dxa"/>
          </w:tcPr>
          <w:p w:rsidR="00793FAC" w:rsidRDefault="00793FAC"/>
        </w:tc>
        <w:tc>
          <w:tcPr>
            <w:tcW w:w="1633" w:type="dxa"/>
          </w:tcPr>
          <w:p w:rsidR="00793FAC" w:rsidRDefault="00793FAC"/>
        </w:tc>
        <w:tc>
          <w:tcPr>
            <w:tcW w:w="1558" w:type="dxa"/>
          </w:tcPr>
          <w:p w:rsidR="00793FAC" w:rsidRDefault="00793FAC">
            <w:r>
              <w:t>Vi xử lý</w:t>
            </w:r>
          </w:p>
        </w:tc>
        <w:tc>
          <w:tcPr>
            <w:tcW w:w="1415" w:type="dxa"/>
          </w:tcPr>
          <w:p w:rsidR="00793FAC" w:rsidRDefault="00793FAC">
            <w:r>
              <w:t>60 kHz</w:t>
            </w:r>
          </w:p>
        </w:tc>
      </w:tr>
      <w:tr w:rsidR="00793FAC" w:rsidTr="005E26B3">
        <w:tc>
          <w:tcPr>
            <w:tcW w:w="1908" w:type="dxa"/>
          </w:tcPr>
          <w:p w:rsidR="00793FAC" w:rsidRDefault="00793FAC" w:rsidP="000706D4">
            <w:r>
              <w:t>Khuếch đại đệm ngõ vào</w:t>
            </w:r>
          </w:p>
        </w:tc>
        <w:tc>
          <w:tcPr>
            <w:tcW w:w="1456" w:type="dxa"/>
          </w:tcPr>
          <w:p w:rsidR="00793FAC" w:rsidRDefault="00793FAC">
            <w:r>
              <w:t>4558</w:t>
            </w:r>
          </w:p>
        </w:tc>
        <w:tc>
          <w:tcPr>
            <w:tcW w:w="1606" w:type="dxa"/>
          </w:tcPr>
          <w:p w:rsidR="00793FAC" w:rsidRDefault="00793FAC"/>
        </w:tc>
        <w:tc>
          <w:tcPr>
            <w:tcW w:w="1633" w:type="dxa"/>
          </w:tcPr>
          <w:p w:rsidR="00793FAC" w:rsidRDefault="00532476">
            <w:r>
              <w:t>2</w:t>
            </w:r>
          </w:p>
        </w:tc>
        <w:tc>
          <w:tcPr>
            <w:tcW w:w="1558" w:type="dxa"/>
          </w:tcPr>
          <w:p w:rsidR="00793FAC" w:rsidRDefault="00793FAC">
            <w:r>
              <w:rPr>
                <w:rFonts w:cstheme="minorHAnsi"/>
              </w:rPr>
              <w:t>PIC12F683</w:t>
            </w:r>
          </w:p>
        </w:tc>
        <w:tc>
          <w:tcPr>
            <w:tcW w:w="1415" w:type="dxa"/>
          </w:tcPr>
          <w:p w:rsidR="00793FAC" w:rsidRDefault="00793FAC">
            <w:r>
              <w:t>100 kHz</w:t>
            </w:r>
          </w:p>
        </w:tc>
      </w:tr>
    </w:tbl>
    <w:p w:rsidR="000706D4" w:rsidRDefault="000706D4"/>
    <w:p w:rsidR="005A1429" w:rsidRDefault="005A1429">
      <w:r>
        <w:t xml:space="preserve">Chức năng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1429" w:rsidTr="005A1429">
        <w:tc>
          <w:tcPr>
            <w:tcW w:w="1915" w:type="dxa"/>
          </w:tcPr>
          <w:p w:rsidR="005A1429" w:rsidRDefault="005A1429">
            <w:r>
              <w:t>Nút</w:t>
            </w:r>
          </w:p>
        </w:tc>
        <w:tc>
          <w:tcPr>
            <w:tcW w:w="1915" w:type="dxa"/>
          </w:tcPr>
          <w:p w:rsidR="005A1429" w:rsidRDefault="005A1429">
            <w:r>
              <w:t>ấn lần 1</w:t>
            </w:r>
          </w:p>
        </w:tc>
        <w:tc>
          <w:tcPr>
            <w:tcW w:w="1915" w:type="dxa"/>
          </w:tcPr>
          <w:p w:rsidR="005A1429" w:rsidRDefault="005A1429">
            <w:r>
              <w:t>ấn lần 2</w:t>
            </w:r>
          </w:p>
        </w:tc>
        <w:tc>
          <w:tcPr>
            <w:tcW w:w="1915" w:type="dxa"/>
          </w:tcPr>
          <w:p w:rsidR="005A1429" w:rsidRDefault="005A1429">
            <w:r>
              <w:t>ấn lần 3</w:t>
            </w:r>
          </w:p>
        </w:tc>
        <w:tc>
          <w:tcPr>
            <w:tcW w:w="1916" w:type="dxa"/>
          </w:tcPr>
          <w:p w:rsidR="005A1429" w:rsidRDefault="005A1429">
            <w:r>
              <w:t>ấn lần 4</w:t>
            </w:r>
          </w:p>
        </w:tc>
      </w:tr>
      <w:tr w:rsidR="005A1429" w:rsidTr="005A1429">
        <w:tc>
          <w:tcPr>
            <w:tcW w:w="1915" w:type="dxa"/>
          </w:tcPr>
          <w:p w:rsidR="005A1429" w:rsidRDefault="005A1429" w:rsidP="005A1429">
            <w:r>
              <w:t>Mute (ngõ vào)</w:t>
            </w:r>
          </w:p>
        </w:tc>
        <w:tc>
          <w:tcPr>
            <w:tcW w:w="1915" w:type="dxa"/>
          </w:tcPr>
          <w:p w:rsidR="005A1429" w:rsidRDefault="005E26B3">
            <w:r>
              <w:t>Tắt</w:t>
            </w:r>
          </w:p>
        </w:tc>
        <w:tc>
          <w:tcPr>
            <w:tcW w:w="1915" w:type="dxa"/>
          </w:tcPr>
          <w:p w:rsidR="005A1429" w:rsidRDefault="005E26B3">
            <w:r>
              <w:t>Mở lại</w:t>
            </w:r>
          </w:p>
        </w:tc>
        <w:tc>
          <w:tcPr>
            <w:tcW w:w="1915" w:type="dxa"/>
          </w:tcPr>
          <w:p w:rsidR="005A1429" w:rsidRDefault="005A1429"/>
        </w:tc>
        <w:tc>
          <w:tcPr>
            <w:tcW w:w="1916" w:type="dxa"/>
          </w:tcPr>
          <w:p w:rsidR="005A1429" w:rsidRDefault="005A1429"/>
        </w:tc>
      </w:tr>
      <w:tr w:rsidR="005A1429" w:rsidTr="005A1429">
        <w:tc>
          <w:tcPr>
            <w:tcW w:w="1915" w:type="dxa"/>
          </w:tcPr>
          <w:p w:rsidR="005A1429" w:rsidRDefault="005E26B3">
            <w:r>
              <w:t>Kênh front</w:t>
            </w:r>
          </w:p>
        </w:tc>
        <w:tc>
          <w:tcPr>
            <w:tcW w:w="1915" w:type="dxa"/>
          </w:tcPr>
          <w:p w:rsidR="005A1429" w:rsidRDefault="005E26B3">
            <w:r>
              <w:t>Tắt</w:t>
            </w:r>
          </w:p>
        </w:tc>
        <w:tc>
          <w:tcPr>
            <w:tcW w:w="1915" w:type="dxa"/>
          </w:tcPr>
          <w:p w:rsidR="005A1429" w:rsidRDefault="005E26B3">
            <w:r>
              <w:t>Mở lại</w:t>
            </w:r>
          </w:p>
        </w:tc>
        <w:tc>
          <w:tcPr>
            <w:tcW w:w="1915" w:type="dxa"/>
          </w:tcPr>
          <w:p w:rsidR="005A1429" w:rsidRDefault="005A1429"/>
        </w:tc>
        <w:tc>
          <w:tcPr>
            <w:tcW w:w="1916" w:type="dxa"/>
          </w:tcPr>
          <w:p w:rsidR="005A1429" w:rsidRDefault="005A1429"/>
        </w:tc>
      </w:tr>
      <w:tr w:rsidR="005A1429" w:rsidTr="005A1429">
        <w:tc>
          <w:tcPr>
            <w:tcW w:w="1915" w:type="dxa"/>
          </w:tcPr>
          <w:p w:rsidR="005A1429" w:rsidRDefault="005E26B3">
            <w:r>
              <w:t>Kênh rear</w:t>
            </w:r>
          </w:p>
        </w:tc>
        <w:tc>
          <w:tcPr>
            <w:tcW w:w="1915" w:type="dxa"/>
          </w:tcPr>
          <w:p w:rsidR="005A1429" w:rsidRDefault="005E26B3">
            <w:r>
              <w:t xml:space="preserve">Tắt </w:t>
            </w:r>
          </w:p>
        </w:tc>
        <w:tc>
          <w:tcPr>
            <w:tcW w:w="1915" w:type="dxa"/>
          </w:tcPr>
          <w:p w:rsidR="005A1429" w:rsidRDefault="005E26B3">
            <w:r>
              <w:t>Mở lại</w:t>
            </w:r>
          </w:p>
        </w:tc>
        <w:tc>
          <w:tcPr>
            <w:tcW w:w="1915" w:type="dxa"/>
          </w:tcPr>
          <w:p w:rsidR="005A1429" w:rsidRDefault="005A1429"/>
        </w:tc>
        <w:tc>
          <w:tcPr>
            <w:tcW w:w="1916" w:type="dxa"/>
          </w:tcPr>
          <w:p w:rsidR="005A1429" w:rsidRDefault="005A1429"/>
        </w:tc>
      </w:tr>
      <w:tr w:rsidR="005A1429" w:rsidTr="005A1429">
        <w:tc>
          <w:tcPr>
            <w:tcW w:w="1915" w:type="dxa"/>
          </w:tcPr>
          <w:p w:rsidR="005A1429" w:rsidRDefault="005E26B3">
            <w:r>
              <w:t>Kênh center</w:t>
            </w:r>
          </w:p>
        </w:tc>
        <w:tc>
          <w:tcPr>
            <w:tcW w:w="1915" w:type="dxa"/>
          </w:tcPr>
          <w:p w:rsidR="005A1429" w:rsidRDefault="005E26B3">
            <w:r>
              <w:t>Tắt</w:t>
            </w:r>
          </w:p>
        </w:tc>
        <w:tc>
          <w:tcPr>
            <w:tcW w:w="1915" w:type="dxa"/>
          </w:tcPr>
          <w:p w:rsidR="005A1429" w:rsidRDefault="005E26B3">
            <w:r>
              <w:t>Mở lại</w:t>
            </w:r>
          </w:p>
        </w:tc>
        <w:tc>
          <w:tcPr>
            <w:tcW w:w="1915" w:type="dxa"/>
          </w:tcPr>
          <w:p w:rsidR="005A1429" w:rsidRDefault="005A1429"/>
        </w:tc>
        <w:tc>
          <w:tcPr>
            <w:tcW w:w="1916" w:type="dxa"/>
          </w:tcPr>
          <w:p w:rsidR="005A1429" w:rsidRDefault="005A1429"/>
        </w:tc>
      </w:tr>
      <w:tr w:rsidR="005A1429" w:rsidTr="005A1429">
        <w:tc>
          <w:tcPr>
            <w:tcW w:w="1915" w:type="dxa"/>
          </w:tcPr>
          <w:p w:rsidR="005A1429" w:rsidRDefault="005E26B3">
            <w:r>
              <w:t>Kênh bass</w:t>
            </w:r>
          </w:p>
        </w:tc>
        <w:tc>
          <w:tcPr>
            <w:tcW w:w="1915" w:type="dxa"/>
          </w:tcPr>
          <w:p w:rsidR="005A1429" w:rsidRDefault="005E26B3">
            <w:r>
              <w:t xml:space="preserve">Tắt </w:t>
            </w:r>
          </w:p>
        </w:tc>
        <w:tc>
          <w:tcPr>
            <w:tcW w:w="1915" w:type="dxa"/>
          </w:tcPr>
          <w:p w:rsidR="005A1429" w:rsidRDefault="005E26B3">
            <w:r>
              <w:t>Mở lại</w:t>
            </w:r>
          </w:p>
        </w:tc>
        <w:tc>
          <w:tcPr>
            <w:tcW w:w="1915" w:type="dxa"/>
          </w:tcPr>
          <w:p w:rsidR="005A1429" w:rsidRDefault="005A1429"/>
        </w:tc>
        <w:tc>
          <w:tcPr>
            <w:tcW w:w="1916" w:type="dxa"/>
          </w:tcPr>
          <w:p w:rsidR="005A1429" w:rsidRDefault="005A1429"/>
        </w:tc>
      </w:tr>
      <w:tr w:rsidR="005A1429" w:rsidTr="005A1429">
        <w:tc>
          <w:tcPr>
            <w:tcW w:w="1915" w:type="dxa"/>
          </w:tcPr>
          <w:p w:rsidR="005A1429" w:rsidRDefault="005A1429"/>
        </w:tc>
        <w:tc>
          <w:tcPr>
            <w:tcW w:w="1915" w:type="dxa"/>
          </w:tcPr>
          <w:p w:rsidR="005A1429" w:rsidRDefault="005A1429"/>
        </w:tc>
        <w:tc>
          <w:tcPr>
            <w:tcW w:w="1915" w:type="dxa"/>
          </w:tcPr>
          <w:p w:rsidR="005A1429" w:rsidRDefault="005A1429"/>
        </w:tc>
        <w:tc>
          <w:tcPr>
            <w:tcW w:w="1915" w:type="dxa"/>
          </w:tcPr>
          <w:p w:rsidR="005A1429" w:rsidRDefault="005A1429"/>
        </w:tc>
        <w:tc>
          <w:tcPr>
            <w:tcW w:w="1916" w:type="dxa"/>
          </w:tcPr>
          <w:p w:rsidR="005A1429" w:rsidRDefault="005A1429"/>
        </w:tc>
      </w:tr>
    </w:tbl>
    <w:p w:rsidR="005A1429" w:rsidRDefault="005A1429"/>
    <w:p w:rsidR="005A1429" w:rsidRDefault="005A1429"/>
    <w:p w:rsidR="005A1429" w:rsidRDefault="005A1429"/>
    <w:p w:rsidR="009817D4" w:rsidRDefault="009817D4"/>
    <w:p w:rsidR="000706D4" w:rsidRDefault="000706D4"/>
    <w:sectPr w:rsidR="0007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D4"/>
    <w:rsid w:val="00020EE1"/>
    <w:rsid w:val="000706D4"/>
    <w:rsid w:val="00127058"/>
    <w:rsid w:val="00433D2E"/>
    <w:rsid w:val="00532476"/>
    <w:rsid w:val="005A1429"/>
    <w:rsid w:val="005E26B3"/>
    <w:rsid w:val="00793FAC"/>
    <w:rsid w:val="009817D4"/>
    <w:rsid w:val="00CA18F1"/>
    <w:rsid w:val="00D0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Thunder-desktopXP</dc:creator>
  <cp:keywords/>
  <dc:description/>
  <cp:lastModifiedBy>Thunder-desktopXP</cp:lastModifiedBy>
  <cp:revision>2</cp:revision>
  <dcterms:created xsi:type="dcterms:W3CDTF">2010-08-11T12:02:00Z</dcterms:created>
  <dcterms:modified xsi:type="dcterms:W3CDTF">2010-08-11T15:27:00Z</dcterms:modified>
</cp:coreProperties>
</file>