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0227" w14:textId="77777777" w:rsidR="00812564" w:rsidRDefault="00000000">
      <w:pPr>
        <w:pStyle w:val="Heading1"/>
      </w:pPr>
      <w:r>
        <w:t>1. Objective</w:t>
      </w:r>
    </w:p>
    <w:p w14:paraId="3A8779CB" w14:textId="77777777" w:rsidR="00812564" w:rsidRDefault="00000000">
      <w:pPr>
        <w:jc w:val="both"/>
      </w:pPr>
      <w:r>
        <w:t xml:space="preserve">To design a proportional controller for a given digital transfer function using discrete root-locus analysis and to determine the controller gain required to meet the closed-loop specifications </w:t>
      </w:r>
      <w:r>
        <w:rPr>
          <w:b/>
        </w:rPr>
        <w:t>%OS ≤ 5 %</w:t>
      </w:r>
      <w:r>
        <w:t xml:space="preserve"> and </w:t>
      </w:r>
      <w:r>
        <w:rPr>
          <w:b/>
        </w:rPr>
        <w:t>t</w:t>
      </w:r>
      <w:r>
        <w:rPr>
          <w:b/>
          <w:vertAlign w:val="subscript"/>
        </w:rPr>
        <w:t>s</w:t>
      </w:r>
      <w:r>
        <w:rPr>
          <w:b/>
        </w:rPr>
        <w:t xml:space="preserve"> ≤ 9 s</w:t>
      </w:r>
      <w:r>
        <w:t>. The effect of sampling time is studied by repeating the design for T = 0.1 s to 1 s in steps of 0.1 s.</w:t>
      </w:r>
    </w:p>
    <w:p w14:paraId="7A584299" w14:textId="77777777" w:rsidR="00812564" w:rsidRDefault="00000000">
      <w:pPr>
        <w:pStyle w:val="Heading1"/>
      </w:pPr>
      <w:r>
        <w:t>2. Theory</w:t>
      </w:r>
    </w:p>
    <w:p w14:paraId="26FFF054" w14:textId="77777777" w:rsidR="00812564" w:rsidRDefault="00000000">
      <w:pPr>
        <w:jc w:val="both"/>
      </w:pPr>
      <w:r>
        <w:t>With a proportional controller C(z) = K</w:t>
      </w:r>
      <w:r>
        <w:rPr>
          <w:vertAlign w:val="subscript"/>
        </w:rPr>
        <w:t>p</w:t>
      </w:r>
      <w:r>
        <w:t xml:space="preserve"> and unity negative feedback, the open-loop function is L(z) = K</w:t>
      </w:r>
      <w:r>
        <w:rPr>
          <w:vertAlign w:val="subscript"/>
        </w:rPr>
        <w:t>p</w:t>
      </w:r>
      <w:r>
        <w:t>G(z) and the closed-loop poles are the roots of 1 + K</w:t>
      </w:r>
      <w:r>
        <w:rPr>
          <w:vertAlign w:val="subscript"/>
        </w:rPr>
        <w:t>p</w:t>
      </w:r>
      <w:r>
        <w:t>G(z) = 0; as K</w:t>
      </w:r>
      <w:r>
        <w:rPr>
          <w:vertAlign w:val="subscript"/>
        </w:rPr>
        <w:t>p</w:t>
      </w:r>
      <w:r>
        <w:t xml:space="preserve"> varies they trace the discrete root locus. The s- and z-planes are related by z = e</w:t>
      </w:r>
      <w:r>
        <w:rPr>
          <w:vertAlign w:val="superscript"/>
        </w:rPr>
        <w:t>sT</w:t>
      </w:r>
      <w:r>
        <w:t>: for s = σ + jω, |z| = e</w:t>
      </w:r>
      <w:r>
        <w:rPr>
          <w:vertAlign w:val="superscript"/>
        </w:rPr>
        <w:t>σT</w:t>
      </w:r>
      <w:r>
        <w:t xml:space="preserve"> and ∠z = ωT, so pole locations in the z-plane depend on T, and the stable region is the interior of the unit circle. </w:t>
      </w:r>
      <w:r>
        <w:rPr>
          <w:rFonts w:ascii="Consolas" w:eastAsia="Consolas" w:hAnsi="Consolas"/>
          <w:sz w:val="19"/>
        </w:rPr>
        <w:t>zgrid</w:t>
      </w:r>
      <w:r>
        <w:t xml:space="preserve"> shows constant-ζ and constant-ω</w:t>
      </w:r>
      <w:r>
        <w:rPr>
          <w:vertAlign w:val="subscript"/>
        </w:rPr>
        <w:t>n</w:t>
      </w:r>
      <w:r>
        <w:t xml:space="preserve"> curves in this plane.</w:t>
      </w:r>
    </w:p>
    <w:p w14:paraId="43B38D06" w14:textId="77777777" w:rsidR="00812564" w:rsidRDefault="00000000">
      <w:pPr>
        <w:spacing w:after="0"/>
        <w:jc w:val="both"/>
      </w:pPr>
      <w:r>
        <w:t>The 5 % overshoot limit corresponds to the minimum damping ratio</w:t>
      </w:r>
    </w:p>
    <w:p w14:paraId="5A35F618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3F065D7A" wp14:editId="723CEA2F">
            <wp:extent cx="4511055" cy="4716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055" cy="4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EB88" w14:textId="77777777" w:rsidR="00812564" w:rsidRDefault="00000000">
      <w:pPr>
        <w:spacing w:after="0"/>
        <w:jc w:val="both"/>
      </w:pPr>
      <w:r>
        <w:t>and, for the digital loop, the damping of a z-plane pole is measured by the effective damping ratio (independent of T, because s = ln z / T only rescales |s|):</w:t>
      </w:r>
    </w:p>
    <w:p w14:paraId="1A0EA111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25F0F740" wp14:editId="284A1490">
            <wp:extent cx="1858106" cy="474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8106" cy="47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C8CA" w14:textId="77777777" w:rsidR="00812564" w:rsidRDefault="00000000">
      <w:pPr>
        <w:pStyle w:val="Heading1"/>
      </w:pPr>
      <w:r>
        <w:t>3. Given Digital Transfer Function</w:t>
      </w:r>
    </w:p>
    <w:p w14:paraId="1634CF64" w14:textId="77777777" w:rsidR="00812564" w:rsidRDefault="00000000">
      <w:pPr>
        <w:keepNext/>
        <w:spacing w:after="40"/>
        <w:jc w:val="both"/>
      </w:pPr>
      <w:r>
        <w:t>At T = 1 s the given plant is G(z) = 0.32(z + 0.62)/(z² − 1.15z + 0.15), defined in MATLAB as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4852CDD1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304F949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z = tf('z',1);</w:t>
            </w:r>
          </w:p>
          <w:p w14:paraId="70DC23B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Gz_1 = 0.32*(z + 0.62)/((z - 1)*(z - 0.15));</w:t>
            </w:r>
          </w:p>
        </w:tc>
      </w:tr>
    </w:tbl>
    <w:p w14:paraId="2BAEAD75" w14:textId="77777777" w:rsidR="00812564" w:rsidRDefault="00812564">
      <w:pPr>
        <w:spacing w:after="40" w:line="96" w:lineRule="auto"/>
      </w:pPr>
    </w:p>
    <w:p w14:paraId="674135DF" w14:textId="77777777" w:rsidR="00812564" w:rsidRDefault="00000000">
      <w:pPr>
        <w:pStyle w:val="Heading1"/>
      </w:pPr>
      <w:r>
        <w:t>4. Continuous-Time Equivalent of the Plant</w:t>
      </w:r>
    </w:p>
    <w:p w14:paraId="4BBC9A15" w14:textId="77777777" w:rsidR="00812564" w:rsidRDefault="00000000">
      <w:pPr>
        <w:spacing w:after="0"/>
        <w:jc w:val="both"/>
      </w:pPr>
      <w:r>
        <w:t>The digital plant is converted to a continuous equivalent with the zero-order-hold inverse (</w:t>
      </w:r>
      <w:r>
        <w:rPr>
          <w:rFonts w:ascii="Consolas" w:eastAsia="Consolas" w:hAnsi="Consolas"/>
          <w:sz w:val="19"/>
        </w:rPr>
        <w:t>Gs = d2c(Gz_1,’zoh’)</w:t>
      </w:r>
      <w:r>
        <w:t>). The MATLAB result — reproduced here exactly in closed form (§17) — is</w:t>
      </w:r>
    </w:p>
    <w:p w14:paraId="1D6FEAF4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3D03A8A3" wp14:editId="50694443">
            <wp:extent cx="5694197" cy="38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197" cy="3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4584" w14:textId="77777777" w:rsidR="00812564" w:rsidRDefault="00000000">
      <w:pPr>
        <w:jc w:val="both"/>
      </w:pPr>
      <w:r>
        <w:t xml:space="preserve">The poles are s = 0 and s = −1.897; the zero is at s = </w:t>
      </w:r>
      <w:r>
        <w:rPr>
          <w:b/>
        </w:rPr>
        <w:t>+31.18</w:t>
      </w:r>
      <w:r>
        <w:t xml:space="preserve"> (non-minimum phase, far above the sampling frequency for every T used, so it affects the discrete zero but not the dominant dynamics). The required damping ratio is ζ</w:t>
      </w:r>
      <w:r>
        <w:rPr>
          <w:vertAlign w:val="subscript"/>
        </w:rPr>
        <w:t>req</w:t>
      </w:r>
      <w:r>
        <w:t xml:space="preserve"> = 0.6901.</w:t>
      </w:r>
    </w:p>
    <w:p w14:paraId="1E98BF9B" w14:textId="77777777" w:rsidR="00812564" w:rsidRDefault="00000000">
      <w:pPr>
        <w:jc w:val="both"/>
      </w:pPr>
      <w:r>
        <w:rPr>
          <w:b/>
        </w:rPr>
        <w:t>Analog gain window.</w:t>
      </w:r>
      <w:r>
        <w:t xml:space="preserve"> Closing the loop around the continuous plant and applying the same specifications gives, by an exact search of the continuous step response, </w:t>
      </w:r>
      <w:r>
        <w:rPr>
          <w:b/>
        </w:rPr>
        <w:t>0.582 ≤ K</w:t>
      </w:r>
      <w:r>
        <w:rPr>
          <w:b/>
          <w:vertAlign w:val="subscript"/>
        </w:rPr>
        <w:t>p</w:t>
      </w:r>
      <w:r>
        <w:rPr>
          <w:b/>
        </w:rPr>
        <w:t xml:space="preserve"> ≤ 1.536</w:t>
      </w:r>
      <w:r>
        <w:t>. ◆ Your report quotes ≈ 0.678 and ≈ 1.845. Those two numbers do not satisfy your own specification for this plant: at K</w:t>
      </w:r>
      <w:r>
        <w:rPr>
          <w:vertAlign w:val="subscript"/>
        </w:rPr>
        <w:t>p</w:t>
      </w:r>
      <w:r>
        <w:t xml:space="preserve"> = 0.678 the continuous t</w:t>
      </w:r>
      <w:r>
        <w:rPr>
          <w:vertAlign w:val="subscript"/>
        </w:rPr>
        <w:t>s</w:t>
      </w:r>
      <w:r>
        <w:t xml:space="preserve"> is already 7.33 s (the 9 s boundary is at 0.582), and at K</w:t>
      </w:r>
      <w:r>
        <w:rPr>
          <w:vertAlign w:val="subscript"/>
        </w:rPr>
        <w:t>p</w:t>
      </w:r>
      <w:r>
        <w:t xml:space="preserve"> = 1.845 the overshoot is 8.05 % (the 5 % boundary is at 1.536). The corrected values are also the ones towards which the digital limits converge as T → 0 (the ζ-crossing gain is 1.522 at T = 0.01 s), so they are the right reference for §11 and for the discussion of “analog vs digital” gains. Figure 1 shows the continuous step responses at the two corrected limits.</w:t>
      </w:r>
    </w:p>
    <w:p w14:paraId="64FB714D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716CB061" wp14:editId="71B7649C">
            <wp:extent cx="5120640" cy="1666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3_loopgain_an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891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1.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loop gain at each T’s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 xml:space="preserve"> against the analog G(jω) (K</w:t>
      </w:r>
      <w:r>
        <w:rPr>
          <w:i/>
          <w:color w:val="595959"/>
          <w:sz w:val="17"/>
          <w:vertAlign w:val="subscript"/>
        </w:rPr>
        <w:t>p</w:t>
      </w:r>
      <w:r>
        <w:rPr>
          <w:i/>
          <w:color w:val="595959"/>
          <w:sz w:val="17"/>
        </w:rPr>
        <w:t xml:space="preserve"> = 1): the sampled loop follows the analog one up to ≈ π/T and then rolls off. Right: continuous-plant step responses at the corrected analog limits.</w:t>
      </w:r>
    </w:p>
    <w:p w14:paraId="5021E43D" w14:textId="77777777" w:rsidR="00812564" w:rsidRDefault="00000000">
      <w:pPr>
        <w:pStyle w:val="Heading1"/>
      </w:pPr>
      <w:r>
        <w:lastRenderedPageBreak/>
        <w:t>5. Discretisation for Different Sampling Times</w:t>
      </w:r>
    </w:p>
    <w:p w14:paraId="3F3DCF87" w14:textId="77777777" w:rsidR="00812564" w:rsidRDefault="00000000">
      <w:pPr>
        <w:spacing w:after="0"/>
        <w:jc w:val="both"/>
      </w:pPr>
      <w:r>
        <w:t xml:space="preserve">For T = 0.1, 0.2, …, 1.0 s the continuous plant is discretised by ZOH, </w:t>
      </w:r>
      <w:r>
        <w:rPr>
          <w:rFonts w:ascii="Consolas" w:eastAsia="Consolas" w:hAnsi="Consolas"/>
          <w:sz w:val="19"/>
        </w:rPr>
        <w:t>Gd = c2d(Gs,T,’zoh’)</w:t>
      </w:r>
      <w:r>
        <w:t>. Writing G</w:t>
      </w:r>
      <w:r>
        <w:rPr>
          <w:vertAlign w:val="subscript"/>
        </w:rPr>
        <w:t>s</w:t>
      </w:r>
      <w:r>
        <w:t xml:space="preserve"> = c</w:t>
      </w:r>
      <w:r>
        <w:rPr>
          <w:vertAlign w:val="subscript"/>
        </w:rPr>
        <w:t>0</w:t>
      </w:r>
      <w:r>
        <w:t>/s + c</w:t>
      </w:r>
      <w:r>
        <w:rPr>
          <w:vertAlign w:val="subscript"/>
        </w:rPr>
        <w:t>1</w:t>
      </w:r>
      <w:r>
        <w:t>/(s+a) (a = 1.8971, c</w:t>
      </w:r>
      <w:r>
        <w:rPr>
          <w:vertAlign w:val="subscript"/>
        </w:rPr>
        <w:t>0</w:t>
      </w:r>
      <w:r>
        <w:t xml:space="preserve"> = 0.6099, c</w:t>
      </w:r>
      <w:r>
        <w:rPr>
          <w:vertAlign w:val="subscript"/>
        </w:rPr>
        <w:t>1</w:t>
      </w:r>
      <w:r>
        <w:t xml:space="preserve"> = −0.6470), every plant has the form (b</w:t>
      </w:r>
      <w:r>
        <w:rPr>
          <w:vertAlign w:val="subscript"/>
        </w:rPr>
        <w:t>1</w:t>
      </w:r>
      <w:r>
        <w:t>z + b</w:t>
      </w:r>
      <w:r>
        <w:rPr>
          <w:vertAlign w:val="subscript"/>
        </w:rPr>
        <w:t>0</w:t>
      </w:r>
      <w:r>
        <w:t>)/[(z−1)(z−p)] with</w:t>
      </w:r>
    </w:p>
    <w:p w14:paraId="414F3FF1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239B99C1" wp14:editId="236635F1">
            <wp:extent cx="5589955" cy="3987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h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955" cy="3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368"/>
        <w:gridCol w:w="1368"/>
        <w:gridCol w:w="1944"/>
        <w:gridCol w:w="1584"/>
        <w:gridCol w:w="1584"/>
      </w:tblGrid>
      <w:tr w:rsidR="00812564" w14:paraId="3B223719" w14:textId="77777777">
        <w:trPr>
          <w:cantSplit/>
          <w:jc w:val="center"/>
        </w:trPr>
        <w:tc>
          <w:tcPr>
            <w:tcW w:w="79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54C87C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BFEE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</w:t>
            </w:r>
            <w:r>
              <w:rPr>
                <w:b/>
                <w:color w:val="FFFFFF"/>
                <w:sz w:val="16"/>
                <w:vertAlign w:val="subscript"/>
              </w:rPr>
              <w:t>1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8EFD86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</w:t>
            </w:r>
            <w:r>
              <w:rPr>
                <w:b/>
                <w:color w:val="FFFFFF"/>
                <w:sz w:val="16"/>
                <w:vertAlign w:val="subscript"/>
              </w:rPr>
              <w:t>0</w:t>
            </w:r>
          </w:p>
        </w:tc>
        <w:tc>
          <w:tcPr>
            <w:tcW w:w="194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A0BF1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z coefficient: −(1+p)</w:t>
            </w:r>
          </w:p>
        </w:tc>
        <w:tc>
          <w:tcPr>
            <w:tcW w:w="158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CFC526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 = e</w:t>
            </w:r>
            <w:r>
              <w:rPr>
                <w:b/>
                <w:color w:val="FFFFFF"/>
                <w:sz w:val="16"/>
                <w:vertAlign w:val="superscript"/>
              </w:rPr>
              <w:t>−aT</w:t>
            </w:r>
          </w:p>
        </w:tc>
        <w:tc>
          <w:tcPr>
            <w:tcW w:w="158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CB1CF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zero −b</w:t>
            </w:r>
            <w:r>
              <w:rPr>
                <w:b/>
                <w:color w:val="FFFFFF"/>
                <w:sz w:val="16"/>
                <w:vertAlign w:val="subscript"/>
              </w:rPr>
              <w:t>0</w:t>
            </w:r>
            <w:r>
              <w:rPr>
                <w:b/>
                <w:color w:val="FFFFFF"/>
                <w:sz w:val="16"/>
              </w:rPr>
              <w:t>/b</w:t>
            </w:r>
            <w:r>
              <w:rPr>
                <w:b/>
                <w:color w:val="FFFFFF"/>
                <w:sz w:val="16"/>
                <w:vertAlign w:val="subscript"/>
              </w:rPr>
              <w:t>1</w:t>
            </w:r>
          </w:p>
        </w:tc>
      </w:tr>
      <w:tr w:rsidR="00812564" w14:paraId="05EFF792" w14:textId="77777777">
        <w:trPr>
          <w:cantSplit/>
          <w:jc w:val="center"/>
        </w:trPr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8832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BBB36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0.002056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D45A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0.008483</w:t>
            </w:r>
          </w:p>
        </w:tc>
        <w:tc>
          <w:tcPr>
            <w:tcW w:w="194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651C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-1.82720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C93B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0.82720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BAB8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-4.126</w:t>
            </w:r>
          </w:p>
        </w:tc>
      </w:tr>
      <w:tr w:rsidR="00812564" w14:paraId="115C69DA" w14:textId="77777777">
        <w:trPr>
          <w:cantSplit/>
          <w:jc w:val="center"/>
        </w:trPr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93EE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E295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0.014296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49BC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0.024218</w:t>
            </w:r>
          </w:p>
        </w:tc>
        <w:tc>
          <w:tcPr>
            <w:tcW w:w="194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C95C2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-1.68426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1918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0.68426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997CF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-1.694</w:t>
            </w:r>
          </w:p>
        </w:tc>
      </w:tr>
      <w:tr w:rsidR="00812564" w14:paraId="4277910A" w14:textId="77777777">
        <w:trPr>
          <w:cantSplit/>
          <w:jc w:val="center"/>
        </w:trPr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57A6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4BF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0.034959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7A07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0.044445</w:t>
            </w:r>
          </w:p>
        </w:tc>
        <w:tc>
          <w:tcPr>
            <w:tcW w:w="194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8454D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-1.56601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6B05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0.56601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8C2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-1.271</w:t>
            </w:r>
          </w:p>
        </w:tc>
      </w:tr>
      <w:tr w:rsidR="00812564" w14:paraId="3F3E3AB1" w14:textId="77777777">
        <w:trPr>
          <w:cantSplit/>
          <w:jc w:val="center"/>
        </w:trPr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40BC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45387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0.062591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3551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0.067142</w:t>
            </w:r>
          </w:p>
        </w:tc>
        <w:tc>
          <w:tcPr>
            <w:tcW w:w="194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35303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-1.46821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7C9C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0.46821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3E32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-1.073</w:t>
            </w:r>
          </w:p>
        </w:tc>
      </w:tr>
      <w:tr w:rsidR="00812564" w14:paraId="3E24926C" w14:textId="77777777">
        <w:trPr>
          <w:cantSplit/>
          <w:jc w:val="center"/>
        </w:trPr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E64E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0D7A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0.095987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6D887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0.090851</w:t>
            </w:r>
          </w:p>
        </w:tc>
        <w:tc>
          <w:tcPr>
            <w:tcW w:w="194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A226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-1.38730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711C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0.38730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1CDE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-0.947</w:t>
            </w:r>
          </w:p>
        </w:tc>
      </w:tr>
      <w:tr w:rsidR="00812564" w14:paraId="2978AD56" w14:textId="77777777">
        <w:trPr>
          <w:cantSplit/>
          <w:jc w:val="center"/>
        </w:trPr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1216F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080AD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0.134150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5101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0.114545</w:t>
            </w:r>
          </w:p>
        </w:tc>
        <w:tc>
          <w:tcPr>
            <w:tcW w:w="194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97BD9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-1.32037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1254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0.32037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F92A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-0.854</w:t>
            </w:r>
          </w:p>
        </w:tc>
      </w:tr>
      <w:tr w:rsidR="00812564" w14:paraId="506888C7" w14:textId="77777777">
        <w:trPr>
          <w:cantSplit/>
          <w:jc w:val="center"/>
        </w:trPr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9E925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60BBC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0.176258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1035D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0.137521</w:t>
            </w:r>
          </w:p>
        </w:tc>
        <w:tc>
          <w:tcPr>
            <w:tcW w:w="194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DE7F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-1.26501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8184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0.26501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7AB0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-0.780</w:t>
            </w:r>
          </w:p>
        </w:tc>
      </w:tr>
      <w:tr w:rsidR="00812564" w14:paraId="23628953" w14:textId="77777777">
        <w:trPr>
          <w:cantSplit/>
          <w:jc w:val="center"/>
        </w:trPr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4095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740A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0.221629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77E55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0.159320</w:t>
            </w:r>
          </w:p>
        </w:tc>
        <w:tc>
          <w:tcPr>
            <w:tcW w:w="194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5131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-1.21922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9475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0.21922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1EDF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-0.719</w:t>
            </w:r>
          </w:p>
        </w:tc>
      </w:tr>
      <w:tr w:rsidR="00812564" w14:paraId="7D773BE6" w14:textId="77777777">
        <w:trPr>
          <w:cantSplit/>
          <w:jc w:val="center"/>
        </w:trPr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3B0D4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8DAE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0.269698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354D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0.179662</w:t>
            </w:r>
          </w:p>
        </w:tc>
        <w:tc>
          <w:tcPr>
            <w:tcW w:w="194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9C20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-1.18134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E6245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0.18134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0C2F1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-0.666</w:t>
            </w:r>
          </w:p>
        </w:tc>
      </w:tr>
      <w:tr w:rsidR="00812564" w14:paraId="44AA9DA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41EFBF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136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762B5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0.320000</w:t>
            </w:r>
          </w:p>
        </w:tc>
        <w:tc>
          <w:tcPr>
            <w:tcW w:w="136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277F2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0.198400</w:t>
            </w:r>
          </w:p>
        </w:tc>
        <w:tc>
          <w:tcPr>
            <w:tcW w:w="1944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B04F9E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-1.15000</w:t>
            </w:r>
          </w:p>
        </w:tc>
        <w:tc>
          <w:tcPr>
            <w:tcW w:w="1584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B0590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0.15000</w:t>
            </w:r>
          </w:p>
        </w:tc>
        <w:tc>
          <w:tcPr>
            <w:tcW w:w="1584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4142C0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-0.620</w:t>
            </w:r>
          </w:p>
        </w:tc>
      </w:tr>
    </w:tbl>
    <w:p w14:paraId="606E408B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1.</w:t>
      </w:r>
      <w:r>
        <w:rPr>
          <w:color w:val="595959"/>
          <w:sz w:val="17"/>
        </w:rPr>
        <w:t xml:space="preserve"> Sampling time versus discrete-time plant G</w:t>
      </w:r>
      <w:r>
        <w:rPr>
          <w:color w:val="595959"/>
          <w:sz w:val="17"/>
          <w:vertAlign w:val="subscript"/>
        </w:rPr>
        <w:t>d</w:t>
      </w:r>
      <w:r>
        <w:rPr>
          <w:color w:val="595959"/>
          <w:sz w:val="17"/>
        </w:rPr>
        <w:t>(z) = (b</w:t>
      </w:r>
      <w:r>
        <w:rPr>
          <w:color w:val="595959"/>
          <w:sz w:val="17"/>
          <w:vertAlign w:val="subscript"/>
        </w:rPr>
        <w:t>1</w:t>
      </w:r>
      <w:r>
        <w:rPr>
          <w:color w:val="595959"/>
          <w:sz w:val="17"/>
        </w:rPr>
        <w:t>z + b</w:t>
      </w:r>
      <w:r>
        <w:rPr>
          <w:color w:val="595959"/>
          <w:sz w:val="17"/>
          <w:vertAlign w:val="subscript"/>
        </w:rPr>
        <w:t>0</w:t>
      </w:r>
      <w:r>
        <w:rPr>
          <w:color w:val="595959"/>
          <w:sz w:val="17"/>
        </w:rPr>
        <w:t>)/(z² − (1+p)z + p). At T = 1 s this returns the given 0.32z + 0.1984 over z² − 1.15z + 0.15 exactly.</w:t>
      </w:r>
    </w:p>
    <w:p w14:paraId="00AEF588" w14:textId="77777777" w:rsidR="00812564" w:rsidRDefault="00000000">
      <w:pPr>
        <w:jc w:val="both"/>
      </w:pPr>
      <w:r>
        <w:t>The finite zero moves from −4.13 at T = 0.1 s (outside the unit circle) to −0.62 at T = 1 s; it crosses the unit circle at T</w:t>
      </w:r>
      <w:r>
        <w:rPr>
          <w:vertAlign w:val="subscript"/>
        </w:rPr>
        <w:t>c</w:t>
      </w:r>
      <w:r>
        <w:t xml:space="preserve"> = 0.453 s (§15).</w:t>
      </w:r>
    </w:p>
    <w:p w14:paraId="530E1E7F" w14:textId="77777777" w:rsidR="00812564" w:rsidRDefault="00000000">
      <w:pPr>
        <w:pStyle w:val="Heading1"/>
      </w:pPr>
      <w:r>
        <w:t>6. Discrete Root-Locus Analysis</w:t>
      </w:r>
    </w:p>
    <w:p w14:paraId="5FB4E1E7" w14:textId="77777777" w:rsidR="00812564" w:rsidRDefault="00000000">
      <w:pPr>
        <w:jc w:val="both"/>
      </w:pPr>
      <w:r>
        <w:t>For each T the root locus of K</w:t>
      </w:r>
      <w:r>
        <w:rPr>
          <w:vertAlign w:val="subscript"/>
        </w:rPr>
        <w:t>p</w:t>
      </w:r>
      <w:r>
        <w:t>G</w:t>
      </w:r>
      <w:r>
        <w:rPr>
          <w:vertAlign w:val="subscript"/>
        </w:rPr>
        <w:t>d</w:t>
      </w:r>
      <w:r>
        <w:t>(z) is obtained by varying K</w:t>
      </w:r>
      <w:r>
        <w:rPr>
          <w:vertAlign w:val="subscript"/>
        </w:rPr>
        <w:t>p</w:t>
      </w:r>
      <w:r>
        <w:t>; the unit circle is the stability boundary. Figure 2 shows all ten loci with the ζ = 0.6901 contour and the two gain boundaries of §7 marked (▲ K</w:t>
      </w:r>
      <w:r>
        <w:rPr>
          <w:vertAlign w:val="subscript"/>
        </w:rPr>
        <w:t>p,min</w:t>
      </w:r>
      <w:r>
        <w:t>, ■ K</w:t>
      </w:r>
      <w:r>
        <w:rPr>
          <w:vertAlign w:val="subscript"/>
        </w:rPr>
        <w:t>p,max</w:t>
      </w:r>
      <w:r>
        <w:t>). At every T the lower-gain pair of poles is real (▲, between the two open-loop poles), meets and leaves the real axis at breakaway, and the complex branch crosses the ζ = 0.6901 contour at K</w:t>
      </w:r>
      <w:r>
        <w:rPr>
          <w:vertAlign w:val="subscript"/>
        </w:rPr>
        <w:t>p,max</w:t>
      </w:r>
      <w:r>
        <w:t xml:space="preserve"> (■) on its way to the unit circle.</w:t>
      </w:r>
    </w:p>
    <w:p w14:paraId="394B3236" w14:textId="77777777" w:rsidR="00812564" w:rsidRDefault="00000000" w:rsidP="00696198">
      <w:pPr>
        <w:keepNext/>
        <w:spacing w:before="60" w:after="20"/>
      </w:pPr>
      <w:r>
        <w:rPr>
          <w:noProof/>
        </w:rPr>
        <w:drawing>
          <wp:inline distT="0" distB="0" distL="0" distR="0" wp14:anchorId="23301434" wp14:editId="6103A7C1">
            <wp:extent cx="6423660" cy="3825240"/>
            <wp:effectExtent l="152400" t="152400" r="358140" b="3657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1_root_lo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9365" cy="3828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D20C8C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2.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Discrete root loci for T = 0.1 … 1.0 s with the ζ = 0.6901 contour (dotted) and the unit circle (dashed).</w:t>
      </w:r>
    </w:p>
    <w:p w14:paraId="593822E9" w14:textId="77777777" w:rsidR="00812564" w:rsidRDefault="00000000">
      <w:pPr>
        <w:pStyle w:val="Heading1"/>
      </w:pPr>
      <w:r>
        <w:lastRenderedPageBreak/>
        <w:t>7. Proportional Controller Design and Gain Results</w:t>
      </w:r>
    </w:p>
    <w:p w14:paraId="59A02C7E" w14:textId="77777777" w:rsidR="00812564" w:rsidRDefault="00000000">
      <w:pPr>
        <w:spacing w:after="0"/>
        <w:jc w:val="both"/>
      </w:pPr>
      <w:r>
        <w:t>For each T the gain is swept; for every K</w:t>
      </w:r>
      <w:r>
        <w:rPr>
          <w:vertAlign w:val="subscript"/>
        </w:rPr>
        <w:t>p</w:t>
      </w:r>
      <w:r>
        <w:t xml:space="preserve"> the closed-loop transfer function T</w:t>
      </w:r>
      <w:r>
        <w:rPr>
          <w:vertAlign w:val="subscript"/>
        </w:rPr>
        <w:t>cl</w:t>
      </w:r>
      <w:r>
        <w:t>(z) = K</w:t>
      </w:r>
      <w:r>
        <w:rPr>
          <w:vertAlign w:val="subscript"/>
        </w:rPr>
        <w:t>p</w:t>
      </w:r>
      <w:r>
        <w:t>G</w:t>
      </w:r>
      <w:r>
        <w:rPr>
          <w:vertAlign w:val="subscript"/>
        </w:rPr>
        <w:t>d</w:t>
      </w:r>
      <w:r>
        <w:t>(z)/(1 + K</w:t>
      </w:r>
      <w:r>
        <w:rPr>
          <w:vertAlign w:val="subscript"/>
        </w:rPr>
        <w:t>p</w:t>
      </w:r>
      <w:r>
        <w:t>G</w:t>
      </w:r>
      <w:r>
        <w:rPr>
          <w:vertAlign w:val="subscript"/>
        </w:rPr>
        <w:t>d</w:t>
      </w:r>
      <w:r>
        <w:t xml:space="preserve">(z)) is built and </w:t>
      </w:r>
      <w:r>
        <w:rPr>
          <w:rFonts w:ascii="Consolas" w:eastAsia="Consolas" w:hAnsi="Consolas"/>
          <w:sz w:val="19"/>
        </w:rPr>
        <w:t>stepinfo</w:t>
      </w:r>
      <w:r>
        <w:t xml:space="preserve"> supplies the 2 % settling time and the peak overshoot. A gain is acceptable only if %OS ≤ 5 and t</w:t>
      </w:r>
      <w:r>
        <w:rPr>
          <w:vertAlign w:val="subscript"/>
        </w:rPr>
        <w:t>s</w:t>
      </w:r>
      <w:r>
        <w:t xml:space="preserve"> ≤ 9 s, so for every T</w:t>
      </w:r>
    </w:p>
    <w:p w14:paraId="70D7D488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0814DE34" wp14:editId="239D239F">
            <wp:extent cx="4378147" cy="226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8147" cy="22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1CA" w14:textId="77777777" w:rsidR="00812564" w:rsidRDefault="00000000">
      <w:pPr>
        <w:jc w:val="both"/>
      </w:pPr>
      <w:r>
        <w:t xml:space="preserve">(the settling-time limit fixes the lower edge and the overshoot limit the upper edge). Your sweep, with the detailed values at both edges, is reproduced in Table 2. Because a </w:t>
      </w:r>
      <w:r>
        <w:rPr>
          <w:rFonts w:ascii="Consolas" w:eastAsia="Consolas" w:hAnsi="Consolas"/>
          <w:sz w:val="19"/>
        </w:rPr>
        <w:t>stepinfo</w:t>
      </w:r>
      <w:r>
        <w:t xml:space="preserve"> sweep has a finite gain step (0.01 in your table) and settling time is quantised in multiples of T, the edges were also located exactly by a 0.001 scan followed by bisection (Table 3). The two agree within 0.01 everywhere except the lower edge at T = 0.3 s (0.016), where the quantised t</w:t>
      </w:r>
      <w:r>
        <w:rPr>
          <w:vertAlign w:val="subscript"/>
        </w:rPr>
        <w:t>s</w:t>
      </w:r>
      <w:r>
        <w:t xml:space="preserve"> makes the edge jump (§10).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296"/>
        <w:gridCol w:w="1296"/>
        <w:gridCol w:w="1296"/>
        <w:gridCol w:w="1296"/>
        <w:gridCol w:w="1296"/>
      </w:tblGrid>
      <w:tr w:rsidR="00812564" w14:paraId="7C6183D7" w14:textId="77777777">
        <w:trPr>
          <w:cantSplit/>
          <w:jc w:val="center"/>
        </w:trPr>
        <w:tc>
          <w:tcPr>
            <w:tcW w:w="86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149F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 (s)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E67E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p,min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61D4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(s)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F1F3E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  <w:vertAlign w:val="subscript"/>
              </w:rPr>
              <w:t>p</w:t>
            </w:r>
            <w:r>
              <w:rPr>
                <w:b/>
                <w:color w:val="FFFFFF"/>
                <w:sz w:val="17"/>
              </w:rPr>
              <w:t xml:space="preserve"> (%)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E4234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p,max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E6C9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(s)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9341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  <w:vertAlign w:val="subscript"/>
              </w:rPr>
              <w:t>p</w:t>
            </w:r>
            <w:r>
              <w:rPr>
                <w:b/>
                <w:color w:val="FFFFFF"/>
                <w:sz w:val="17"/>
              </w:rPr>
              <w:t xml:space="preserve"> (%)</w:t>
            </w:r>
          </w:p>
        </w:tc>
      </w:tr>
      <w:tr w:rsidR="00812564" w14:paraId="7E9B0D94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0BD5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E509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0.571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6439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BBB1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4526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1.401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9B0A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4.8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AAC6D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4.961</w:t>
            </w:r>
          </w:p>
        </w:tc>
      </w:tr>
      <w:tr w:rsidR="00812564" w14:paraId="70A74AD2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64E1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1A73F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0.561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0503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2BE6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0310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1.291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542F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C7CA4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4.996</w:t>
            </w:r>
          </w:p>
        </w:tc>
      </w:tr>
      <w:tr w:rsidR="00812564" w14:paraId="48F25ED2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EE5C5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A423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0.561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AF71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8.7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D5452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9E9C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1.191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1ACC5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5.4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D026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4.902</w:t>
            </w:r>
          </w:p>
        </w:tc>
      </w:tr>
      <w:tr w:rsidR="00812564" w14:paraId="702DCD45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C859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0EC46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0.551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90B01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0C0B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F170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1.111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472B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5.6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1AF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4.981</w:t>
            </w:r>
          </w:p>
        </w:tc>
      </w:tr>
      <w:tr w:rsidR="00812564" w14:paraId="2C37AE37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8BCC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F5A7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0.531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D58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532A1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3AE4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1.041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C2549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389B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4.997</w:t>
            </w:r>
          </w:p>
        </w:tc>
      </w:tr>
      <w:tr w:rsidR="00812564" w14:paraId="274F1C25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3414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D388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0.511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F9D1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A5EB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0406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0.971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3E35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49F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4.857</w:t>
            </w:r>
          </w:p>
        </w:tc>
      </w:tr>
      <w:tr w:rsidR="00812564" w14:paraId="4303F2D7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F7778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0755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0.531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17C0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F8C4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C47B8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0.921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46C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6.3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0832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4.843</w:t>
            </w:r>
          </w:p>
        </w:tc>
      </w:tr>
      <w:tr w:rsidR="00812564" w14:paraId="792CE362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7F82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6B6A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0.501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D9BBA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1864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8649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0.861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90F0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1E28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4.766</w:t>
            </w:r>
          </w:p>
        </w:tc>
      </w:tr>
      <w:tr w:rsidR="00812564" w14:paraId="55846FE2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C0E3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AA90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0.481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124E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54950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E53E2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0.831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D27A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7.2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6AC8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4.966</w:t>
            </w:r>
          </w:p>
        </w:tc>
      </w:tr>
      <w:tr w:rsidR="00812564" w14:paraId="16395856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51295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66C40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0.471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B41F2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DAEFE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F0417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0.781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5CBA94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E798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4.884</w:t>
            </w:r>
          </w:p>
        </w:tc>
      </w:tr>
    </w:tbl>
    <w:p w14:paraId="30FE8D5F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2.</w:t>
      </w:r>
      <w:r>
        <w:rPr>
          <w:color w:val="595959"/>
          <w:sz w:val="17"/>
        </w:rPr>
        <w:t xml:space="preserve"> Your sweep results (lab report), reproduced unchanged.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008"/>
        <w:gridCol w:w="1008"/>
        <w:gridCol w:w="648"/>
        <w:gridCol w:w="720"/>
        <w:gridCol w:w="1008"/>
        <w:gridCol w:w="1008"/>
        <w:gridCol w:w="648"/>
        <w:gridCol w:w="864"/>
        <w:gridCol w:w="936"/>
      </w:tblGrid>
      <w:tr w:rsidR="00812564" w14:paraId="0293CE21" w14:textId="77777777">
        <w:trPr>
          <w:cantSplit/>
          <w:jc w:val="center"/>
        </w:trPr>
        <w:tc>
          <w:tcPr>
            <w:tcW w:w="64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823CD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5015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(yours)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0218C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exact</w:t>
            </w:r>
          </w:p>
        </w:tc>
        <w:tc>
          <w:tcPr>
            <w:tcW w:w="64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3B647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  <w:r>
              <w:rPr>
                <w:b/>
                <w:color w:val="FFFFFF"/>
                <w:sz w:val="16"/>
                <w:vertAlign w:val="subscript"/>
              </w:rPr>
              <w:t>s</w:t>
            </w:r>
          </w:p>
        </w:tc>
        <w:tc>
          <w:tcPr>
            <w:tcW w:w="7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4810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OS %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C6F56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  <w:r>
              <w:rPr>
                <w:b/>
                <w:color w:val="FFFFFF"/>
                <w:sz w:val="16"/>
              </w:rPr>
              <w:t xml:space="preserve"> (yours)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281E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  <w:r>
              <w:rPr>
                <w:b/>
                <w:color w:val="FFFFFF"/>
                <w:sz w:val="16"/>
              </w:rPr>
              <w:t xml:space="preserve"> exact</w:t>
            </w:r>
          </w:p>
        </w:tc>
        <w:tc>
          <w:tcPr>
            <w:tcW w:w="64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D9DC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  <w:r>
              <w:rPr>
                <w:b/>
                <w:color w:val="FFFFFF"/>
                <w:sz w:val="16"/>
                <w:vertAlign w:val="subscript"/>
              </w:rPr>
              <w:t>s</w:t>
            </w:r>
          </w:p>
        </w:tc>
        <w:tc>
          <w:tcPr>
            <w:tcW w:w="86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9AE40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OS %</w:t>
            </w:r>
          </w:p>
        </w:tc>
        <w:tc>
          <w:tcPr>
            <w:tcW w:w="93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B1A1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ΔK</w:t>
            </w:r>
            <w:r>
              <w:rPr>
                <w:b/>
                <w:color w:val="FFFFFF"/>
                <w:sz w:val="16"/>
                <w:vertAlign w:val="subscript"/>
              </w:rPr>
              <w:t>p</w:t>
            </w:r>
            <w:r>
              <w:rPr>
                <w:b/>
                <w:color w:val="FFFFFF"/>
                <w:sz w:val="16"/>
              </w:rPr>
              <w:t xml:space="preserve"> exact</w:t>
            </w:r>
          </w:p>
        </w:tc>
      </w:tr>
      <w:tr w:rsidR="00812564" w14:paraId="220DF863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5774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1827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0.571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64FE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0.5694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4B18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4C5DA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13A3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1.401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411F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1.4043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15E6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EBD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AFAA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0.835</w:t>
            </w:r>
          </w:p>
        </w:tc>
      </w:tr>
      <w:tr w:rsidR="00812564" w14:paraId="30D23B19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EB82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B368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0.561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8107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0.5571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C98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97BC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7D97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1.291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10B1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1.2913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B2F66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A2ACD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CDD0D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0.734</w:t>
            </w:r>
          </w:p>
        </w:tc>
      </w:tr>
      <w:tr w:rsidR="00812564" w14:paraId="020555D4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20A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BFD66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0.561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0D3C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0.5451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19797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6CED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48B49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1.191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4D31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1.1984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62986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CB39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215A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0.653</w:t>
            </w:r>
          </w:p>
        </w:tc>
      </w:tr>
      <w:tr w:rsidR="00812564" w14:paraId="4EF8CFA9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A554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726B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0.551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3F73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0.5415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FEB8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C294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89DA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1.111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85CC9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1.1121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078A1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48584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FC58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0.571</w:t>
            </w:r>
          </w:p>
        </w:tc>
      </w:tr>
      <w:tr w:rsidR="00812564" w14:paraId="1E7BDD26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43728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8D0FE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0.531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8554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0.5218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DD6E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B49B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7E1B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1.041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B53C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1.0411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A67A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6D0B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13FD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0.519</w:t>
            </w:r>
          </w:p>
        </w:tc>
      </w:tr>
      <w:tr w:rsidR="00812564" w14:paraId="1E6D6548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DFC8C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7640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0.511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5F8B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0.5105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92CAD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D3FF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C1C9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0.971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B153E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0.9766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C7B3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0C77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305D0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0.466</w:t>
            </w:r>
          </w:p>
        </w:tc>
      </w:tr>
      <w:tr w:rsidR="00812564" w14:paraId="3A3D7007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D3342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584F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0.531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A5F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0.5210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0E3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8.4</w:t>
            </w:r>
          </w:p>
        </w:tc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41B02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0ED9F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0.921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C11C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0.9259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D2B23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CE22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C755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0.405</w:t>
            </w:r>
          </w:p>
        </w:tc>
      </w:tr>
      <w:tr w:rsidR="00812564" w14:paraId="07F84EAA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FA0F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E4D0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0.501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E4C6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0.4954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5E81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621B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58FF8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0.861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502D9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0.8709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F1FF9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799A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D718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0.375</w:t>
            </w:r>
          </w:p>
        </w:tc>
      </w:tr>
      <w:tr w:rsidR="00812564" w14:paraId="112F2DA3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E795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1F78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0.481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2496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0.4783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77510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6B89F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903E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0.831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784B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0.8319</w:t>
            </w:r>
          </w:p>
        </w:tc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B4B7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BB6F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BE9A3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0.354</w:t>
            </w:r>
          </w:p>
        </w:tc>
      </w:tr>
      <w:tr w:rsidR="00812564" w14:paraId="514BB5A8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69124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B047E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0.471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583DA1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0.4681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0F386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CB31B2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3E6795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0.781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8AAF3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0.7846</w:t>
            </w:r>
          </w:p>
        </w:tc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6314BA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7.0</w:t>
            </w:r>
          </w:p>
        </w:tc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1F0580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22E8DA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0.316</w:t>
            </w:r>
          </w:p>
        </w:tc>
      </w:tr>
    </w:tbl>
    <w:p w14:paraId="6084CC4A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3.</w:t>
      </w:r>
      <w:r>
        <w:rPr>
          <w:color w:val="595959"/>
          <w:sz w:val="17"/>
        </w:rPr>
        <w:t xml:space="preserve"> Exact gain window for your plant (csv_user_plant/table1_digital_design.csv). Your values are conservative by ≤ 0.01 at the upper edge; the exact upper edge reaches OS = 5.000 % and the exact lower edge t</w:t>
      </w:r>
      <w:r>
        <w:rPr>
          <w:color w:val="595959"/>
          <w:sz w:val="17"/>
          <w:vertAlign w:val="subscript"/>
        </w:rPr>
        <w:t>s</w:t>
      </w:r>
      <w:r>
        <w:rPr>
          <w:color w:val="595959"/>
          <w:sz w:val="17"/>
        </w:rPr>
        <w:t xml:space="preserve"> = 9 s (8.8 s at T = 0.4 and 0.8 s, 8.4 s at 0.7 s because t</w:t>
      </w:r>
      <w:r>
        <w:rPr>
          <w:color w:val="595959"/>
          <w:sz w:val="17"/>
          <w:vertAlign w:val="subscript"/>
        </w:rPr>
        <w:t>s</w:t>
      </w:r>
      <w:r>
        <w:rPr>
          <w:color w:val="595959"/>
          <w:sz w:val="17"/>
        </w:rPr>
        <w:t xml:space="preserve"> moves in steps of T).</w:t>
      </w:r>
    </w:p>
    <w:p w14:paraId="619E200D" w14:textId="77777777" w:rsidR="00812564" w:rsidRDefault="00000000">
      <w:pPr>
        <w:jc w:val="both"/>
      </w:pPr>
      <w:r>
        <w:t>Figure 3 shows the closed-loop step responses at both edges for T = 0.1, 0.5 and 1 s; the staircase is the sampled output. Figure 4 plots the window against T, with the exact edges, your tabulated values, the fitted laws of §11 and the continuous-plant limits.</w:t>
      </w:r>
    </w:p>
    <w:p w14:paraId="0A408584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5E6C3D1D" wp14:editId="79715DC5">
            <wp:extent cx="6126480" cy="1744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3_ste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D6EB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3.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Step responses at K</w:t>
      </w:r>
      <w:r>
        <w:rPr>
          <w:i/>
          <w:color w:val="595959"/>
          <w:sz w:val="17"/>
          <w:vertAlign w:val="subscript"/>
        </w:rPr>
        <w:t>p,min</w:t>
      </w:r>
      <w:r>
        <w:rPr>
          <w:i/>
          <w:color w:val="595959"/>
          <w:sz w:val="17"/>
        </w:rPr>
        <w:t xml:space="preserve"> and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 xml:space="preserve"> (T = 0.1, 0.5, 1.0 s). Dotted: ±2 % band; dashed red: +5 %; dash-dot: 9 s.</w:t>
      </w:r>
    </w:p>
    <w:p w14:paraId="3397D787" w14:textId="77777777" w:rsidR="00812564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0D273F69" wp14:editId="35B867E7">
            <wp:extent cx="4206240" cy="26359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4_Kp_vs_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2DEF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4.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Admissible gain window versus sampling time. Crosses are the values of your table; the dotted lines are the continuous-plant limits.</w:t>
      </w:r>
    </w:p>
    <w:p w14:paraId="63D30622" w14:textId="77777777" w:rsidR="00812564" w:rsidRDefault="00000000">
      <w:pPr>
        <w:pStyle w:val="Heading1"/>
      </w:pPr>
      <w:r>
        <w:t>8. Analysis of the Gain Results</w:t>
      </w:r>
    </w:p>
    <w:p w14:paraId="319F3E2A" w14:textId="77777777" w:rsidR="00812564" w:rsidRDefault="00000000">
      <w:pPr>
        <w:jc w:val="both"/>
      </w:pPr>
      <w:r>
        <w:t>The specifications can be met at every sampling time. At T = 0.1 s the acceptable range is 0.571 ≤ K</w:t>
      </w:r>
      <w:r>
        <w:rPr>
          <w:vertAlign w:val="subscript"/>
        </w:rPr>
        <w:t>p</w:t>
      </w:r>
      <w:r>
        <w:t xml:space="preserve"> ≤ 1.401 (exact 0.569 ≤ K</w:t>
      </w:r>
      <w:r>
        <w:rPr>
          <w:vertAlign w:val="subscript"/>
        </w:rPr>
        <w:t>p</w:t>
      </w:r>
      <w:r>
        <w:t xml:space="preserve"> ≤ 1.404); at T = 1.0 s it is 0.471 ≤ K</w:t>
      </w:r>
      <w:r>
        <w:rPr>
          <w:vertAlign w:val="subscript"/>
        </w:rPr>
        <w:t>p</w:t>
      </w:r>
      <w:r>
        <w:t xml:space="preserve"> ≤ 0.781 (exact 0.468 ≤ K</w:t>
      </w:r>
      <w:r>
        <w:rPr>
          <w:vertAlign w:val="subscript"/>
        </w:rPr>
        <w:t>p</w:t>
      </w:r>
      <w:r>
        <w:t xml:space="preserve"> ≤ 0.785). The width ΔK</w:t>
      </w:r>
      <w:r>
        <w:rPr>
          <w:vertAlign w:val="subscript"/>
        </w:rPr>
        <w:t>p</w:t>
      </w:r>
      <w:r>
        <w:t xml:space="preserve"> = K</w:t>
      </w:r>
      <w:r>
        <w:rPr>
          <w:vertAlign w:val="subscript"/>
        </w:rPr>
        <w:t>p,max</w:t>
      </w:r>
      <w:r>
        <w:t xml:space="preserve"> − K</w:t>
      </w:r>
      <w:r>
        <w:rPr>
          <w:vertAlign w:val="subscript"/>
        </w:rPr>
        <w:t>p,min</w:t>
      </w:r>
      <w:r>
        <w:t xml:space="preserve"> falls from 0.830 to 0.310 in your table (exact 0.835 → 0.316, a 62 % reduction), so the controller-gain margin is much smaller at the larger sampling time.</w:t>
      </w:r>
    </w:p>
    <w:p w14:paraId="452095BE" w14:textId="77777777" w:rsidR="00812564" w:rsidRDefault="00000000">
      <w:pPr>
        <w:jc w:val="both"/>
      </w:pPr>
      <w:r>
        <w:rPr>
          <w:b/>
        </w:rPr>
        <w:t>Settling time.</w:t>
      </w:r>
      <w:r>
        <w:t xml:space="preserve"> At the minimum acceptable gains t</w:t>
      </w:r>
      <w:r>
        <w:rPr>
          <w:vertAlign w:val="subscript"/>
        </w:rPr>
        <w:t>s</w:t>
      </w:r>
      <w:r>
        <w:t xml:space="preserve"> sits at the 9 s limit (8.4–9 s); at the maximum gains it stays below 9 s and increases with T, from 4.8 s at T = 0.1 s to 7.0 s at T = 1 s (linear fit t</w:t>
      </w:r>
      <w:r>
        <w:rPr>
          <w:vertAlign w:val="subscript"/>
        </w:rPr>
        <w:t>s</w:t>
      </w:r>
      <w:r>
        <w:t xml:space="preserve"> ≈ 2.81T + 4.51, R² = 0.94, Figure 5, left): the fastest-allowed response gets slower as sampling gets coarser. </w:t>
      </w:r>
      <w:r>
        <w:rPr>
          <w:b/>
        </w:rPr>
        <w:t>Overshoot.</w:t>
      </w:r>
      <w:r>
        <w:t xml:space="preserve"> The overshoot is 0 % at K</w:t>
      </w:r>
      <w:r>
        <w:rPr>
          <w:vertAlign w:val="subscript"/>
        </w:rPr>
        <w:t>p,min</w:t>
      </w:r>
      <w:r>
        <w:t xml:space="preserve"> for all T and 4.7–5.0 % at K</w:t>
      </w:r>
      <w:r>
        <w:rPr>
          <w:vertAlign w:val="subscript"/>
        </w:rPr>
        <w:t>p,max</w:t>
      </w:r>
      <w:r>
        <w:t xml:space="preserve"> (Figure 5, right); your tabulated K</w:t>
      </w:r>
      <w:r>
        <w:rPr>
          <w:vertAlign w:val="subscript"/>
        </w:rPr>
        <w:t>p,max</w:t>
      </w:r>
      <w:r>
        <w:t xml:space="preserve"> values give 4.77–4.996 % because the sweep stops at the last gain below 5 %.</w:t>
      </w:r>
    </w:p>
    <w:p w14:paraId="0E1D749D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7E76CAB4" wp14:editId="2E4B47AA">
            <wp:extent cx="5669280" cy="18440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5_ts_os_vs_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75AB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5.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settling time at both gain edges. Right: overshoot at both edges (crosses: your tabulated overshoot at your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>).</w:t>
      </w:r>
    </w:p>
    <w:p w14:paraId="3B21D14D" w14:textId="77777777" w:rsidR="00812564" w:rsidRDefault="00000000">
      <w:pPr>
        <w:spacing w:before="120" w:after="40"/>
        <w:jc w:val="center"/>
      </w:pPr>
      <w:r>
        <w:rPr>
          <w:b/>
          <w:color w:val="1F3864"/>
          <w:sz w:val="22"/>
        </w:rPr>
        <w:t>— Part II: Added Analysis for Your Plant —</w:t>
      </w:r>
    </w:p>
    <w:p w14:paraId="1B6748F2" w14:textId="77777777" w:rsidR="00812564" w:rsidRDefault="00000000">
      <w:pPr>
        <w:pStyle w:val="Heading1"/>
      </w:pPr>
      <w:r>
        <w:t>9. Exact Gain Window and Stability Limits</w:t>
      </w:r>
    </w:p>
    <w:p w14:paraId="64663AD0" w14:textId="77777777" w:rsidR="00812564" w:rsidRDefault="00000000">
      <w:pPr>
        <w:spacing w:after="0"/>
        <w:jc w:val="both"/>
      </w:pPr>
      <w:r>
        <w:t>Beyond the two specification edges, the root-locus equations of the plant give three more gains in closed form. The characteristic equation is z² + [K</w:t>
      </w:r>
      <w:r>
        <w:rPr>
          <w:vertAlign w:val="subscript"/>
        </w:rPr>
        <w:t>p</w:t>
      </w:r>
      <w:r>
        <w:t>b</w:t>
      </w:r>
      <w:r>
        <w:rPr>
          <w:vertAlign w:val="subscript"/>
        </w:rPr>
        <w:t>1</w:t>
      </w:r>
      <w:r>
        <w:t xml:space="preserve"> − (1+p)]z + [p + K</w:t>
      </w:r>
      <w:r>
        <w:rPr>
          <w:vertAlign w:val="subscript"/>
        </w:rPr>
        <w:t>p</w:t>
      </w:r>
      <w:r>
        <w:t>b</w:t>
      </w:r>
      <w:r>
        <w:rPr>
          <w:vertAlign w:val="subscript"/>
        </w:rPr>
        <w:t>0</w:t>
      </w:r>
      <w:r>
        <w:t xml:space="preserve">] = 0, so the </w:t>
      </w:r>
      <w:r>
        <w:rPr>
          <w:b/>
        </w:rPr>
        <w:t>breakaway gain</w:t>
      </w:r>
      <w:r>
        <w:t xml:space="preserve"> (poles turn complex, ζ = 1) is the smaller root of the discriminant equation, the </w:t>
      </w:r>
      <w:r>
        <w:rPr>
          <w:b/>
        </w:rPr>
        <w:t>ζ = 0.6901 crossing</w:t>
      </w:r>
      <w:r>
        <w:t xml:space="preserve"> follows from ζ</w:t>
      </w:r>
      <w:r>
        <w:rPr>
          <w:vertAlign w:val="subscript"/>
        </w:rPr>
        <w:t>eff</w:t>
      </w:r>
      <w:r>
        <w:t xml:space="preserve">(z) = 0.6901 on the complex branch, and — because the product of the pole pair is the constant term — the </w:t>
      </w:r>
      <w:r>
        <w:rPr>
          <w:b/>
        </w:rPr>
        <w:t>exact stability limit</w:t>
      </w:r>
      <w:r>
        <w:t xml:space="preserve"> is</w:t>
      </w:r>
    </w:p>
    <w:p w14:paraId="40EB21AB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19090A5E" wp14:editId="0ADF882D">
            <wp:extent cx="2652948" cy="3856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2948" cy="3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224"/>
        <w:gridCol w:w="1296"/>
        <w:gridCol w:w="1224"/>
        <w:gridCol w:w="1224"/>
        <w:gridCol w:w="1296"/>
        <w:gridCol w:w="1008"/>
        <w:gridCol w:w="1368"/>
      </w:tblGrid>
      <w:tr w:rsidR="00812564" w14:paraId="251B571A" w14:textId="77777777">
        <w:trPr>
          <w:cantSplit/>
          <w:jc w:val="center"/>
        </w:trPr>
        <w:tc>
          <w:tcPr>
            <w:tcW w:w="64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76A6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T (s)</w:t>
            </w:r>
          </w:p>
        </w:tc>
        <w:tc>
          <w:tcPr>
            <w:tcW w:w="122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8A2C4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Breakaway (ζ=1)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9146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/ breakaway</w:t>
            </w:r>
          </w:p>
        </w:tc>
        <w:tc>
          <w:tcPr>
            <w:tcW w:w="122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01C5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ζ=0.69 crossing</w:t>
            </w:r>
          </w:p>
        </w:tc>
        <w:tc>
          <w:tcPr>
            <w:tcW w:w="122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EC118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crossing / 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9D67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true OS at crossing (%)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56C53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p,stab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295E8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p,stab</w:t>
            </w:r>
            <w:r>
              <w:rPr>
                <w:b/>
                <w:color w:val="FFFFFF"/>
                <w:sz w:val="16"/>
              </w:rPr>
              <w:t>/K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</w:p>
        </w:tc>
      </w:tr>
      <w:tr w:rsidR="00812564" w14:paraId="40F71FC8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94AE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C2EB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0.7205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8899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0.79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53CD7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1.4039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DECA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C92C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4.99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749B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20.371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3A32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14.51×</w:t>
            </w:r>
          </w:p>
        </w:tc>
      </w:tr>
      <w:tr w:rsidR="00812564" w14:paraId="1C3E2A2E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B04D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6578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0.6881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985CD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0.81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F521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1.2915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C307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C1A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BAF5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13.038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E32CE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10.10×</w:t>
            </w:r>
          </w:p>
        </w:tc>
      </w:tr>
      <w:tr w:rsidR="00812564" w14:paraId="25F6944A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4EA3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FA596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0.6575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5D12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0.83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7609E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1.1951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67C90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0.997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6E13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4.96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BABA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9.765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47B2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8.15×</w:t>
            </w:r>
          </w:p>
        </w:tc>
      </w:tr>
      <w:tr w:rsidR="00812564" w14:paraId="2D5CDC7E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A3A90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8830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0.6286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8805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0.86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902B5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1.1118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ADEF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A7FB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4.99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F94F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7.920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23D7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7.12×</w:t>
            </w:r>
          </w:p>
        </w:tc>
      </w:tr>
      <w:tr w:rsidR="00812564" w14:paraId="58E0BF42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3AB9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A5CD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0.6014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8FC5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0.87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E5C49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1.0392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B2A72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0.998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41B2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4.95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35F2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6.744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6DBF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6.48×</w:t>
            </w:r>
          </w:p>
        </w:tc>
      </w:tr>
      <w:tr w:rsidR="00812564" w14:paraId="09829058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639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5D86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0.5759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BC57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0.89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2CB6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0.9755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22D9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6B1D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4.97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DC0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5.933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D4F9D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6.08×</w:t>
            </w:r>
          </w:p>
        </w:tc>
      </w:tr>
      <w:tr w:rsidR="00812564" w14:paraId="3C96C4E6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8398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3439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0.5519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59C9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0.94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58D1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0.9193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3BB8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0.993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EC92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4.79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8524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5.345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88D6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5.77×</w:t>
            </w:r>
          </w:p>
        </w:tc>
      </w:tr>
      <w:tr w:rsidR="00812564" w14:paraId="26F6362D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C82C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1A9E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0.5293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DF601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0.94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5A7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0.8693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1D12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E0C9F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4.96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1B11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4.901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2E84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5.63×</w:t>
            </w:r>
          </w:p>
        </w:tc>
      </w:tr>
      <w:tr w:rsidR="00812564" w14:paraId="65F7F3E6" w14:textId="77777777">
        <w:trPr>
          <w:cantSplit/>
          <w:jc w:val="center"/>
        </w:trPr>
        <w:tc>
          <w:tcPr>
            <w:tcW w:w="64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927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B49AD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0.5082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5385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0.94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E725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0.8246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531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0.991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010B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4.72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DFE7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4.557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4902A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5.48×</w:t>
            </w:r>
          </w:p>
        </w:tc>
      </w:tr>
      <w:tr w:rsidR="00812564" w14:paraId="09067051" w14:textId="77777777">
        <w:trPr>
          <w:cantSplit/>
          <w:jc w:val="center"/>
        </w:trPr>
        <w:tc>
          <w:tcPr>
            <w:tcW w:w="64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49B9D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2C6CD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0.4883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18E8C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0.96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6763D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0.7845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2D2C8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D2D95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5.00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CA6853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4.284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0FEA9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5.46×</w:t>
            </w:r>
          </w:p>
        </w:tc>
      </w:tr>
    </w:tbl>
    <w:p w14:paraId="570F7B83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4.</w:t>
      </w:r>
      <w:r>
        <w:rPr>
          <w:color w:val="595959"/>
          <w:sz w:val="17"/>
        </w:rPr>
        <w:t xml:space="preserve"> Root-locus boundaries for your plant, to be read with the window of Table 3 (K</w:t>
      </w:r>
      <w:r>
        <w:rPr>
          <w:color w:val="595959"/>
          <w:sz w:val="17"/>
          <w:vertAlign w:val="subscript"/>
        </w:rPr>
        <w:t>p,min</w:t>
      </w:r>
      <w:r>
        <w:rPr>
          <w:color w:val="595959"/>
          <w:sz w:val="17"/>
        </w:rPr>
        <w:t>, K</w:t>
      </w:r>
      <w:r>
        <w:rPr>
          <w:color w:val="595959"/>
          <w:sz w:val="17"/>
          <w:vertAlign w:val="subscript"/>
        </w:rPr>
        <w:t>p,max</w:t>
      </w:r>
      <w:r>
        <w:rPr>
          <w:color w:val="595959"/>
          <w:sz w:val="17"/>
        </w:rPr>
        <w:t>). csv_user_plant/table1_digital_design.csv.</w:t>
      </w:r>
    </w:p>
    <w:p w14:paraId="08023140" w14:textId="77777777" w:rsidR="00812564" w:rsidRDefault="00000000">
      <w:pPr>
        <w:jc w:val="both"/>
      </w:pPr>
      <w:r>
        <w:t xml:space="preserve">Three results stand out. (i) </w:t>
      </w:r>
      <w:r>
        <w:rPr>
          <w:b/>
        </w:rPr>
        <w:t>The lower edge lies below the breakaway gain at every T</w:t>
      </w:r>
      <w:r>
        <w:t xml:space="preserve"> (0.468 against 0.488 at T = 1 s; 0.569 against 0.721 at T = 0.1 s): the gain that just meets t</w:t>
      </w:r>
      <w:r>
        <w:rPr>
          <w:vertAlign w:val="subscript"/>
        </w:rPr>
        <w:t>s</w:t>
      </w:r>
      <w:r>
        <w:t xml:space="preserve"> ≤ 9 s still has two real poles, which is why the overshoot there is exactly 0 % and why your “mainly governed by settling time” statement is precisely right. (ii) </w:t>
      </w:r>
      <w:r>
        <w:rPr>
          <w:b/>
        </w:rPr>
        <w:t>The ζ = 0.6901 crossing reproduces the exact 5 % overshoot gain</w:t>
      </w:r>
      <w:r>
        <w:t xml:space="preserve"> to within 1 % at all ten T (true overshoot 4.72–5.00 %), even though the plant has a zero; the crossing is therefore a closed-form way to find K</w:t>
      </w:r>
      <w:r>
        <w:rPr>
          <w:vertAlign w:val="subscript"/>
        </w:rPr>
        <w:t>p,max</w:t>
      </w:r>
      <w:r>
        <w:t xml:space="preserve"> without any step sweep. (iii) </w:t>
      </w:r>
      <w:r>
        <w:rPr>
          <w:b/>
        </w:rPr>
        <w:t>The stability limit is 5.5× to 14.5× above K</w:t>
      </w:r>
      <w:r>
        <w:rPr>
          <w:b/>
          <w:vertAlign w:val="subscript"/>
        </w:rPr>
        <w:t>p,max</w:t>
      </w:r>
      <w:r>
        <w:t xml:space="preserve"> (4.284 against 0.785 at T = 1 s, 20.37 against 1.404 at T = 0.1 s), so the design is nowhere near instability, but the cliff is much closer at coarse sampling. At T = 1 s the closed-loop poles are 0.585 and 0.415 at K</w:t>
      </w:r>
      <w:r>
        <w:rPr>
          <w:vertAlign w:val="subscript"/>
        </w:rPr>
        <w:t>p,min</w:t>
      </w:r>
      <w:r>
        <w:t>, a double pole at 0.497 at breakaway, 0.4495 ± 0.3219j at K</w:t>
      </w:r>
      <w:r>
        <w:rPr>
          <w:vertAlign w:val="subscript"/>
        </w:rPr>
        <w:t>p,max</w:t>
      </w:r>
      <w:r>
        <w:t>, and −0.1105 ± 0.9939j (on the unit circle) at K</w:t>
      </w:r>
      <w:r>
        <w:rPr>
          <w:vertAlign w:val="subscript"/>
        </w:rPr>
        <w:t>p,stab</w:t>
      </w:r>
      <w:r>
        <w:t>. A gain 10 % above K</w:t>
      </w:r>
      <w:r>
        <w:rPr>
          <w:vertAlign w:val="subscript"/>
        </w:rPr>
        <w:t>p,max</w:t>
      </w:r>
      <w:r>
        <w:t xml:space="preserve"> gives 6.7–7.7 % overshoot at every T, so the overshoot edge is a hard one in practice.</w:t>
      </w:r>
    </w:p>
    <w:p w14:paraId="572823DD" w14:textId="77777777" w:rsidR="00812564" w:rsidRDefault="00000000">
      <w:pPr>
        <w:pStyle w:val="Heading1"/>
      </w:pPr>
      <w:r>
        <w:t>10. Settling Time at the Lower Gain Boundary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440"/>
        <w:gridCol w:w="1872"/>
        <w:gridCol w:w="1440"/>
        <w:gridCol w:w="1584"/>
        <w:gridCol w:w="1728"/>
      </w:tblGrid>
      <w:tr w:rsidR="00812564" w14:paraId="0D10939E" w14:textId="77777777">
        <w:trPr>
          <w:cantSplit/>
          <w:jc w:val="center"/>
        </w:trPr>
        <w:tc>
          <w:tcPr>
            <w:tcW w:w="86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F4B74B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 (s)</w:t>
            </w:r>
          </w:p>
        </w:tc>
        <w:tc>
          <w:tcPr>
            <w:tcW w:w="14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88232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slow real pole</w:t>
            </w:r>
          </w:p>
        </w:tc>
        <w:tc>
          <w:tcPr>
            <w:tcW w:w="187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17C31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σ = −ln|z|/T (1/s)</w:t>
            </w:r>
          </w:p>
        </w:tc>
        <w:tc>
          <w:tcPr>
            <w:tcW w:w="14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A3CD7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τ = 1/σ (s)</w:t>
            </w:r>
          </w:p>
        </w:tc>
        <w:tc>
          <w:tcPr>
            <w:tcW w:w="158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E9AC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ln 50 / σ (s)</w:t>
            </w:r>
          </w:p>
        </w:tc>
        <w:tc>
          <w:tcPr>
            <w:tcW w:w="172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4E637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simulated 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(s)</w:t>
            </w:r>
          </w:p>
        </w:tc>
      </w:tr>
      <w:tr w:rsidR="00812564" w14:paraId="5A987178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BBA6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0.1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2A455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0.953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2676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0.486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6BE7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2.06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62E2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8.05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95743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3DC04851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5DC5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23B87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0.907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8C7E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0.488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8FF5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2.05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8AF6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8.02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6EEE7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1478359F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A329F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E8B3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0.863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0126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0.491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DD2B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2.04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9177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7.97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5DC1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2EE921E1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ADC62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97217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0.816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B38D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0.509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0071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1.97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DC52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7.69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91D01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8.8</w:t>
            </w:r>
          </w:p>
        </w:tc>
      </w:tr>
      <w:tr w:rsidR="00812564" w14:paraId="309636B0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C5839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51F7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0.780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46D7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0.498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793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6A46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7.86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DF46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257BBA34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BCCFE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0EC8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0.740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F74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0.502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29053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1.99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B9336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7.79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66B3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04BCC3D9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3309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BC03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0.673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9A9A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0.566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EB4A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1.77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43E1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6.91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F85C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8.4</w:t>
            </w:r>
          </w:p>
        </w:tc>
      </w:tr>
      <w:tr w:rsidR="00812564" w14:paraId="59DCCF57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1FC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1F5C9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0.652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30970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0.534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1DBC0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1.87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C3615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7.33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7AFA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8.8</w:t>
            </w:r>
          </w:p>
        </w:tc>
      </w:tr>
      <w:tr w:rsidR="00812564" w14:paraId="48BCE34B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B168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BC4F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0.624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FC04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0.524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00C0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1.91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A573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7.47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0976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  <w:tr w:rsidR="00812564" w14:paraId="7F301CC3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6899C8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0367D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0.585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75963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0.536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D0E18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1.87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2947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7.30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6B30E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</w:tbl>
    <w:p w14:paraId="73CC6EA1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5.</w:t>
      </w:r>
      <w:r>
        <w:rPr>
          <w:color w:val="595959"/>
          <w:sz w:val="17"/>
        </w:rPr>
        <w:t xml:space="preserve"> Dominant (slow) pole at K</w:t>
      </w:r>
      <w:r>
        <w:rPr>
          <w:color w:val="595959"/>
          <w:sz w:val="17"/>
          <w:vertAlign w:val="subscript"/>
        </w:rPr>
        <w:t>p,min</w:t>
      </w:r>
      <w:r>
        <w:rPr>
          <w:color w:val="595959"/>
          <w:sz w:val="17"/>
        </w:rPr>
        <w:t xml:space="preserve"> and the single-exponential settling-time estimate.</w:t>
      </w:r>
    </w:p>
    <w:p w14:paraId="04BD1831" w14:textId="77777777" w:rsidR="00812564" w:rsidRDefault="00000000">
      <w:pPr>
        <w:jc w:val="both"/>
      </w:pPr>
      <w:r>
        <w:t>At K</w:t>
      </w:r>
      <w:r>
        <w:rPr>
          <w:vertAlign w:val="subscript"/>
        </w:rPr>
        <w:t>p,min</w:t>
      </w:r>
      <w:r>
        <w:t xml:space="preserve"> the closed loop has two real poles and the response is dominated by the slow one. Its decay rate σ ≈ 0.49–0.57 s⁻¹ is almost independent of T and equals the slow pole of the continuous loop at its own lower limit (0.484 s⁻¹): the lower edge is a property of the plant’s slow mode, not of the sampling. The single-exponential estimate ln 50/σ ≈ 7–8 s underestimates the simulated 8.4–9 s because the fast pole’s residue and the 2 % band add roughly one more time constant. The simulated t</w:t>
      </w:r>
      <w:r>
        <w:rPr>
          <w:vertAlign w:val="subscript"/>
        </w:rPr>
        <w:t>s</w:t>
      </w:r>
      <w:r>
        <w:t xml:space="preserve"> is a multiple of T, so the lower edge moves in jumps — at T = 0.7 s the response settles at t = 8.4 s for K</w:t>
      </w:r>
      <w:r>
        <w:rPr>
          <w:vertAlign w:val="subscript"/>
        </w:rPr>
        <w:t>p</w:t>
      </w:r>
      <w:r>
        <w:t xml:space="preserve"> ≥ 0.521 but at 9.1 s just below it, which is why your sweep shows the non-monotone sequence 0.561, 0.561, 0.551, 0.531, 0.511, </w:t>
      </w:r>
      <w:r>
        <w:rPr>
          <w:b/>
        </w:rPr>
        <w:t>0.531</w:t>
      </w:r>
      <w:r>
        <w:t>, 0.501 and why the exact edge is also irregular (Figure 4).</w:t>
      </w:r>
    </w:p>
    <w:p w14:paraId="6555D376" w14:textId="77777777" w:rsidR="00812564" w:rsidRDefault="00000000">
      <w:pPr>
        <w:pStyle w:val="Heading1"/>
      </w:pPr>
      <w:r>
        <w:t>11. Empirical K</w:t>
      </w:r>
      <w:r>
        <w:rPr>
          <w:vertAlign w:val="subscript"/>
        </w:rPr>
        <w:t>p</w:t>
      </w:r>
      <w:r>
        <w:t>(T) Relationships</w:t>
      </w:r>
    </w:p>
    <w:p w14:paraId="289E3088" w14:textId="77777777" w:rsidR="00812564" w:rsidRDefault="00000000">
      <w:pPr>
        <w:spacing w:after="0"/>
        <w:jc w:val="both"/>
      </w:pPr>
      <w:r>
        <w:t>Both boundaries fall with T roughly like a delayed analog design. A two-parameter law</w:t>
      </w:r>
    </w:p>
    <w:p w14:paraId="57B8A301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3C77D986" wp14:editId="5CE0C5D7">
            <wp:extent cx="1021567" cy="3674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1567" cy="3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FC8" w14:textId="77777777" w:rsidR="00812564" w:rsidRDefault="00000000">
      <w:pPr>
        <w:jc w:val="both"/>
      </w:pPr>
      <w:r>
        <w:t xml:space="preserve">was fitted by least squares to the exact edges. </w:t>
      </w:r>
      <w:r>
        <w:rPr>
          <w:b/>
        </w:rPr>
        <w:t>Upper edge:</w:t>
      </w:r>
      <w:r>
        <w:t xml:space="preserve"> K</w:t>
      </w:r>
      <w:r>
        <w:rPr>
          <w:vertAlign w:val="subscript"/>
        </w:rPr>
        <w:t>p0</w:t>
      </w:r>
      <w:r>
        <w:t xml:space="preserve"> = 1.5382, c = 0.9531, R² = 0.99987. K</w:t>
      </w:r>
      <w:r>
        <w:rPr>
          <w:vertAlign w:val="subscript"/>
        </w:rPr>
        <w:t>p0</w:t>
      </w:r>
      <w:r>
        <w:t xml:space="preserve"> equals the analog limit 1.536 to 0.2 %, and c equals a/2 = 0.949 to 0.5 %: the zero-order hold acts as a half-sample delay, K</w:t>
      </w:r>
      <w:r>
        <w:rPr>
          <w:vertAlign w:val="subscript"/>
        </w:rPr>
        <w:t>p,max</w:t>
      </w:r>
      <w:r>
        <w:t>(T) ≈ K</w:t>
      </w:r>
      <w:r>
        <w:rPr>
          <w:vertAlign w:val="subscript"/>
        </w:rPr>
        <w:t>p,max,analog</w:t>
      </w:r>
      <w:r>
        <w:t xml:space="preserve">/(1 + aT/2), and this </w:t>
      </w:r>
      <w:r>
        <w:rPr>
          <w:i/>
        </w:rPr>
        <w:t>parameter-free</w:t>
      </w:r>
      <w:r>
        <w:t xml:space="preserve"> prediction already gives R² = 0.99985. </w:t>
      </w:r>
      <w:r>
        <w:rPr>
          <w:b/>
        </w:rPr>
        <w:t>Lower edge:</w:t>
      </w:r>
      <w:r>
        <w:t xml:space="preserve"> K</w:t>
      </w:r>
      <w:r>
        <w:rPr>
          <w:vertAlign w:val="subscript"/>
        </w:rPr>
        <w:t>p0</w:t>
      </w:r>
      <w:r>
        <w:t xml:space="preserve"> = 0.5850 (analog 0.582), c = 0.2310, R² = 0.954; the delay law does not apply (R² &lt; 0) because this edge is fixed by the slow pole (§10), not by phase lag, and the fit is only descriptive (scatter ±0.02 from the T-quantisation). Extrapolating the two fits would </w:t>
      </w:r>
      <w:r>
        <w:lastRenderedPageBreak/>
        <w:t xml:space="preserve">suggest the window closes near T ≈ 4.7 s; the direct computation of §13 shows it actually closes at </w:t>
      </w:r>
      <w:r>
        <w:rPr>
          <w:b/>
        </w:rPr>
        <w:t>T = 3 s</w:t>
      </w:r>
      <w:r>
        <w:t xml:space="preserve"> (the settling-time limit of 9 s then equals three samples), so the fits should not be used beyond the tested range. The width follows ΔK</w:t>
      </w:r>
      <w:r>
        <w:rPr>
          <w:vertAlign w:val="subscript"/>
        </w:rPr>
        <w:t>p</w:t>
      </w:r>
      <w:r>
        <w:t xml:space="preserve"> ≈ 1.538/(1+0.953T) − 0.585/(1+0.231T) (from 0.83 to 0.32).</w:t>
      </w:r>
    </w:p>
    <w:p w14:paraId="2900045E" w14:textId="77777777" w:rsidR="00812564" w:rsidRDefault="00000000">
      <w:pPr>
        <w:pStyle w:val="Heading1"/>
      </w:pPr>
      <w:r>
        <w:t>12. Waterfall Analysis at T = 1 s</w:t>
      </w:r>
    </w:p>
    <w:p w14:paraId="00B45588" w14:textId="77777777" w:rsidR="00812564" w:rsidRDefault="00000000">
      <w:pPr>
        <w:jc w:val="both"/>
      </w:pPr>
      <w:r>
        <w:t>Seventy closed-loop step responses were generated for K</w:t>
      </w:r>
      <w:r>
        <w:rPr>
          <w:vertAlign w:val="subscript"/>
        </w:rPr>
        <w:t>p</w:t>
      </w:r>
      <w:r>
        <w:t xml:space="preserve"> from 0.1·K</w:t>
      </w:r>
      <w:r>
        <w:rPr>
          <w:vertAlign w:val="subscript"/>
        </w:rPr>
        <w:t>p,min</w:t>
      </w:r>
      <w:r>
        <w:t xml:space="preserve"> to 1.35·K</w:t>
      </w:r>
      <w:r>
        <w:rPr>
          <w:vertAlign w:val="subscript"/>
        </w:rPr>
        <w:t>p,stab</w:t>
      </w:r>
      <w:r>
        <w:t xml:space="preserve"> (csv_user_plant/waterfall_*.csv). Figure 6 (left) stacks them; the right panel plots the resulting overshoot and settling time against K</w:t>
      </w:r>
      <w:r>
        <w:rPr>
          <w:vertAlign w:val="subscript"/>
        </w:rPr>
        <w:t>p</w:t>
      </w:r>
      <w:r>
        <w:t>.</w:t>
      </w:r>
    </w:p>
    <w:p w14:paraId="2141EB8B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3612B2FB" wp14:editId="066913EA">
            <wp:extent cx="5852160" cy="2480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8_waterf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029E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6.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waterfall of step responses at T = 1 s (clipped at y = 2.2). Right: overshoot and settling time against K</w:t>
      </w:r>
      <w:r>
        <w:rPr>
          <w:i/>
          <w:color w:val="595959"/>
          <w:sz w:val="17"/>
          <w:vertAlign w:val="subscript"/>
        </w:rPr>
        <w:t>p</w:t>
      </w:r>
      <w:r>
        <w:rPr>
          <w:i/>
          <w:color w:val="595959"/>
          <w:sz w:val="17"/>
        </w:rPr>
        <w:t>; shaded: admissible window; dashed: stability limit.</w:t>
      </w:r>
    </w:p>
    <w:p w14:paraId="10CF6BEA" w14:textId="77777777" w:rsidR="00812564" w:rsidRDefault="00000000">
      <w:pPr>
        <w:jc w:val="both"/>
      </w:pPr>
      <w:r>
        <w:t>The picture shows three regimes. Below K</w:t>
      </w:r>
      <w:r>
        <w:rPr>
          <w:vertAlign w:val="subscript"/>
        </w:rPr>
        <w:t>p,min</w:t>
      </w:r>
      <w:r>
        <w:t xml:space="preserve"> the response is overdamped and slow (t</w:t>
      </w:r>
      <w:r>
        <w:rPr>
          <w:vertAlign w:val="subscript"/>
        </w:rPr>
        <w:t>s</w:t>
      </w:r>
      <w:r>
        <w:t xml:space="preserve"> &gt; 9 s). Inside the window t</w:t>
      </w:r>
      <w:r>
        <w:rPr>
          <w:vertAlign w:val="subscript"/>
        </w:rPr>
        <w:t>s</w:t>
      </w:r>
      <w:r>
        <w:t xml:space="preserve"> is </w:t>
      </w:r>
      <w:r>
        <w:rPr>
          <w:i/>
        </w:rPr>
        <w:t>not</w:t>
      </w:r>
      <w:r>
        <w:t xml:space="preserve"> monotone: it falls from 9 s at 0.468 to a minimum of </w:t>
      </w:r>
      <w:r>
        <w:rPr>
          <w:b/>
        </w:rPr>
        <w:t>5 s near K</w:t>
      </w:r>
      <w:r>
        <w:rPr>
          <w:b/>
          <w:vertAlign w:val="subscript"/>
        </w:rPr>
        <w:t>p</w:t>
      </w:r>
      <w:r>
        <w:rPr>
          <w:b/>
        </w:rPr>
        <w:t xml:space="preserve"> ≈ 0.63–0.68</w:t>
      </w:r>
      <w:r>
        <w:t xml:space="preserve"> (overshoot ≈ 1.4–1.6 %), then rises again to 7 s at K</w:t>
      </w:r>
      <w:r>
        <w:rPr>
          <w:vertAlign w:val="subscript"/>
        </w:rPr>
        <w:t>p,max</w:t>
      </w:r>
      <w:r>
        <w:t xml:space="preserve"> as the oscillation starts to ring across the 2 % band. Above K</w:t>
      </w:r>
      <w:r>
        <w:rPr>
          <w:vertAlign w:val="subscript"/>
        </w:rPr>
        <w:t>p,max</w:t>
      </w:r>
      <w:r>
        <w:t xml:space="preserve"> overshoot grows steeply and t</w:t>
      </w:r>
      <w:r>
        <w:rPr>
          <w:vertAlign w:val="subscript"/>
        </w:rPr>
        <w:t>s</w:t>
      </w:r>
      <w:r>
        <w:t xml:space="preserve"> becomes irregular (the staircase in the right panel is the 2 % band being re-crossed by successive peaks) until the loop reaches sustained oscillation at K</w:t>
      </w:r>
      <w:r>
        <w:rPr>
          <w:vertAlign w:val="subscript"/>
        </w:rPr>
        <w:t>p,stab</w:t>
      </w:r>
      <w:r>
        <w:t xml:space="preserve"> = 4.284. The decay rate σ and damped frequency of the ringing agree with the closed-form pole location (Table 6), confirming the z-plane picture; the gap near K</w:t>
      </w:r>
      <w:r>
        <w:rPr>
          <w:vertAlign w:val="subscript"/>
        </w:rPr>
        <w:t>p,stab</w:t>
      </w:r>
      <w:r>
        <w:t xml:space="preserve"> is the coarse sample grid (about four samples per cycle).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1584"/>
        <w:gridCol w:w="1728"/>
        <w:gridCol w:w="1728"/>
        <w:gridCol w:w="1872"/>
      </w:tblGrid>
      <w:tr w:rsidR="00812564" w14:paraId="6E730343" w14:textId="77777777">
        <w:trPr>
          <w:cantSplit/>
          <w:jc w:val="center"/>
        </w:trPr>
        <w:tc>
          <w:tcPr>
            <w:tcW w:w="158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B994C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Gain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E4AF4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</w:t>
            </w:r>
          </w:p>
        </w:tc>
        <w:tc>
          <w:tcPr>
            <w:tcW w:w="158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6341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σ theory (1/s)</w:t>
            </w:r>
          </w:p>
        </w:tc>
        <w:tc>
          <w:tcPr>
            <w:tcW w:w="172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9BCE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σ from simulation</w:t>
            </w:r>
          </w:p>
        </w:tc>
        <w:tc>
          <w:tcPr>
            <w:tcW w:w="172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10D0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ω</w:t>
            </w:r>
            <w:r>
              <w:rPr>
                <w:b/>
                <w:color w:val="FFFFFF"/>
                <w:sz w:val="17"/>
                <w:vertAlign w:val="subscript"/>
              </w:rPr>
              <w:t>d</w:t>
            </w:r>
            <w:r>
              <w:rPr>
                <w:b/>
                <w:color w:val="FFFFFF"/>
                <w:sz w:val="17"/>
              </w:rPr>
              <w:t xml:space="preserve"> theory (rad/s)</w:t>
            </w:r>
          </w:p>
        </w:tc>
        <w:tc>
          <w:tcPr>
            <w:tcW w:w="187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DFCAB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ω</w:t>
            </w:r>
            <w:r>
              <w:rPr>
                <w:b/>
                <w:color w:val="FFFFFF"/>
                <w:sz w:val="17"/>
                <w:vertAlign w:val="subscript"/>
              </w:rPr>
              <w:t>d</w:t>
            </w:r>
            <w:r>
              <w:rPr>
                <w:b/>
                <w:color w:val="FFFFFF"/>
                <w:sz w:val="17"/>
              </w:rPr>
              <w:t xml:space="preserve"> from simulation</w:t>
            </w:r>
          </w:p>
        </w:tc>
      </w:tr>
      <w:tr w:rsidR="00812564" w14:paraId="4BCEC93E" w14:textId="77777777">
        <w:trPr>
          <w:cantSplit/>
          <w:jc w:val="center"/>
        </w:trPr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5104B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Kp,max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DF51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0.785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101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0.593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0B10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0.601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4598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0.622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0B267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0.634</w:t>
            </w:r>
          </w:p>
        </w:tc>
      </w:tr>
      <w:tr w:rsidR="00812564" w14:paraId="3FDF4053" w14:textId="77777777">
        <w:trPr>
          <w:cantSplit/>
          <w:jc w:val="center"/>
        </w:trPr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B239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1506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2.000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6D64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0.302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892C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0.312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4B74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1.219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884C2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1.273</w:t>
            </w:r>
          </w:p>
        </w:tc>
      </w:tr>
      <w:tr w:rsidR="00812564" w14:paraId="4A32DA75" w14:textId="77777777">
        <w:trPr>
          <w:cantSplit/>
          <w:jc w:val="center"/>
        </w:trPr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3922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FAF8D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3.000</w:t>
            </w:r>
          </w:p>
        </w:tc>
        <w:tc>
          <w:tcPr>
            <w:tcW w:w="158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9817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0.147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58639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0.149</w:t>
            </w:r>
          </w:p>
        </w:tc>
        <w:tc>
          <w:tcPr>
            <w:tcW w:w="172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2260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1.461</w:t>
            </w:r>
          </w:p>
        </w:tc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AA740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1.605</w:t>
            </w:r>
          </w:p>
        </w:tc>
      </w:tr>
      <w:tr w:rsidR="00812564" w14:paraId="0496651C" w14:textId="77777777">
        <w:trPr>
          <w:cantSplit/>
          <w:jc w:val="center"/>
        </w:trPr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F39C23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0.95 Kp,stab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B9B830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4.070</w:t>
            </w:r>
          </w:p>
        </w:tc>
        <w:tc>
          <w:tcPr>
            <w:tcW w:w="158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C029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0.022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5C767B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0.047</w:t>
            </w:r>
          </w:p>
        </w:tc>
        <w:tc>
          <w:tcPr>
            <w:tcW w:w="172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3A30CA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1.649</w:t>
            </w:r>
          </w:p>
        </w:tc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6E82A3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1.723</w:t>
            </w:r>
          </w:p>
        </w:tc>
      </w:tr>
    </w:tbl>
    <w:p w14:paraId="18B19800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6.</w:t>
      </w:r>
      <w:r>
        <w:rPr>
          <w:color w:val="595959"/>
          <w:sz w:val="17"/>
        </w:rPr>
        <w:t xml:space="preserve"> Pole-based prediction against measured ringing in the simulated step responses (T = 1 s).</w:t>
      </w:r>
    </w:p>
    <w:p w14:paraId="7020EDA5" w14:textId="77777777" w:rsidR="00812564" w:rsidRDefault="00000000">
      <w:pPr>
        <w:pStyle w:val="Heading1"/>
      </w:pPr>
      <w:r>
        <w:t>13. Extended Heat Maps: the Complete (T, K</w:t>
      </w:r>
      <w:r>
        <w:rPr>
          <w:vertAlign w:val="subscript"/>
        </w:rPr>
        <w:t>p</w:t>
      </w:r>
      <w:r>
        <w:t>) Analysis</w:t>
      </w:r>
    </w:p>
    <w:p w14:paraId="3A49D53E" w14:textId="77777777" w:rsidR="00812564" w:rsidRDefault="00000000">
      <w:pPr>
        <w:jc w:val="both"/>
      </w:pPr>
      <w:r>
        <w:t>The earlier maps covered only the tested range. Here every quantity of the analysis is evaluated over a much wider plane — T from 0.05 s to 6 s and K</w:t>
      </w:r>
      <w:r>
        <w:rPr>
          <w:vertAlign w:val="subscript"/>
        </w:rPr>
        <w:t>p</w:t>
      </w:r>
      <w:r>
        <w:t xml:space="preserve"> from 0.05 to 100, covering the overdamped region, the whole feasible window, the oscillatory region and the instability boundary — on a 130 × 190 grid, each point from a full discrete simulation (csv_user_plant/combo_heatmap_grid.csv). Figures 7 and 8 show eight quantities on identical axes; in every panel the white contour is OS = 5 %, the cyan contour is t</w:t>
      </w:r>
      <w:r>
        <w:rPr>
          <w:vertAlign w:val="subscript"/>
        </w:rPr>
        <w:t>s</w:t>
      </w:r>
      <w:r>
        <w:t xml:space="preserve"> = 9 s, the dashed line is the stability limit K</w:t>
      </w:r>
      <w:r>
        <w:rPr>
          <w:vertAlign w:val="subscript"/>
        </w:rPr>
        <w:t>p,stab</w:t>
      </w:r>
      <w:r>
        <w:t>(T) and the dotted verticals bound the tested range T = 0.1–1.0 s.</w:t>
      </w:r>
    </w:p>
    <w:p w14:paraId="3D868091" w14:textId="77777777" w:rsidR="00812564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082DAB7D" wp14:editId="5B1885B8">
            <wp:extent cx="5943600" cy="49291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4_maps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1ABB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7.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(a) overshoot, (b) 2 % settling time, (c) effective damping ζ</w:t>
      </w:r>
      <w:r>
        <w:rPr>
          <w:i/>
          <w:color w:val="595959"/>
          <w:sz w:val="17"/>
          <w:vertAlign w:val="subscript"/>
        </w:rPr>
        <w:t>eff</w:t>
      </w:r>
      <w:r>
        <w:rPr>
          <w:i/>
          <w:color w:val="595959"/>
          <w:sz w:val="17"/>
        </w:rPr>
        <w:t xml:space="preserve"> and (d) decay rate σ of the dominant pole over the (T, K</w:t>
      </w:r>
      <w:r>
        <w:rPr>
          <w:i/>
          <w:color w:val="595959"/>
          <w:sz w:val="17"/>
          <w:vertAlign w:val="subscript"/>
        </w:rPr>
        <w:t>p</w:t>
      </w:r>
      <w:r>
        <w:rPr>
          <w:i/>
          <w:color w:val="595959"/>
          <w:sz w:val="17"/>
        </w:rPr>
        <w:t>) plane (log axes). Unstable points are left blank.</w:t>
      </w:r>
    </w:p>
    <w:p w14:paraId="34B172E4" w14:textId="77777777" w:rsidR="00812564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56CEBD3B" wp14:editId="543E7505">
            <wp:extent cx="5943600" cy="49291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4_maps_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7184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8.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(e) overshoot sensitivity dOS/d ln K</w:t>
      </w:r>
      <w:r>
        <w:rPr>
          <w:i/>
          <w:color w:val="595959"/>
          <w:sz w:val="17"/>
          <w:vertAlign w:val="subscript"/>
        </w:rPr>
        <w:t>p</w:t>
      </w:r>
      <w:r>
        <w:rPr>
          <w:i/>
          <w:color w:val="595959"/>
          <w:sz w:val="17"/>
        </w:rPr>
        <w:t>, (f) gain margin, (g) phase margin and (h) samples per oscillation 2π/(ω</w:t>
      </w:r>
      <w:r>
        <w:rPr>
          <w:i/>
          <w:color w:val="595959"/>
          <w:sz w:val="17"/>
          <w:vertAlign w:val="subscript"/>
        </w:rPr>
        <w:t>d</w:t>
      </w:r>
      <w:r>
        <w:rPr>
          <w:i/>
          <w:color w:val="595959"/>
          <w:sz w:val="17"/>
        </w:rPr>
        <w:t>T). The oblique stripes in (e) and the ragged t</w:t>
      </w:r>
      <w:r>
        <w:rPr>
          <w:i/>
          <w:color w:val="595959"/>
          <w:sz w:val="17"/>
          <w:vertAlign w:val="subscript"/>
        </w:rPr>
        <w:t>s</w:t>
      </w:r>
      <w:r>
        <w:rPr>
          <w:i/>
          <w:color w:val="595959"/>
          <w:sz w:val="17"/>
        </w:rPr>
        <w:t xml:space="preserve"> contour at high gain come from the sampled oscillation peaks changing sample.</w:t>
      </w:r>
    </w:p>
    <w:p w14:paraId="64BCA2E0" w14:textId="77777777" w:rsidR="00812564" w:rsidRDefault="00000000">
      <w:pPr>
        <w:jc w:val="both"/>
      </w:pPr>
      <w:r>
        <w:rPr>
          <w:b/>
        </w:rPr>
        <w:t>Reading the maps.</w:t>
      </w:r>
      <w:r>
        <w:t xml:space="preserve"> (a, c) Overshoot is zero while the poles are real (below breakaway, ζ</w:t>
      </w:r>
      <w:r>
        <w:rPr>
          <w:vertAlign w:val="subscript"/>
        </w:rPr>
        <w:t>eff</w:t>
      </w:r>
      <w:r>
        <w:t xml:space="preserve"> = 1) and rises along bands of falling ζ</w:t>
      </w:r>
      <w:r>
        <w:rPr>
          <w:vertAlign w:val="subscript"/>
        </w:rPr>
        <w:t>eff</w:t>
      </w:r>
      <w:r>
        <w:t>; the 5 % contour is the ζ</w:t>
      </w:r>
      <w:r>
        <w:rPr>
          <w:vertAlign w:val="subscript"/>
        </w:rPr>
        <w:t>eff</w:t>
      </w:r>
      <w:r>
        <w:t xml:space="preserve"> = 0.69 line, and both fall with T. (b, d) Settling time is shortest in a thin strip just above breakaway where σ is largest (≈ 0.7–0.9 s⁻¹) and grows on both sides: below it because the slow pole barely leaves z = 1 (σ → 0 as K</w:t>
      </w:r>
      <w:r>
        <w:rPr>
          <w:vertAlign w:val="subscript"/>
        </w:rPr>
        <w:t>p</w:t>
      </w:r>
      <w:r>
        <w:t xml:space="preserve"> → 0), above it because the complex pair approaches the unit circle. (e) The overshoot sensitivity is essentially zero up to breakaway and then jumps to 16–25 percentage points per unit ln K</w:t>
      </w:r>
      <w:r>
        <w:rPr>
          <w:vertAlign w:val="subscript"/>
        </w:rPr>
        <w:t>p</w:t>
      </w:r>
      <w:r>
        <w:t xml:space="preserve"> at the 5 % edge — the edge sits on this steep slope. (f, g) Margins are monotone in K</w:t>
      </w:r>
      <w:r>
        <w:rPr>
          <w:vertAlign w:val="subscript"/>
        </w:rPr>
        <w:t>p</w:t>
      </w:r>
      <w:r>
        <w:t>: at the 5 % contour the gain margin is 15–23 dB and the phase margin ≈ 62° at every T. (h) At the 5 % contour the ringing spans about 68 samples per cycle at T = 0.1 s but only 10 at T = 1 s, and about 4 near the stability limit, which is the clearest picture of why coarse sampling erodes the design.</w:t>
      </w:r>
    </w:p>
    <w:p w14:paraId="33C167FB" w14:textId="77777777" w:rsidR="00812564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7B1C32EE" wp14:editId="03DAC6CE">
            <wp:extent cx="6035040" cy="48408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5_comb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E4A6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9.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Combined map. Colour: regime (grey unstable; light blue stable but t</w:t>
      </w:r>
      <w:r>
        <w:rPr>
          <w:i/>
          <w:color w:val="595959"/>
          <w:sz w:val="17"/>
          <w:vertAlign w:val="subscript"/>
        </w:rPr>
        <w:t>s</w:t>
      </w:r>
      <w:r>
        <w:rPr>
          <w:i/>
          <w:color w:val="595959"/>
          <w:sz w:val="17"/>
        </w:rPr>
        <w:t xml:space="preserve"> &gt; 9 s; green feasible; orange OS &gt; 5 % only; red-orange both violated). Lines: OS = 5 %, t</w:t>
      </w:r>
      <w:r>
        <w:rPr>
          <w:i/>
          <w:color w:val="595959"/>
          <w:sz w:val="17"/>
          <w:vertAlign w:val="subscript"/>
        </w:rPr>
        <w:t>s</w:t>
      </w:r>
      <w:r>
        <w:rPr>
          <w:i/>
          <w:color w:val="595959"/>
          <w:sz w:val="17"/>
        </w:rPr>
        <w:t xml:space="preserve"> = 9 s, PM = 60°, GM = 10 and 20 dB, σ = 0.5 s⁻¹, breakaway and stability limit; markers: the exact edges of Table 3. The red vertical marks the closing of the window at T = 3 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296"/>
        <w:gridCol w:w="1440"/>
        <w:gridCol w:w="1296"/>
        <w:gridCol w:w="1296"/>
        <w:gridCol w:w="1152"/>
      </w:tblGrid>
      <w:tr w:rsidR="00812564" w14:paraId="37C31046" w14:textId="77777777">
        <w:trPr>
          <w:cantSplit/>
          <w:jc w:val="center"/>
        </w:trPr>
        <w:tc>
          <w:tcPr>
            <w:tcW w:w="86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66D53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 (s)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CEBC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p,min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D4CD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p,max</w:t>
            </w:r>
          </w:p>
        </w:tc>
        <w:tc>
          <w:tcPr>
            <w:tcW w:w="14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8B19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window width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1A22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breakaway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6AA4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p,stab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F4626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zero</w:t>
            </w:r>
          </w:p>
        </w:tc>
      </w:tr>
      <w:tr w:rsidR="00812564" w14:paraId="3E972AF4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419A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682B4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0.469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10AF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0.785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1DE30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0.316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C03E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0.488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D6AF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4.284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E31B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-0.620</w:t>
            </w:r>
          </w:p>
        </w:tc>
      </w:tr>
      <w:tr w:rsidR="00812564" w14:paraId="1711D425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579FD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9AF23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0.466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AE0E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0.729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3BFB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0.264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FF6EC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0.452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8CBD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3.886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0B5F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-0.542</w:t>
            </w:r>
          </w:p>
        </w:tc>
      </w:tr>
      <w:tr w:rsidR="00812564" w14:paraId="28227FB2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45C3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3975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0.422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1656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0.633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FD06B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0.211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7D84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0.406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0D2F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3.514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19356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-0.452</w:t>
            </w:r>
          </w:p>
        </w:tc>
      </w:tr>
      <w:tr w:rsidR="00812564" w14:paraId="0A52304A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98A0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141D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0.405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8261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0.467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9BDF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0.062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9410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0.346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30D8B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3.195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724F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-0.345</w:t>
            </w:r>
          </w:p>
        </w:tc>
      </w:tr>
      <w:tr w:rsidR="00812564" w14:paraId="60E43607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3337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A38F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0.385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93D2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0.405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C6CB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0.021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3491D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0.301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C80C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3.052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56D0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-0.274</w:t>
            </w:r>
          </w:p>
        </w:tc>
      </w:tr>
      <w:tr w:rsidR="00812564" w14:paraId="250E84BA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982E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EF7D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0.349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17920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0.381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491D7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0.033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FBFD5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0.279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241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3.007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B92E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-0.242</w:t>
            </w:r>
          </w:p>
        </w:tc>
      </w:tr>
      <w:tr w:rsidR="00812564" w14:paraId="798EFDEC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695E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0CF6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0.338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257A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0.375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B946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0.037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4F68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0.272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38AA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2.996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B76F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-0.233</w:t>
            </w:r>
          </w:p>
        </w:tc>
      </w:tr>
      <w:tr w:rsidR="00812564" w14:paraId="771CD35E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B0490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EEB35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0.328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1E43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0.367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7C2DC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0.039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F5F0E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0.266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8C40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2.986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F5647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-0.224</w:t>
            </w:r>
          </w:p>
        </w:tc>
      </w:tr>
      <w:tr w:rsidR="00812564" w14:paraId="3F7AD905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5B3B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B283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20E6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DEA7F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empty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F34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0.239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0512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2.956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557E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-0.188</w:t>
            </w:r>
          </w:p>
        </w:tc>
      </w:tr>
      <w:tr w:rsidR="00812564" w14:paraId="2D456D7D" w14:textId="77777777">
        <w:trPr>
          <w:cantSplit/>
          <w:jc w:val="center"/>
        </w:trPr>
        <w:tc>
          <w:tcPr>
            <w:tcW w:w="86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457F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EFBE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221E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BB77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empty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F955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0.217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095E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2.943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2E7D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-0.162</w:t>
            </w:r>
          </w:p>
        </w:tc>
      </w:tr>
      <w:tr w:rsidR="00812564" w14:paraId="64EABC73" w14:textId="77777777">
        <w:trPr>
          <w:cantSplit/>
          <w:jc w:val="center"/>
        </w:trPr>
        <w:tc>
          <w:tcPr>
            <w:tcW w:w="86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61F57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6.0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D2FA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A452E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CCC6EF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empty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894C5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0.160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00A27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2.933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426A09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-0.103</w:t>
            </w:r>
          </w:p>
        </w:tc>
      </w:tr>
    </w:tbl>
    <w:p w14:paraId="1C4C782C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7.</w:t>
      </w:r>
      <w:r>
        <w:rPr>
          <w:color w:val="595959"/>
          <w:sz w:val="17"/>
        </w:rPr>
        <w:t xml:space="preserve"> The gain window beyond the tested range (csv_user_plant/extended_window_vs_T.csv; fine scan, step 0.0005).</w:t>
      </w:r>
    </w:p>
    <w:p w14:paraId="3CAAF525" w14:textId="77777777" w:rsidR="00812564" w:rsidRDefault="00000000">
      <w:pPr>
        <w:jc w:val="both"/>
      </w:pPr>
      <w:r>
        <w:rPr>
          <w:b/>
        </w:rPr>
        <w:t>What the combined map adds.</w:t>
      </w:r>
      <w:r>
        <w:t xml:space="preserve"> (i) The feasible band is one connected region over the whole tested range and keeps narrowing beyond it — 0.316 at T = 1 s, 0.264 at 1.2 s, 0.211 at 1.5 s, 0.062 at 2 s, 0.021 at 2.5 s (Table 7). (ii) It </w:t>
      </w:r>
      <w:r>
        <w:rPr>
          <w:b/>
        </w:rPr>
        <w:t>closes completely at T = 3 s</w:t>
      </w:r>
      <w:r>
        <w:t>: since t</w:t>
      </w:r>
      <w:r>
        <w:rPr>
          <w:vertAlign w:val="subscript"/>
        </w:rPr>
        <w:t>s</w:t>
      </w:r>
      <w:r>
        <w:t xml:space="preserve"> can only be a multiple of T, the 9 s limit corresponds to three samples at T = 3 s, a narrow window (0.328–0.367) remains, and for T &gt; 3 s fewer than three samples are allowed and no gain satisfies both specifications, even though the loop is still stable up to K</w:t>
      </w:r>
      <w:r>
        <w:rPr>
          <w:vertAlign w:val="subscript"/>
        </w:rPr>
        <w:t>p</w:t>
      </w:r>
      <w:r>
        <w:t xml:space="preserve"> ≈ 3. (iii) Above the green band the overshoot violation is the only failure over a wide gain range (orange), and the gap to instability (grey) is a factor 5–15 at the tested T; below breakaway the failure is always settling time (light blue), never overshoot. (iv) The contour of σ = 0.5 s⁻¹ runs along the lower edge of the window for T ≲ 1 s, confirming that the lower edge is the slow-pole condition of §10, while the PM = 60° line lies just above the 5 % contour (PM ≈ 62° at its edge) and the GM = 10 dB line lies 1.7–4.6× higher in gain, so </w:t>
      </w:r>
      <w:r>
        <w:lastRenderedPageBreak/>
        <w:t>the overshoot edge is also the edge of a comfortable phase margin. (v) The non-minimum-phase zero (T &lt; 0.453 s) leaves no visible mark on the maps: at fine sampling the design is governed by the same two edges.</w:t>
      </w:r>
    </w:p>
    <w:p w14:paraId="058B5906" w14:textId="77777777" w:rsidR="00812564" w:rsidRDefault="00000000">
      <w:pPr>
        <w:pStyle w:val="Heading1"/>
      </w:pPr>
      <w:r>
        <w:t>14. Frequency-Domain Checks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368"/>
        <w:gridCol w:w="1368"/>
        <w:gridCol w:w="1368"/>
        <w:gridCol w:w="1368"/>
        <w:gridCol w:w="1152"/>
        <w:gridCol w:w="1152"/>
        <w:gridCol w:w="1152"/>
      </w:tblGrid>
      <w:tr w:rsidR="00812564" w14:paraId="0009A5B0" w14:textId="77777777">
        <w:trPr>
          <w:cantSplit/>
          <w:jc w:val="center"/>
        </w:trPr>
        <w:tc>
          <w:tcPr>
            <w:tcW w:w="7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2E0B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3CCC3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GM at 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  <w:r>
              <w:rPr>
                <w:b/>
                <w:color w:val="FFFFFF"/>
                <w:sz w:val="16"/>
              </w:rPr>
              <w:t xml:space="preserve"> (dB)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3071E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PM at 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  <w:r>
              <w:rPr>
                <w:b/>
                <w:color w:val="FFFFFF"/>
                <w:sz w:val="16"/>
              </w:rPr>
              <w:t xml:space="preserve"> (°)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4DF2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GM at 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(dB)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2433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PM at 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(°)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99A9F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ω</w:t>
            </w:r>
            <w:r>
              <w:rPr>
                <w:b/>
                <w:color w:val="FFFFFF"/>
                <w:sz w:val="16"/>
                <w:vertAlign w:val="subscript"/>
              </w:rPr>
              <w:t>b</w:t>
            </w:r>
            <w:r>
              <w:rPr>
                <w:b/>
                <w:color w:val="FFFFFF"/>
                <w:sz w:val="16"/>
              </w:rPr>
              <w:t xml:space="preserve"> (rad/s)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1939ED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π/T (rad/s)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FF57D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(π/T)/ω</w:t>
            </w:r>
            <w:r>
              <w:rPr>
                <w:b/>
                <w:color w:val="FFFFFF"/>
                <w:sz w:val="16"/>
                <w:vertAlign w:val="subscript"/>
              </w:rPr>
              <w:t>b</w:t>
            </w:r>
          </w:p>
        </w:tc>
      </w:tr>
      <w:tr w:rsidR="00812564" w14:paraId="19DBB81E" w14:textId="77777777">
        <w:trPr>
          <w:cantSplit/>
          <w:jc w:val="center"/>
        </w:trPr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260C5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4DA7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23.2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E2C2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63.7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61379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31.1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9E9EE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78.2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2F83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1.302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38DF7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31.42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2E7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24.1</w:t>
            </w:r>
          </w:p>
        </w:tc>
      </w:tr>
      <w:tr w:rsidR="00812564" w14:paraId="6D39478A" w14:textId="77777777">
        <w:trPr>
          <w:cantSplit/>
          <w:jc w:val="center"/>
        </w:trPr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3211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88CF5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20.1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87E71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63.3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A5CE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27.4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B4FE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77.5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4408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1.239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C7A6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15.71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152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12.7</w:t>
            </w:r>
          </w:p>
        </w:tc>
      </w:tr>
      <w:tr w:rsidR="00812564" w14:paraId="6232CEE3" w14:textId="77777777">
        <w:trPr>
          <w:cantSplit/>
          <w:jc w:val="center"/>
        </w:trPr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A69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2052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18.2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C523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63.0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B699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25.1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E9C9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76.8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0B66A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1.184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D641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10.47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691C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8.8</w:t>
            </w:r>
          </w:p>
        </w:tc>
      </w:tr>
      <w:tr w:rsidR="00812564" w14:paraId="6EFA6124" w14:textId="77777777">
        <w:trPr>
          <w:cantSplit/>
          <w:jc w:val="center"/>
        </w:trPr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7CDA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87A4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17.1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8832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62.8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C95A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23.3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63F1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F7F9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1.124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EB81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7.85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859D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7.0</w:t>
            </w:r>
          </w:p>
        </w:tc>
      </w:tr>
      <w:tr w:rsidR="00812564" w14:paraId="416EFC0E" w14:textId="77777777">
        <w:trPr>
          <w:cantSplit/>
          <w:jc w:val="center"/>
        </w:trPr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6DA77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DCCE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16.2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6AA9D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62.6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0344F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22.2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7ACFF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75.5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881A3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1.073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22BF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6.28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C680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5.9</w:t>
            </w:r>
          </w:p>
        </w:tc>
      </w:tr>
      <w:tr w:rsidR="00812564" w14:paraId="12DC8EFF" w14:textId="77777777">
        <w:trPr>
          <w:cantSplit/>
          <w:jc w:val="center"/>
        </w:trPr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86B2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C33DE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15.7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2AFAD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62.5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E528C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21.3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A0FB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75.0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9CCE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1.023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58EB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5.24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08DC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5.1</w:t>
            </w:r>
          </w:p>
        </w:tc>
      </w:tr>
      <w:tr w:rsidR="00812564" w14:paraId="42EB202F" w14:textId="77777777">
        <w:trPr>
          <w:cantSplit/>
          <w:jc w:val="center"/>
        </w:trPr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695D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F44B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15.2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B80F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62.3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E3EF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20.2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E28A6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73.8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3A6B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0.984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FC7D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4.49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3867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4.6</w:t>
            </w:r>
          </w:p>
        </w:tc>
      </w:tr>
      <w:tr w:rsidR="00812564" w14:paraId="10DA5C70" w14:textId="77777777">
        <w:trPr>
          <w:cantSplit/>
          <w:jc w:val="center"/>
        </w:trPr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3E7C7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9054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CECF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62.4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B3D4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9E70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73.7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1513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0.935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5551A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3.93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9F64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4.2</w:t>
            </w:r>
          </w:p>
        </w:tc>
      </w:tr>
      <w:tr w:rsidR="00812564" w14:paraId="5F9EA56F" w14:textId="77777777">
        <w:trPr>
          <w:cantSplit/>
          <w:jc w:val="center"/>
        </w:trPr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18E93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7A31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14.8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9A25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62.2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D4F74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19.6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E862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73.4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D649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0.902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D8620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3.49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4B20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3.9</w:t>
            </w:r>
          </w:p>
        </w:tc>
      </w:tr>
      <w:tr w:rsidR="00812564" w14:paraId="303E761E" w14:textId="77777777">
        <w:trPr>
          <w:cantSplit/>
          <w:jc w:val="center"/>
        </w:trPr>
        <w:tc>
          <w:tcPr>
            <w:tcW w:w="7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D8CEE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547F19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14.7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CA67E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62.3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AC0365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19.2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B0871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73.0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FAD39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0.856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B512D6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3.14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07F40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3.7</w:t>
            </w:r>
          </w:p>
        </w:tc>
      </w:tr>
    </w:tbl>
    <w:p w14:paraId="67463BC1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8.</w:t>
      </w:r>
      <w:r>
        <w:rPr>
          <w:color w:val="595959"/>
          <w:sz w:val="17"/>
        </w:rPr>
        <w:t xml:space="preserve"> Gain/phase margins at both edges and closed-loop −3 dB bandwidth at K</w:t>
      </w:r>
      <w:r>
        <w:rPr>
          <w:color w:val="595959"/>
          <w:sz w:val="17"/>
          <w:vertAlign w:val="subscript"/>
        </w:rPr>
        <w:t>p,max</w:t>
      </w:r>
      <w:r>
        <w:rPr>
          <w:color w:val="595959"/>
          <w:sz w:val="17"/>
        </w:rPr>
        <w:t xml:space="preserve"> (csv_user_plant/B1_margins.csv, C1_bandwidth.csv).</w:t>
      </w:r>
    </w:p>
    <w:p w14:paraId="0C6F59AC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7B098780" wp14:editId="37A04252">
            <wp:extent cx="6035040" cy="20386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9_margi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6F2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10.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Gain margin and phase margin at both edges against T, and the Nyquist plot at T = 1 s for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>, a mid gain and K</w:t>
      </w:r>
      <w:r>
        <w:rPr>
          <w:i/>
          <w:color w:val="595959"/>
          <w:sz w:val="17"/>
          <w:vertAlign w:val="subscript"/>
        </w:rPr>
        <w:t>p,stab</w:t>
      </w:r>
      <w:r>
        <w:rPr>
          <w:i/>
          <w:color w:val="595959"/>
          <w:sz w:val="17"/>
        </w:rPr>
        <w:t xml:space="preserve"> (the last passes through −1; no encirclements for the first two).</w:t>
      </w:r>
    </w:p>
    <w:p w14:paraId="0C0FF2E1" w14:textId="77777777" w:rsidR="00812564" w:rsidRDefault="00000000">
      <w:pPr>
        <w:jc w:val="both"/>
      </w:pPr>
      <w:r>
        <w:t>The phase margin at K</w:t>
      </w:r>
      <w:r>
        <w:rPr>
          <w:vertAlign w:val="subscript"/>
        </w:rPr>
        <w:t>p,max</w:t>
      </w:r>
      <w:r>
        <w:t xml:space="preserve"> is almost independent of T (62–64°, the 5 % overshoot signature) while at K</w:t>
      </w:r>
      <w:r>
        <w:rPr>
          <w:vertAlign w:val="subscript"/>
        </w:rPr>
        <w:t>p,min</w:t>
      </w:r>
      <w:r>
        <w:t xml:space="preserve"> it is 73–78°; the gain margin falls from 23 dB to 14.7 dB (T = 0.1 → 1 s) at K</w:t>
      </w:r>
      <w:r>
        <w:rPr>
          <w:vertAlign w:val="subscript"/>
        </w:rPr>
        <w:t>p,max</w:t>
      </w:r>
      <w:r>
        <w:t xml:space="preserve"> and equals 20 log10(Kp,stab/Kp) by construction. At T = 1 s the Nyquist curve for K</w:t>
      </w:r>
      <w:r>
        <w:rPr>
          <w:vertAlign w:val="subscript"/>
        </w:rPr>
        <w:t>p,max</w:t>
      </w:r>
      <w:r>
        <w:t xml:space="preserve"> stays 0.69 from −1 with no encirclement, while the K</w:t>
      </w:r>
      <w:r>
        <w:rPr>
          <w:vertAlign w:val="subscript"/>
        </w:rPr>
        <w:t>p,stab</w:t>
      </w:r>
      <w:r>
        <w:t xml:space="preserve"> curve touches −1. The closed-loop bandwidth falls from 1.30 to 0.86 rad/s, whereas the Nyquist frequency π/T falls from 31 to 3.1 rad/s: the ratio drops from 24 to 3.7, so at T = 1 s the loop is sampled only about 3.7× faster than its bandwidth — far short of the usual 10–20×, which is why the digital limits differ so much from the analog ones at this T.</w:t>
      </w:r>
    </w:p>
    <w:p w14:paraId="5AE567B8" w14:textId="77777777" w:rsidR="00812564" w:rsidRDefault="00000000">
      <w:pPr>
        <w:pStyle w:val="Heading1"/>
      </w:pPr>
      <w:r>
        <w:t>15. Sampling Physics: Zero, Sensitivity, Intersample</w:t>
      </w:r>
    </w:p>
    <w:p w14:paraId="2DC8F0B6" w14:textId="77777777" w:rsidR="00812564" w:rsidRDefault="00000000">
      <w:pPr>
        <w:jc w:val="both"/>
      </w:pPr>
      <w:r>
        <w:rPr>
          <w:b/>
        </w:rPr>
        <w:t>Zero migration.</w:t>
      </w:r>
      <w:r>
        <w:t xml:space="preserve"> The single finite zero of G</w:t>
      </w:r>
      <w:r>
        <w:rPr>
          <w:vertAlign w:val="subscript"/>
        </w:rPr>
        <w:t>d</w:t>
      </w:r>
      <w:r>
        <w:t>(z) is −b</w:t>
      </w:r>
      <w:r>
        <w:rPr>
          <w:vertAlign w:val="subscript"/>
        </w:rPr>
        <w:t>0</w:t>
      </w:r>
      <w:r>
        <w:t>/b</w:t>
      </w:r>
      <w:r>
        <w:rPr>
          <w:vertAlign w:val="subscript"/>
        </w:rPr>
        <w:t>1</w:t>
      </w:r>
      <w:r>
        <w:t xml:space="preserve">. For your plant it is −4.13 at T = 0.1 s, −1.69 at 0.2 s, crosses z = −1 at </w:t>
      </w:r>
      <w:r>
        <w:rPr>
          <w:b/>
        </w:rPr>
        <w:t>T</w:t>
      </w:r>
      <w:r>
        <w:rPr>
          <w:b/>
          <w:vertAlign w:val="subscript"/>
        </w:rPr>
        <w:t>c</w:t>
      </w:r>
      <w:r>
        <w:rPr>
          <w:b/>
        </w:rPr>
        <w:t xml:space="preserve"> = 0.453 s</w:t>
      </w:r>
      <w:r>
        <w:t xml:space="preserve"> and ends at −0.62 at T = 1 s (Figure 11, right): for T &lt; T</w:t>
      </w:r>
      <w:r>
        <w:rPr>
          <w:vertAlign w:val="subscript"/>
        </w:rPr>
        <w:t>c</w:t>
      </w:r>
      <w:r>
        <w:t xml:space="preserve"> the discrete plant is non-minimum-phase, reflecting the continuous zero at s = +31.18. It does not limit the design (K</w:t>
      </w:r>
      <w:r>
        <w:rPr>
          <w:vertAlign w:val="subscript"/>
        </w:rPr>
        <w:t>p,stab</w:t>
      </w:r>
      <w:r>
        <w:t xml:space="preserve"> ≫ K</w:t>
      </w:r>
      <w:r>
        <w:rPr>
          <w:vertAlign w:val="subscript"/>
        </w:rPr>
        <w:t>p,max</w:t>
      </w:r>
      <w:r>
        <w:t>) but it is why the loci of Figure 2 bend towards a zero outside the unit circle at fine sampling and why the exact upper edge differs slightly from a zero-free second-order prediction.</w:t>
      </w:r>
    </w:p>
    <w:p w14:paraId="10C73B0E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1A1D1158" wp14:editId="682F105E">
            <wp:extent cx="6035040" cy="17282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0_bw_ze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FC2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11.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Closed-loop bandwidth against the Nyquist frequency, bandwidth margin, and migration of the discrete zero with T.</w:t>
      </w:r>
    </w:p>
    <w:p w14:paraId="6A67CDBD" w14:textId="77777777" w:rsidR="00812564" w:rsidRDefault="00000000">
      <w:pPr>
        <w:jc w:val="both"/>
      </w:pPr>
      <w:r>
        <w:rPr>
          <w:b/>
        </w:rPr>
        <w:lastRenderedPageBreak/>
        <w:t>Pole sensitivity.</w:t>
      </w:r>
      <w:r>
        <w:t xml:space="preserve"> Implicit differentiation of the characteristic equation gives dz/dK</w:t>
      </w:r>
      <w:r>
        <w:rPr>
          <w:vertAlign w:val="subscript"/>
        </w:rPr>
        <w:t>p</w:t>
      </w:r>
      <w:r>
        <w:t xml:space="preserve"> = −(b</w:t>
      </w:r>
      <w:r>
        <w:rPr>
          <w:vertAlign w:val="subscript"/>
        </w:rPr>
        <w:t>1</w:t>
      </w:r>
      <w:r>
        <w:t>z + b</w:t>
      </w:r>
      <w:r>
        <w:rPr>
          <w:vertAlign w:val="subscript"/>
        </w:rPr>
        <w:t>0</w:t>
      </w:r>
      <w:r>
        <w:t>)/[2z + K</w:t>
      </w:r>
      <w:r>
        <w:rPr>
          <w:vertAlign w:val="subscript"/>
        </w:rPr>
        <w:t>p</w:t>
      </w:r>
      <w:r>
        <w:t>b</w:t>
      </w:r>
      <w:r>
        <w:rPr>
          <w:vertAlign w:val="subscript"/>
        </w:rPr>
        <w:t>1</w:t>
      </w:r>
      <w:r>
        <w:t xml:space="preserve"> − (1+p)]. At T = 1 s the dominant pole moves 0.555 per unit gain at K</w:t>
      </w:r>
      <w:r>
        <w:rPr>
          <w:vertAlign w:val="subscript"/>
        </w:rPr>
        <w:t>p,max</w:t>
      </w:r>
      <w:r>
        <w:t xml:space="preserve"> and 0.180 at K</w:t>
      </w:r>
      <w:r>
        <w:rPr>
          <w:vertAlign w:val="subscript"/>
        </w:rPr>
        <w:t>p,stab</w:t>
      </w:r>
      <w:r>
        <w:t xml:space="preserve"> (ratio 3.1): the pole is most sensitive to gain near the design edge and less so near instability, where it simply slides along the unit circle.</w:t>
      </w:r>
    </w:p>
    <w:p w14:paraId="2B4CCAD1" w14:textId="77777777" w:rsidR="00812564" w:rsidRDefault="00000000">
      <w:pPr>
        <w:jc w:val="both"/>
      </w:pPr>
      <w:r>
        <w:rPr>
          <w:b/>
        </w:rPr>
        <w:t>Intersample behaviour.</w:t>
      </w:r>
      <w:r>
        <w:t xml:space="preserve"> </w:t>
      </w:r>
      <w:r>
        <w:rPr>
          <w:rFonts w:ascii="Consolas" w:eastAsia="Consolas" w:hAnsi="Consolas"/>
          <w:sz w:val="19"/>
        </w:rPr>
        <w:t>stepinfo</w:t>
      </w:r>
      <w:r>
        <w:t xml:space="preserve"> sees only the samples. Simulating the continuous plant under the held control with 60 sub-steps per sample (it reproduces the c2d response at the samples to 1e-14) gives, at K</w:t>
      </w:r>
      <w:r>
        <w:rPr>
          <w:vertAlign w:val="subscript"/>
        </w:rPr>
        <w:t>p,max</w:t>
      </w:r>
      <w:r>
        <w:t>, a true continuous-time peak of 5.001–5.251 % against exactly 5.000 % at the samples — an excess of at most 0.25 percentage points (T = 0.9 s). The non-minimum-phase zero produces an initial undershoot of only 0.04–0.08 %. The sampled evaluation is therefore a sound basis for the specification.</w:t>
      </w:r>
    </w:p>
    <w:p w14:paraId="3C0D70C5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7093D736" wp14:editId="72B4367D">
            <wp:extent cx="5486400" cy="17854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2_intersamp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FBEC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12.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continuous output and sampled output at T = 1 s,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>. Right: continuous-time vs sampled overshoot against T.</w:t>
      </w:r>
    </w:p>
    <w:p w14:paraId="62EC7C13" w14:textId="77777777" w:rsidR="00812564" w:rsidRDefault="00000000">
      <w:pPr>
        <w:pStyle w:val="Heading1"/>
      </w:pPr>
      <w:r>
        <w:t>16. Robustness and Lead Compensation</w:t>
      </w:r>
    </w:p>
    <w:p w14:paraId="2560E1F6" w14:textId="77777777" w:rsidR="00812564" w:rsidRDefault="00000000">
      <w:pPr>
        <w:jc w:val="both"/>
      </w:pPr>
      <w:r>
        <w:rPr>
          <w:b/>
        </w:rPr>
        <w:t>Robustness.</w:t>
      </w:r>
      <w:r>
        <w:t xml:space="preserve"> With the gain placed mid-window (K</w:t>
      </w:r>
      <w:r>
        <w:rPr>
          <w:vertAlign w:val="subscript"/>
        </w:rPr>
        <w:t>p</w:t>
      </w:r>
      <w:r>
        <w:t xml:space="preserve"> = 0.626 at T = 1 s, 0.987 at T = 0.1 s) the plant was perturbed by ±10 % in gain (c</w:t>
      </w:r>
      <w:r>
        <w:rPr>
          <w:vertAlign w:val="subscript"/>
        </w:rPr>
        <w:t>0</w:t>
      </w:r>
      <w:r>
        <w:t>, c</w:t>
      </w:r>
      <w:r>
        <w:rPr>
          <w:vertAlign w:val="subscript"/>
        </w:rPr>
        <w:t>1</w:t>
      </w:r>
      <w:r>
        <w:t>) and in the pole a, in all eight corners plus the single-parameter cases, and re-discretised. Every case still meets both specifications; the worst case is a −10 % pole with +10 % gain: overshoot 3.36 %, t</w:t>
      </w:r>
      <w:r>
        <w:rPr>
          <w:vertAlign w:val="subscript"/>
        </w:rPr>
        <w:t>s</w:t>
      </w:r>
      <w:r>
        <w:t xml:space="preserve"> 8 s at T = 1 s (2.66 %, 5.4 s at T = 0.1 s). Choosing K</w:t>
      </w:r>
      <w:r>
        <w:rPr>
          <w:vertAlign w:val="subscript"/>
        </w:rPr>
        <w:t>p</w:t>
      </w:r>
      <w:r>
        <w:t xml:space="preserve"> at K</w:t>
      </w:r>
      <w:r>
        <w:rPr>
          <w:vertAlign w:val="subscript"/>
        </w:rPr>
        <w:t>p,max</w:t>
      </w:r>
      <w:r>
        <w:t xml:space="preserve"> instead would violate the 5 % limit for any positive gain error (+10 % → 6.7–7.7 %), so the mid-window gain is the sensible design point.</w:t>
      </w:r>
    </w:p>
    <w:p w14:paraId="10C953EA" w14:textId="77777777" w:rsidR="00812564" w:rsidRDefault="00000000">
      <w:pPr>
        <w:jc w:val="both"/>
      </w:pPr>
      <w:r>
        <w:rPr>
          <w:b/>
        </w:rPr>
        <w:t>Lead compensator (T = 1 s).</w:t>
      </w:r>
      <w:r>
        <w:t xml:space="preserve"> Because the plant pole p = 0.15 is known, a lead C(z) = K(z − 0.15)/(z − p</w:t>
      </w:r>
      <w:r>
        <w:rPr>
          <w:vertAlign w:val="subscript"/>
        </w:rPr>
        <w:t>c</w:t>
      </w:r>
      <w:r>
        <w:t>) cancels it, leaving L = K b</w:t>
      </w:r>
      <w:r>
        <w:rPr>
          <w:vertAlign w:val="subscript"/>
        </w:rPr>
        <w:t>1</w:t>
      </w:r>
      <w:r>
        <w:t>(z + 0.62)/[(z − 1)(z − p</w:t>
      </w:r>
      <w:r>
        <w:rPr>
          <w:vertAlign w:val="subscript"/>
        </w:rPr>
        <w:t>c</w:t>
      </w:r>
      <w:r>
        <w:t>)]. The best proportional design reaches t</w:t>
      </w:r>
      <w:r>
        <w:rPr>
          <w:vertAlign w:val="subscript"/>
        </w:rPr>
        <w:t>s</w:t>
      </w:r>
      <w:r>
        <w:t xml:space="preserve"> = 5 s (K</w:t>
      </w:r>
      <w:r>
        <w:rPr>
          <w:vertAlign w:val="subscript"/>
        </w:rPr>
        <w:t>p</w:t>
      </w:r>
      <w:r>
        <w:t xml:space="preserve"> ≈ 0.635–0.678, overshoot ≈ 1.4 %). Moving the compensator pole to the left shortens t</w:t>
      </w:r>
      <w:r>
        <w:rPr>
          <w:vertAlign w:val="subscript"/>
        </w:rPr>
        <w:t>s</w:t>
      </w:r>
      <w:r>
        <w:t xml:space="preserve"> at higher gain (Table 9): p</w:t>
      </w:r>
      <w:r>
        <w:rPr>
          <w:vertAlign w:val="subscript"/>
        </w:rPr>
        <w:t>c</w:t>
      </w:r>
      <w:r>
        <w:t xml:space="preserve"> = 0.05 gives 4 s at K = 0.84 (OS 1.4 %), p</w:t>
      </w:r>
      <w:r>
        <w:rPr>
          <w:vertAlign w:val="subscript"/>
        </w:rPr>
        <w:t>c</w:t>
      </w:r>
      <w:r>
        <w:t xml:space="preserve"> = −0.10 gives 3 s and p</w:t>
      </w:r>
      <w:r>
        <w:rPr>
          <w:vertAlign w:val="subscript"/>
        </w:rPr>
        <w:t>c</w:t>
      </w:r>
      <w:r>
        <w:t xml:space="preserve"> ≤ −0.30 gives 2 s, at the price of a loop gain 2–3× larger (more control effort and noise gain, and a smaller stability reserve). The first design that meets 4 s with ≤ 5 % overshoot (p</w:t>
      </w:r>
      <w:r>
        <w:rPr>
          <w:vertAlign w:val="subscript"/>
        </w:rPr>
        <w:t>c</w:t>
      </w:r>
      <w:r>
        <w:t xml:space="preserve"> = 0.05) is shown in Figure 13 (right).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117549A8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6A4FEA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for pl = 0.15:-0.05:-0.60                           % lead pole; zero fixed at 0.15 (cancels the plant pole)</w:t>
            </w:r>
          </w:p>
          <w:p w14:paraId="52CAA49C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for K = 0.05:0.01:3                               % loop L = K*b1(z+0.62)/((z-1)(z-pl))</w:t>
            </w:r>
          </w:p>
          <w:p w14:paraId="4319E13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    den = [1, K*b1-(1+pl), pl+K*b0];  if any(abs(roots(den))&gt;=1), continue, end</w:t>
            </w:r>
          </w:p>
          <w:p w14:paraId="52E2E8E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    y = filter([0 K*b1 K*b0],den,ones(61,1));  OS = max(0,(max(y)-1)*100);</w:t>
            </w:r>
          </w:p>
          <w:p w14:paraId="660ED16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    k = find(abs(y-1)&gt;0.02,1,'last');  ts = k;       % T = 1 s: samples are 1 s apart</w:t>
            </w:r>
          </w:p>
          <w:p w14:paraId="6183EED9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    if OS &lt;= 5 &amp;&amp; ts &lt; best_ts, best = [K OS ts]; best_ts = ts; end</w:t>
            </w:r>
          </w:p>
          <w:p w14:paraId="1D6EEEE6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end</w:t>
            </w:r>
          </w:p>
          <w:p w14:paraId="43CFAEE4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5B9769ED" w14:textId="77777777" w:rsidR="00812564" w:rsidRDefault="00812564">
      <w:pPr>
        <w:spacing w:after="40" w:line="96" w:lineRule="auto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296"/>
        <w:gridCol w:w="1296"/>
        <w:gridCol w:w="1296"/>
      </w:tblGrid>
      <w:tr w:rsidR="00812564" w14:paraId="06FDD1FD" w14:textId="77777777">
        <w:trPr>
          <w:cantSplit/>
          <w:jc w:val="center"/>
        </w:trPr>
        <w:tc>
          <w:tcPr>
            <w:tcW w:w="187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C79644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</w:t>
            </w:r>
            <w:r>
              <w:rPr>
                <w:b/>
                <w:color w:val="FFFFFF"/>
                <w:sz w:val="17"/>
                <w:vertAlign w:val="subscript"/>
              </w:rPr>
              <w:t>c</w:t>
            </w:r>
            <w:r>
              <w:rPr>
                <w:b/>
                <w:color w:val="FFFFFF"/>
                <w:sz w:val="17"/>
              </w:rPr>
              <w:t xml:space="preserve"> (lead pole)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DCA17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2C431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OS (%)</w:t>
            </w:r>
          </w:p>
        </w:tc>
        <w:tc>
          <w:tcPr>
            <w:tcW w:w="129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71E9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(s)</w:t>
            </w:r>
          </w:p>
        </w:tc>
      </w:tr>
      <w:tr w:rsidR="00812564" w14:paraId="768933B3" w14:textId="77777777">
        <w:trPr>
          <w:cantSplit/>
          <w:jc w:val="center"/>
        </w:trPr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D9AD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+0.15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B2D2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0.64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614B8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1.19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C3425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</w:tr>
      <w:tr w:rsidR="00812564" w14:paraId="16C30817" w14:textId="77777777">
        <w:trPr>
          <w:cantSplit/>
          <w:jc w:val="center"/>
        </w:trPr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1461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+0.05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A1E0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0.84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9F6F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1.38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FA3F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</w:tr>
      <w:tr w:rsidR="00812564" w14:paraId="259D9E1A" w14:textId="77777777">
        <w:trPr>
          <w:cantSplit/>
          <w:jc w:val="center"/>
        </w:trPr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1A126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-0.10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0CE2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1.18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1E57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1.71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C052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</w:tr>
      <w:tr w:rsidR="00812564" w14:paraId="2A5446AE" w14:textId="77777777">
        <w:trPr>
          <w:cantSplit/>
          <w:jc w:val="center"/>
        </w:trPr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7207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-0.20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363B7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1.33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43F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0.22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48F1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</w:tr>
      <w:tr w:rsidR="00812564" w14:paraId="18B80CA8" w14:textId="77777777">
        <w:trPr>
          <w:cantSplit/>
          <w:jc w:val="center"/>
        </w:trPr>
        <w:tc>
          <w:tcPr>
            <w:tcW w:w="18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285B9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-0.30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DF27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1.74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5C886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1.74</w:t>
            </w:r>
          </w:p>
        </w:tc>
        <w:tc>
          <w:tcPr>
            <w:tcW w:w="129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93C3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</w:tr>
      <w:tr w:rsidR="00812564" w14:paraId="1758866F" w14:textId="77777777">
        <w:trPr>
          <w:cantSplit/>
          <w:jc w:val="center"/>
        </w:trPr>
        <w:tc>
          <w:tcPr>
            <w:tcW w:w="187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CA5A7A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-0.40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DE52B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1.90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D7D36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w="129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94B3E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</w:tr>
    </w:tbl>
    <w:p w14:paraId="3A29FC02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9.</w:t>
      </w:r>
      <w:r>
        <w:rPr>
          <w:color w:val="595959"/>
          <w:sz w:val="17"/>
        </w:rPr>
        <w:t xml:space="preserve"> Lead designs at T = 1 s (zero at 0.15; K chosen for minimum t</w:t>
      </w:r>
      <w:r>
        <w:rPr>
          <w:color w:val="595959"/>
          <w:sz w:val="17"/>
          <w:vertAlign w:val="subscript"/>
        </w:rPr>
        <w:t>s</w:t>
      </w:r>
      <w:r>
        <w:rPr>
          <w:color w:val="595959"/>
          <w:sz w:val="17"/>
        </w:rPr>
        <w:t xml:space="preserve"> with OS ≤ 5 %; full list in lead_search.csv). p</w:t>
      </w:r>
      <w:r>
        <w:rPr>
          <w:color w:val="595959"/>
          <w:sz w:val="17"/>
          <w:vertAlign w:val="subscript"/>
        </w:rPr>
        <w:t>c</w:t>
      </w:r>
      <w:r>
        <w:rPr>
          <w:color w:val="595959"/>
          <w:sz w:val="17"/>
        </w:rPr>
        <w:t xml:space="preserve"> = 0.15 is the plain proportional controller.</w:t>
      </w:r>
    </w:p>
    <w:p w14:paraId="77B5AE97" w14:textId="77777777" w:rsidR="00812564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069B4DA1" wp14:editId="0EFDC27A">
            <wp:extent cx="5760720" cy="19318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1_rob_le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DD35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13.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overshoot and settling time for the eight ±10 % plant-error corners at T = 1 s (mid-window gain). Right: best proportional response against the lead design.</w:t>
      </w:r>
    </w:p>
    <w:p w14:paraId="32EDE198" w14:textId="77777777" w:rsidR="00812564" w:rsidRDefault="00000000">
      <w:pPr>
        <w:pStyle w:val="Heading1"/>
      </w:pPr>
      <w:r>
        <w:t>17. MATLAB Implementation of the Added Analysis</w:t>
      </w:r>
    </w:p>
    <w:p w14:paraId="6AF4458E" w14:textId="77777777" w:rsidR="00812564" w:rsidRDefault="00000000">
      <w:pPr>
        <w:jc w:val="both"/>
      </w:pPr>
      <w:r>
        <w:rPr>
          <w:sz w:val="18"/>
        </w:rPr>
        <w:t>The complete code is in the accompanying package (</w:t>
      </w:r>
      <w:r>
        <w:rPr>
          <w:rFonts w:ascii="Consolas" w:eastAsia="Consolas" w:hAnsi="Consolas"/>
          <w:sz w:val="17"/>
        </w:rPr>
        <w:t>matlab_user_method</w:t>
      </w:r>
      <w:r>
        <w:rPr>
          <w:sz w:val="18"/>
        </w:rPr>
        <w:t xml:space="preserve">, 15 files; run </w:t>
      </w:r>
      <w:r>
        <w:rPr>
          <w:rFonts w:ascii="Consolas" w:eastAsia="Consolas" w:hAnsi="Consolas"/>
          <w:sz w:val="17"/>
        </w:rPr>
        <w:t>verify_user_method</w:t>
      </w:r>
      <w:r>
        <w:rPr>
          <w:sz w:val="18"/>
        </w:rPr>
        <w:t xml:space="preserve"> first, then </w:t>
      </w:r>
      <w:r>
        <w:rPr>
          <w:rFonts w:ascii="Consolas" w:eastAsia="Consolas" w:hAnsi="Consolas"/>
          <w:sz w:val="17"/>
        </w:rPr>
        <w:t>main_experiment7_user</w:t>
      </w:r>
      <w:r>
        <w:rPr>
          <w:sz w:val="18"/>
        </w:rPr>
        <w:t>). It was cross-checked against an independent Python implementation but could not be run in MATLAB where it was prepared. Plotting, CSV export and bookkeeping loops are not reproduced; the three routines that are new for your plant are.</w:t>
      </w:r>
    </w:p>
    <w:p w14:paraId="381D4169" w14:textId="77777777" w:rsidR="00812564" w:rsidRDefault="00000000">
      <w:pPr>
        <w:spacing w:after="20"/>
      </w:pPr>
      <w:r>
        <w:rPr>
          <w:b/>
        </w:rPr>
        <w:t>(a) Plant chain.</w:t>
      </w:r>
      <w:r>
        <w:t xml:space="preserve"> Closed-form equivalent of your </w:t>
      </w:r>
      <w:r>
        <w:rPr>
          <w:rFonts w:ascii="Consolas" w:eastAsia="Consolas" w:hAnsi="Consolas"/>
          <w:sz w:val="19"/>
        </w:rPr>
        <w:t>d2c</w:t>
      </w:r>
      <w:r>
        <w:t xml:space="preserve"> / </w:t>
      </w:r>
      <w:r>
        <w:rPr>
          <w:rFonts w:ascii="Consolas" w:eastAsia="Consolas" w:hAnsi="Consolas"/>
          <w:sz w:val="19"/>
        </w:rPr>
        <w:t>c2d</w:t>
      </w:r>
      <w:r>
        <w:t xml:space="preserve"> steps (the main script asserts agreement with </w:t>
      </w:r>
      <w:r>
        <w:rPr>
          <w:rFonts w:ascii="Consolas" w:eastAsia="Consolas" w:hAnsi="Consolas"/>
          <w:sz w:val="19"/>
        </w:rPr>
        <w:t>c2d</w:t>
      </w:r>
      <w:r>
        <w:t xml:space="preserve"> at every T):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6BE0722C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563377A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[a,c0,c1,N1,N0] = plant_from_sheet(0.32, 0.32*0.62, 0.15, 1);   % Gs = (N1 s+N0)/(s^2+a s)</w:t>
            </w:r>
          </w:p>
          <w:p w14:paraId="5A54377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[b1,b0,p] = zoh_from_Gs(T,a,c0,c1);       % p=exp(-aT); g=c1(1-p)/a; b1=c0T+g; b0=-c0Tp-g</w:t>
            </w:r>
          </w:p>
        </w:tc>
      </w:tr>
    </w:tbl>
    <w:p w14:paraId="1C88E6B1" w14:textId="77777777" w:rsidR="00812564" w:rsidRDefault="00812564">
      <w:pPr>
        <w:spacing w:after="40" w:line="96" w:lineRule="auto"/>
      </w:pPr>
    </w:p>
    <w:p w14:paraId="4B06CC92" w14:textId="77777777" w:rsidR="00812564" w:rsidRDefault="00000000">
      <w:pPr>
        <w:spacing w:after="20"/>
      </w:pPr>
      <w:r>
        <w:rPr>
          <w:b/>
        </w:rPr>
        <w:t>(b) Fast step metrics</w:t>
      </w:r>
      <w:r>
        <w:t xml:space="preserve"> (same definitions as </w:t>
      </w:r>
      <w:r>
        <w:rPr>
          <w:rFonts w:ascii="Consolas" w:eastAsia="Consolas" w:hAnsi="Consolas"/>
          <w:sz w:val="19"/>
        </w:rPr>
        <w:t>stepinfo</w:t>
      </w:r>
      <w:r>
        <w:t xml:space="preserve">, base MATLAB only; </w:t>
      </w:r>
      <w:r>
        <w:rPr>
          <w:rFonts w:ascii="Consolas" w:eastAsia="Consolas" w:hAnsi="Consolas"/>
          <w:sz w:val="19"/>
        </w:rPr>
        <w:t>evaluate_design</w:t>
      </w:r>
      <w:r>
        <w:t xml:space="preserve"> gives the </w:t>
      </w:r>
      <w:r>
        <w:rPr>
          <w:rFonts w:ascii="Consolas" w:eastAsia="Consolas" w:hAnsi="Consolas"/>
          <w:sz w:val="19"/>
        </w:rPr>
        <w:t>stepinfo</w:t>
      </w:r>
      <w:r>
        <w:t xml:space="preserve"> version for cross-checking):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25614491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EE2E6B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den = [1, Kp*b1-(1+p), p+Kp*b0];</w:t>
            </w:r>
          </w:p>
          <w:p w14:paraId="41B8CC1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if any(abs(roots(den))&gt;=1), OS=Inf; ts=NaN; return, end      % unstable</w:t>
            </w:r>
          </w:p>
          <w:p w14:paraId="697BA776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y  = filter([0 Kp*b1 Kp*b0], den, ones(n,1));   t = (0:n-1)'*T;</w:t>
            </w:r>
          </w:p>
          <w:p w14:paraId="47D450C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OS = max(0,(max(y)-1)*100);</w:t>
            </w:r>
          </w:p>
          <w:p w14:paraId="372BC64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  = find(abs(y-1)&gt;0.02,1,'last');  ts = t(k+1);               % last sample outside 2% band</w:t>
            </w:r>
          </w:p>
        </w:tc>
      </w:tr>
    </w:tbl>
    <w:p w14:paraId="1F9034D0" w14:textId="77777777" w:rsidR="00812564" w:rsidRDefault="00812564">
      <w:pPr>
        <w:spacing w:after="40" w:line="96" w:lineRule="auto"/>
      </w:pPr>
    </w:p>
    <w:p w14:paraId="7A46C3A2" w14:textId="77777777" w:rsidR="00812564" w:rsidRDefault="00000000">
      <w:pPr>
        <w:spacing w:after="20"/>
      </w:pPr>
      <w:r>
        <w:rPr>
          <w:b/>
        </w:rPr>
        <w:t>(c) Exact gain window</w:t>
      </w:r>
      <w:r>
        <w:t xml:space="preserve"> (fine scan, then bisection on each edge):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6CB094EB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7CC2746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ok_fun = @(K) test_ok(b1,b0,p,K,T,OS_spec,ts_spec);          % OS&lt;=5 &amp;&amp; ts&lt;=9</w:t>
            </w:r>
          </w:p>
          <w:p w14:paraId="3E0B610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Ks = 0.2:0.001:2.4;  idx = find(arrayfun(ok_fun,Ks));</w:t>
            </w:r>
          </w:p>
          <w:p w14:paraId="55951C2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Kmin = bisect_edge(ok_fun, Ks(idx(1)-1),   Ks(idx(1)));       % bad -&gt; good</w:t>
            </w:r>
          </w:p>
          <w:p w14:paraId="54661E9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Kmax = bisect_edge(ok_fun, Ks(idx(end)+1), Ks(idx(end)));</w:t>
            </w:r>
          </w:p>
        </w:tc>
      </w:tr>
    </w:tbl>
    <w:p w14:paraId="4D4DE432" w14:textId="77777777" w:rsidR="00812564" w:rsidRDefault="00812564">
      <w:pPr>
        <w:spacing w:after="40" w:line="96" w:lineRule="auto"/>
      </w:pPr>
    </w:p>
    <w:p w14:paraId="40383080" w14:textId="77777777" w:rsidR="00812564" w:rsidRDefault="00000000">
      <w:pPr>
        <w:jc w:val="both"/>
      </w:pPr>
      <w:r>
        <w:t>The root-locus helpers used by this analysis (</w:t>
      </w:r>
      <w:r>
        <w:rPr>
          <w:rFonts w:ascii="Consolas" w:eastAsia="Consolas" w:hAnsi="Consolas"/>
          <w:sz w:val="19"/>
        </w:rPr>
        <w:t>breakaway_gain</w:t>
      </w:r>
      <w:r>
        <w:t xml:space="preserve">, </w:t>
      </w:r>
      <w:r>
        <w:rPr>
          <w:rFonts w:ascii="Consolas" w:eastAsia="Consolas" w:hAnsi="Consolas"/>
          <w:sz w:val="19"/>
        </w:rPr>
        <w:t>zeta_error</w:t>
      </w:r>
      <w:r>
        <w:t xml:space="preserve">, </w:t>
      </w:r>
      <w:r>
        <w:rPr>
          <w:rFonts w:ascii="Consolas" w:eastAsia="Consolas" w:hAnsi="Consolas"/>
          <w:sz w:val="19"/>
        </w:rPr>
        <w:t>zeta_crossing_gain</w:t>
      </w:r>
      <w:r>
        <w:t xml:space="preserve">, </w:t>
      </w:r>
      <w:r>
        <w:rPr>
          <w:rFonts w:ascii="Consolas" w:eastAsia="Consolas" w:hAnsi="Consolas"/>
          <w:sz w:val="19"/>
        </w:rPr>
        <w:t>marginal_stability_gain</w:t>
      </w:r>
      <w:r>
        <w:t xml:space="preserve">, </w:t>
      </w:r>
      <w:r>
        <w:rPr>
          <w:rFonts w:ascii="Consolas" w:eastAsia="Consolas" w:hAnsi="Consolas"/>
          <w:sz w:val="19"/>
        </w:rPr>
        <w:t>fit_inverse_law</w:t>
      </w:r>
      <w:r>
        <w:t>) are unchanged and are described, with their code, in §C2.4–C2.8; the lead search of §16 is in section 10 of the main script.</w:t>
      </w:r>
    </w:p>
    <w:p w14:paraId="46A96C47" w14:textId="77777777" w:rsidR="00812564" w:rsidRDefault="00000000">
      <w:pPr>
        <w:pStyle w:val="Heading1"/>
      </w:pPr>
      <w:r>
        <w:t>18. Data and Code Availability</w:t>
      </w:r>
    </w:p>
    <w:p w14:paraId="6CABA819" w14:textId="77777777" w:rsidR="00812564" w:rsidRDefault="00000000">
      <w:pPr>
        <w:jc w:val="both"/>
      </w:pPr>
      <w:r>
        <w:t xml:space="preserve">All numbers in Part II come from the CSV files in </w:t>
      </w:r>
      <w:r>
        <w:rPr>
          <w:rFonts w:ascii="Consolas" w:eastAsia="Consolas" w:hAnsi="Consolas"/>
          <w:sz w:val="19"/>
        </w:rPr>
        <w:t>csv_user_plant/</w:t>
      </w:r>
      <w:r>
        <w:t>: table1_digital_design (all gain edges, boundaries, your values alongside), table2_ts_at_Kpmin, A3_interval_width, B1_margins, C1_bandwidth, C2_zero_migration, D2_robustness, E_intersample_vs_T, lead_search, waterfall_stepresponse_T1s, waterfall_OS_ts_vs_Kp, waterfall_theory_validation and combo_heatmap_grid and extended_window_vs_T. The Python cross-check reproduces your sweep: every one of your twenty Kp values lies within 0.016 of the exact edge.</w:t>
      </w:r>
    </w:p>
    <w:p w14:paraId="105CABCA" w14:textId="77777777" w:rsidR="00812564" w:rsidRDefault="00000000">
      <w:pPr>
        <w:pageBreakBefore/>
        <w:spacing w:before="120" w:after="40"/>
        <w:jc w:val="center"/>
      </w:pPr>
      <w:r>
        <w:rPr>
          <w:b/>
          <w:color w:val="1F3864"/>
          <w:sz w:val="22"/>
        </w:rPr>
        <w:lastRenderedPageBreak/>
        <w:t>— Part III: Companion Study with the Analytic Model K/[s(s+a)] —</w:t>
      </w:r>
    </w:p>
    <w:p w14:paraId="4E371CA7" w14:textId="77777777" w:rsidR="00812564" w:rsidRDefault="00000000">
      <w:pPr>
        <w:jc w:val="both"/>
      </w:pPr>
      <w:r>
        <w:rPr>
          <w:i/>
          <w:sz w:val="18"/>
        </w:rPr>
        <w:t>This part reproduces selected material of the earlier report, which modelled the plant analytically as K/[s(s+a)] (a = 1.8971, K = 1.0999 fitted from the pole and leading coefficient of the sheet) and used the sheet’s own coefficients at T = 1 s. It differs from Parts I–II only in the plant used for T ≠ 1 s. Its tables and figures are labelled with a C prefix (Table C0, Figure C1, §C4.1) so they cannot be confused with those of Parts I–II; references to “§14–§16” and “§19–§21” point back into Parts II and IV.</w:t>
      </w:r>
    </w:p>
    <w:p w14:paraId="33531C51" w14:textId="77777777" w:rsidR="00812564" w:rsidRDefault="00000000">
      <w:pPr>
        <w:pStyle w:val="Heading1"/>
      </w:pPr>
      <w:r>
        <w:t>C1. Theory of the Analytic Model</w:t>
      </w:r>
    </w:p>
    <w:p w14:paraId="16722D9D" w14:textId="77777777" w:rsidR="00812564" w:rsidRDefault="00000000">
      <w:pPr>
        <w:spacing w:after="0"/>
        <w:jc w:val="both"/>
      </w:pPr>
      <w:r>
        <w:rPr>
          <w:b/>
        </w:rPr>
        <w:t>Recovering the plant.</w:t>
      </w:r>
      <w:r>
        <w:t xml:space="preserve"> The pole at z = 1 is a free integrator, so the continuous plant is modelled as K/[s(s+a)]. The finite pole obeys z = e</w:t>
      </w:r>
      <w:r>
        <w:rPr>
          <w:vertAlign w:val="superscript"/>
        </w:rPr>
        <w:t>−aT</w:t>
      </w:r>
      <w:r>
        <w:t>, so the sheet’s pole 0.15 at T = 1 s gives a = −ln 0.15 = 1.8971 rad/s, and matching the leading ZOH coefficient b</w:t>
      </w:r>
      <w:r>
        <w:rPr>
          <w:vertAlign w:val="subscript"/>
        </w:rPr>
        <w:t>1</w:t>
      </w:r>
      <w:r>
        <w:t xml:space="preserve"> = 0.32 gives K = 1.0999. With proportional gain K</w:t>
      </w:r>
      <w:r>
        <w:rPr>
          <w:vertAlign w:val="subscript"/>
        </w:rPr>
        <w:t>p</w:t>
      </w:r>
      <w:r>
        <w:t xml:space="preserve"> the continuous characteristic equation is s² + as + K</w:t>
      </w:r>
      <w:r>
        <w:rPr>
          <w:vertAlign w:val="subscript"/>
        </w:rPr>
        <w:t>p</w:t>
      </w:r>
      <w:r>
        <w:t>K = 0, which gives the analog gain–damping relation and, for ZOH discretisation at any T, the closed-form coefficients below.</w:t>
      </w:r>
    </w:p>
    <w:p w14:paraId="354C9FE0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381A8382" wp14:editId="6C33ED1D">
            <wp:extent cx="2340223" cy="4430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analo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0223" cy="4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24EC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1F1C580A" wp14:editId="1D6A3DB1">
            <wp:extent cx="3773545" cy="3856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zo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3545" cy="3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55B0" w14:textId="77777777" w:rsidR="00812564" w:rsidRDefault="00000000">
      <w:pPr>
        <w:jc w:val="both"/>
      </w:pPr>
      <w:r>
        <w:t>The ZOH acts roughly like a T/2 pure delay, which should erode the overshoot-limited gain as K</w:t>
      </w:r>
      <w:r>
        <w:rPr>
          <w:vertAlign w:val="subscript"/>
        </w:rPr>
        <w:t>p0</w:t>
      </w:r>
      <w:r>
        <w:t xml:space="preserve">/(1 + aT/2); the fit of §C4.3 and §11 tests this heuristic. The analytic model has </w:t>
      </w:r>
      <w:r>
        <w:rPr>
          <w:b/>
        </w:rPr>
        <w:t>no non-minimum-phase zero</w:t>
      </w:r>
      <w:r>
        <w:t>: its ZOH zero tends to −1 as T → 0, whereas the d2c → c2d chain of Parts I–II keeps the sheet’s zero at s = +31.18 (§15).</w:t>
      </w:r>
    </w:p>
    <w:p w14:paraId="0D13269E" w14:textId="77777777" w:rsidR="00812564" w:rsidRDefault="00000000">
      <w:pPr>
        <w:pStyle w:val="Heading1"/>
      </w:pPr>
      <w:r>
        <w:t>C2. MATLAB Implementation of the Analytic Model</w:t>
      </w:r>
    </w:p>
    <w:p w14:paraId="32BD4188" w14:textId="77777777" w:rsidR="00812564" w:rsidRDefault="00000000">
      <w:pPr>
        <w:pStyle w:val="Heading2"/>
      </w:pPr>
      <w:r>
        <w:t>C2.1 Recovering G(s) and verifying by discretisation (Objective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7396B985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187D8D9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Recover a and K from the supplied G(z) at T = 1 s, build the continuous plant, and check it against the supplied G(z) when re-discretised.</w:t>
            </w:r>
          </w:p>
        </w:tc>
      </w:tr>
    </w:tbl>
    <w:p w14:paraId="78582876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63EEC037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9152E8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E7D32"/>
                <w:sz w:val="15"/>
              </w:rPr>
              <w:t>% --- Recover the analog plant from the sampled model at T = 1 s ---</w:t>
            </w:r>
          </w:p>
          <w:p w14:paraId="6CA6CE0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T1 = 1;  pz = 0.15;  b1_target = 0.32;  zero_given = 0.62;   % lab-sheet values</w:t>
            </w:r>
          </w:p>
          <w:p w14:paraId="563ACC5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a  = -log(pz)/T1;                         % z = exp(-aT)  -&gt;  a = 1.8971 rad/s</w:t>
            </w:r>
          </w:p>
          <w:p w14:paraId="28BE11B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p1 = exp(-a*T1);</w:t>
            </w:r>
          </w:p>
          <w:p w14:paraId="1EBAEA8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  = b1_target*a^2/(a*T1 - 1 + p1);       % match leading ZOH coefficient -&gt; K = 1.0999</w:t>
            </w:r>
          </w:p>
          <w:p w14:paraId="03C434B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Gs = tf(K,[1 a 0]);                       % recovered plant K/[s(s+a)]</w:t>
            </w:r>
          </w:p>
          <w:p w14:paraId="1926BA4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Gz_check = c2d(Gs, T1, 'zoh');            % ZOH model: 0.32 z + 0.1728 over (z-1)(z-0.15)</w:t>
            </w:r>
          </w:p>
          <w:p w14:paraId="7DC5FECD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nz = Gz_check.Numerator{1};                % [0 b1 b0]</w:t>
            </w:r>
          </w:p>
          <w:p w14:paraId="2FCCEEB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fprintf('model zero %.4f vs sheet zero %.4f\n', -nz(3)/nz(2), -zero_given);</w:t>
            </w:r>
          </w:p>
        </w:tc>
      </w:tr>
    </w:tbl>
    <w:p w14:paraId="5950E0BC" w14:textId="77777777" w:rsidR="00812564" w:rsidRDefault="00812564">
      <w:pPr>
        <w:spacing w:after="40" w:line="96" w:lineRule="auto"/>
      </w:pPr>
    </w:p>
    <w:p w14:paraId="0ECA7593" w14:textId="77777777" w:rsidR="00812564" w:rsidRDefault="00000000">
      <w:pPr>
        <w:jc w:val="both"/>
      </w:pPr>
      <w:r>
        <w:t>Running this gives a = 1.8971 rad/s and K = 1.0999. The re-discretised plant reproduces the sheet’s pole (0.15) and leading coefficient (0.32) by construction, but gives b</w:t>
      </w:r>
      <w:r>
        <w:rPr>
          <w:vertAlign w:val="subscript"/>
        </w:rPr>
        <w:t>0</w:t>
      </w:r>
      <w:r>
        <w:t xml:space="preserve"> = 0.1728, i.e. a zero at −0.5400 rather than the sheet’s −0.62 (b</w:t>
      </w:r>
      <w:r>
        <w:rPr>
          <w:vertAlign w:val="subscript"/>
        </w:rPr>
        <w:t>0</w:t>
      </w:r>
      <w:r>
        <w:t xml:space="preserve"> = 0.1984). This 14.8% mismatch is analysed in §C3.1.</w:t>
      </w:r>
    </w:p>
    <w:p w14:paraId="080D43C0" w14:textId="77777777" w:rsidR="00812564" w:rsidRDefault="00000000">
      <w:pPr>
        <w:pStyle w:val="Heading2"/>
      </w:pPr>
      <w:r>
        <w:t>C2.2 Analog proportional-gain range (Objective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3A2E1C0E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FECCAD4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Convert the 5% overshoot spec to ζ</w:t>
            </w:r>
            <w:r>
              <w:rPr>
                <w:i/>
                <w:sz w:val="19"/>
                <w:vertAlign w:val="subscript"/>
              </w:rPr>
              <w:t>min</w:t>
            </w:r>
            <w:r>
              <w:rPr>
                <w:i/>
                <w:sz w:val="19"/>
              </w:rPr>
              <w:t>, then use K</w:t>
            </w:r>
            <w:r>
              <w:rPr>
                <w:i/>
                <w:sz w:val="19"/>
                <w:vertAlign w:val="subscript"/>
              </w:rPr>
              <w:t>p</w:t>
            </w:r>
            <w:r>
              <w:rPr>
                <w:i/>
                <w:sz w:val="19"/>
              </w:rPr>
              <w:t>(ζ) = a²/(4Kζ²) for the analog K</w:t>
            </w:r>
            <w:r>
              <w:rPr>
                <w:i/>
                <w:sz w:val="19"/>
                <w:vertAlign w:val="subscript"/>
              </w:rPr>
              <w:t>p</w:t>
            </w:r>
            <w:r>
              <w:rPr>
                <w:i/>
                <w:sz w:val="19"/>
              </w:rPr>
              <w:t xml:space="preserve"> interval and the (constant) ideal settling time.</w:t>
            </w:r>
          </w:p>
        </w:tc>
      </w:tr>
    </w:tbl>
    <w:p w14:paraId="15F71470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37DD87C4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2D7CDE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OS_spec = 5;                                            % percent overshoot limit</w:t>
            </w:r>
          </w:p>
          <w:p w14:paraId="6C01E54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zeta_min = -log(OS_spec/100)/sqrt(pi^2+log(OS_spec/100)^2);   % 0.6901</w:t>
            </w:r>
          </w:p>
          <w:p w14:paraId="1FC521D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Kp_max_analog = a^2/(4*K*zeta_min^2);                   % = 1.7177</w:t>
            </w:r>
          </w:p>
          <w:p w14:paraId="68B02186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Kp_min_analog = a^2/(4*K*1^2);                          % = 0.8181</w:t>
            </w:r>
          </w:p>
          <w:p w14:paraId="48030B8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ts_analog     = 8/a;                                    % 4/(zeta*wn), zeta*wn = a/2 -&gt; 4.2169 s</w:t>
            </w:r>
          </w:p>
        </w:tc>
      </w:tr>
    </w:tbl>
    <w:p w14:paraId="48AE489D" w14:textId="77777777" w:rsidR="00812564" w:rsidRDefault="00812564">
      <w:pPr>
        <w:spacing w:after="40" w:line="96" w:lineRule="auto"/>
      </w:pPr>
    </w:p>
    <w:p w14:paraId="612483C7" w14:textId="77777777" w:rsidR="00812564" w:rsidRDefault="00000000">
      <w:pPr>
        <w:pStyle w:val="Heading2"/>
      </w:pPr>
      <w:r>
        <w:t>C2.3 ZOH re-discretisation for a general T (Objective 3, part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48FD442F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0E053D7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Provide the plant’s ZOH numerator coefficients at any sampling time so the same design procedure runs for every T of the sweep.</w:t>
            </w:r>
          </w:p>
        </w:tc>
      </w:tr>
    </w:tbl>
    <w:p w14:paraId="372D9A30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6B2CF8FA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B80F87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[b1,b0,p] = zoh_coeffs(T,a,K)</w:t>
            </w:r>
          </w:p>
          <w:p w14:paraId="4DC966B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E7D32"/>
                <w:sz w:val="15"/>
              </w:rPr>
              <w:t>% ZOH-equivalent coefficients of K/[s(s+a)] (same as c2d(...,'zoh'), closed form)</w:t>
            </w:r>
          </w:p>
          <w:p w14:paraId="42775BC4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p  = exp(-a*T);</w:t>
            </w:r>
          </w:p>
          <w:p w14:paraId="780858C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b1 = (K/a^2).*(a*T - 1 + p);</w:t>
            </w:r>
          </w:p>
          <w:p w14:paraId="7341A2D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b0 = (K/a^2).*(1 - p - a*p.*T);</w:t>
            </w:r>
          </w:p>
          <w:p w14:paraId="38107A34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375871BA" w14:textId="77777777" w:rsidR="00812564" w:rsidRDefault="00812564">
      <w:pPr>
        <w:spacing w:after="40" w:line="96" w:lineRule="auto"/>
      </w:pPr>
    </w:p>
    <w:p w14:paraId="570FBD6B" w14:textId="77777777" w:rsidR="00812564" w:rsidRDefault="00000000">
      <w:pPr>
        <w:pStyle w:val="Heading2"/>
      </w:pPr>
      <w:r>
        <w:lastRenderedPageBreak/>
        <w:t>C2.4 Locating the ζ = 1 boundary exactly (Objective 3, part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3B083770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1E28B57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Find the breakaway gain, where the two real closed-loop poles meet and turn complex, without plotting the locus.</w:t>
            </w:r>
          </w:p>
        </w:tc>
      </w:tr>
    </w:tbl>
    <w:p w14:paraId="45438B52" w14:textId="77777777" w:rsidR="00812564" w:rsidRDefault="00812564">
      <w:pPr>
        <w:keepNext/>
        <w:spacing w:after="0" w:line="72" w:lineRule="auto"/>
      </w:pPr>
    </w:p>
    <w:p w14:paraId="4B449524" w14:textId="77777777" w:rsidR="00812564" w:rsidRDefault="00000000">
      <w:pPr>
        <w:spacing w:after="0"/>
        <w:jc w:val="both"/>
      </w:pPr>
      <w:r>
        <w:t>The locus leaves the real axis where the discriminant of z² + [K</w:t>
      </w:r>
      <w:r>
        <w:rPr>
          <w:vertAlign w:val="subscript"/>
        </w:rPr>
        <w:t>p</w:t>
      </w:r>
      <w:r>
        <w:t>b</w:t>
      </w:r>
      <w:r>
        <w:rPr>
          <w:vertAlign w:val="subscript"/>
        </w:rPr>
        <w:t>1</w:t>
      </w:r>
      <w:r>
        <w:t>−(1+p)]z + [p+K</w:t>
      </w:r>
      <w:r>
        <w:rPr>
          <w:vertAlign w:val="subscript"/>
        </w:rPr>
        <w:t>p</w:t>
      </w:r>
      <w:r>
        <w:t>b</w:t>
      </w:r>
      <w:r>
        <w:rPr>
          <w:vertAlign w:val="subscript"/>
        </w:rPr>
        <w:t>0</w:t>
      </w:r>
      <w:r>
        <w:t>] vanishes:</w:t>
      </w:r>
    </w:p>
    <w:p w14:paraId="211A6371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0FCD82C6" wp14:editId="5A1EA6BE">
            <wp:extent cx="2923976" cy="2475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dis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3976" cy="2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073B9D88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C65A5F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[Kp_min,Kp_breakin] = breakaway_gain(b1,b0,p)</w:t>
            </w:r>
          </w:p>
          <w:p w14:paraId="329CCC3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A = b1^2;  B = -(2*b1*(1+p) + 4*b0);  C = (1-p)^2;</w:t>
            </w:r>
          </w:p>
          <w:p w14:paraId="44546CB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r = sort(roots([A B C]));            % two real roots: breakaway, break-in</w:t>
            </w:r>
          </w:p>
          <w:p w14:paraId="75DBB4E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Kp_min = r(1);  Kp_breakin = r(2);   % smaller one is the zeta = 1 boundary</w:t>
            </w:r>
          </w:p>
          <w:p w14:paraId="08B79E2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15172FF1" w14:textId="77777777" w:rsidR="00812564" w:rsidRDefault="00812564">
      <w:pPr>
        <w:spacing w:after="40" w:line="96" w:lineRule="auto"/>
      </w:pPr>
    </w:p>
    <w:p w14:paraId="3596F99B" w14:textId="77777777" w:rsidR="00812564" w:rsidRDefault="00000000">
      <w:pPr>
        <w:pStyle w:val="Heading2"/>
      </w:pPr>
      <w:r>
        <w:t>C2.5 Locating the ζ = 0.69 boundary (Objective 3, part 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2316E1E2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BF28CF7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Find the gain at which the complex-pole branch crosses the 5%-overshoot contour, using the T-independent ζ</w:t>
            </w:r>
            <w:r>
              <w:rPr>
                <w:i/>
                <w:sz w:val="19"/>
                <w:vertAlign w:val="subscript"/>
              </w:rPr>
              <w:t>eff</w:t>
            </w:r>
            <w:r>
              <w:rPr>
                <w:i/>
                <w:sz w:val="19"/>
              </w:rPr>
              <w:t xml:space="preserve"> of §C1.3.</w:t>
            </w:r>
          </w:p>
        </w:tc>
      </w:tr>
    </w:tbl>
    <w:p w14:paraId="3FE46235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765C5D4F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798738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Kp_max = zeta_crossing_gain(b1,b0,p,target_zeta,Kp_lo,Kp_hi)</w:t>
            </w:r>
          </w:p>
          <w:p w14:paraId="6E95E26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Kp_max = fzero(@(Kp) zeta_error(Kp,b1,b0,p,target_zeta), [Kp_lo Kp_hi]);</w:t>
            </w:r>
          </w:p>
          <w:p w14:paraId="071C799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  <w:p w14:paraId="6A726C5A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e = zeta_error(Kp,b1,b0,p,target)</w:t>
            </w:r>
          </w:p>
          <w:p w14:paraId="42B39D4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r  = roots([1, Kp*b1-(1+p), p+Kp*b0]);</w:t>
            </w:r>
          </w:p>
          <w:p w14:paraId="7FA470F2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zc = r(imag(r) &gt; 0);                                  % upper complex pole</w:t>
            </w:r>
          </w:p>
          <w:p w14:paraId="628DE5CE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e  = -log(abs(zc))/abs(log(zc)) - target;             % zeta_eff(z) - target</w:t>
            </w:r>
          </w:p>
          <w:p w14:paraId="78B5ED4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5074999B" w14:textId="77777777" w:rsidR="00812564" w:rsidRDefault="00812564">
      <w:pPr>
        <w:spacing w:after="40" w:line="96" w:lineRule="auto"/>
      </w:pPr>
    </w:p>
    <w:p w14:paraId="2435BD88" w14:textId="77777777" w:rsidR="00812564" w:rsidRDefault="00000000">
      <w:pPr>
        <w:pStyle w:val="Heading2"/>
      </w:pPr>
      <w:r>
        <w:t>C2.6 Performance evaluation (Objective 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7E01EBF7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CB4C54D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Given a design point (K</w:t>
            </w:r>
            <w:r>
              <w:rPr>
                <w:i/>
                <w:sz w:val="19"/>
                <w:vertAlign w:val="subscript"/>
              </w:rPr>
              <w:t>p</w:t>
            </w:r>
            <w:r>
              <w:rPr>
                <w:i/>
                <w:sz w:val="19"/>
              </w:rPr>
              <w:t>, T), build the closed-loop discrete transfer function and read off the true overshoot and settling time.</w:t>
            </w:r>
          </w:p>
        </w:tc>
      </w:tr>
    </w:tbl>
    <w:p w14:paraId="2AC6707F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65534F17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9D6851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[OS,ts] = evaluate_design(b1,b0,p,Kp,T)</w:t>
            </w:r>
          </w:p>
          <w:p w14:paraId="55BC8BBC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Gz  = tf([b1 b0],[1 -(1+p) p], T);                    % open-loop ZOH plant</w:t>
            </w:r>
          </w:p>
          <w:p w14:paraId="3D4996F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Gcl = feedback(Kp*Gz, 1);                             % unity feedback</w:t>
            </w:r>
          </w:p>
          <w:p w14:paraId="4B31829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info = stepinfo(Gcl,'SettlingTimeThreshold',0.02);</w:t>
            </w:r>
          </w:p>
          <w:p w14:paraId="456C5E55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OS = info.Overshoot;  ts = info.SettlingTime;</w:t>
            </w:r>
          </w:p>
          <w:p w14:paraId="696BBD8A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480E1E24" w14:textId="77777777" w:rsidR="00812564" w:rsidRDefault="00812564">
      <w:pPr>
        <w:spacing w:after="40" w:line="96" w:lineRule="auto"/>
      </w:pPr>
    </w:p>
    <w:p w14:paraId="60A71D6C" w14:textId="77777777" w:rsidR="00812564" w:rsidRDefault="00000000">
      <w:pPr>
        <w:pStyle w:val="Heading2"/>
      </w:pPr>
      <w:r>
        <w:t>C2.7 Marginal-stability gain (further analysis, §C4.1)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2E25AB52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620A9FB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Compute the exact upper stability limit on K</w:t>
            </w:r>
            <w:r>
              <w:rPr>
                <w:i/>
                <w:sz w:val="19"/>
                <w:vertAlign w:val="subscript"/>
              </w:rPr>
              <w:t>p</w:t>
            </w:r>
            <w:r>
              <w:rPr>
                <w:i/>
                <w:sz w:val="19"/>
              </w:rPr>
              <w:t xml:space="preserve"> from the closed-form result of §C1.4.</w:t>
            </w:r>
          </w:p>
        </w:tc>
      </w:tr>
    </w:tbl>
    <w:p w14:paraId="762A37E9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0804D0A4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CAFDEA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Kp_stab = marginal_stability_gain(b0,p)</w:t>
            </w:r>
          </w:p>
          <w:p w14:paraId="11FD93F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E7D32"/>
                <w:sz w:val="15"/>
              </w:rPr>
              <w:t>% On the complex branch |z|^2 = C = p + Kp*b0; instability begins when it reaches 1</w:t>
            </w:r>
          </w:p>
          <w:p w14:paraId="4823639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Kp_stab = (1 - p)/b0;</w:t>
            </w:r>
          </w:p>
          <w:p w14:paraId="10B19744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3BC4DB40" w14:textId="77777777" w:rsidR="00812564" w:rsidRDefault="00812564">
      <w:pPr>
        <w:spacing w:after="40" w:line="96" w:lineRule="auto"/>
      </w:pPr>
    </w:p>
    <w:p w14:paraId="0A1BFE85" w14:textId="77777777" w:rsidR="00812564" w:rsidRDefault="00000000">
      <w:pPr>
        <w:pStyle w:val="Heading2"/>
      </w:pPr>
      <w:r>
        <w:t>C2.8 Empirical K</w:t>
      </w:r>
      <w:r>
        <w:rPr>
          <w:vertAlign w:val="subscript"/>
        </w:rPr>
        <w:t>p</w:t>
      </w:r>
      <w:r>
        <w:t>(T) relationship (Objective 5, further analysis)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6A43EA3A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EFFE6BE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Fit a closed-form approximation to how K</w:t>
            </w:r>
            <w:r>
              <w:rPr>
                <w:i/>
                <w:sz w:val="19"/>
                <w:vertAlign w:val="subscript"/>
              </w:rPr>
              <w:t>p,min</w:t>
            </w:r>
            <w:r>
              <w:rPr>
                <w:i/>
                <w:sz w:val="19"/>
              </w:rPr>
              <w:t xml:space="preserve"> and K</w:t>
            </w:r>
            <w:r>
              <w:rPr>
                <w:i/>
                <w:sz w:val="19"/>
                <w:vertAlign w:val="subscript"/>
              </w:rPr>
              <w:t>p,max</w:t>
            </w:r>
            <w:r>
              <w:rPr>
                <w:i/>
                <w:sz w:val="19"/>
              </w:rPr>
              <w:t xml:space="preserve"> fall with sampling time, and report the goodness of fit.</w:t>
            </w:r>
          </w:p>
        </w:tc>
      </w:tr>
    </w:tbl>
    <w:p w14:paraId="4A7D9FCA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0336C241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067F7BA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function [Kp0,c,R2] = fit_inverse_law(Tvec,Kpvec)</w:t>
            </w:r>
          </w:p>
          <w:p w14:paraId="3F97714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E7D32"/>
                <w:sz w:val="15"/>
              </w:rPr>
              <w:t>% Fit Kp(T) ~= Kp0/(1+c*T) by nonlinear least squares (fminsearch: base MATLAB)</w:t>
            </w:r>
          </w:p>
          <w:p w14:paraId="2FE0F74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model = @(par,T) par(1)./(1+par(2).*T);</w:t>
            </w:r>
          </w:p>
          <w:p w14:paraId="647A18E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sse   = @(par) sum((Kpvec(:) - model(par,Tvec(:))).^2);</w:t>
            </w:r>
          </w:p>
          <w:p w14:paraId="3B1A612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par   = fminsearch(sse,[Kpvec(1),1],optimset('TolX',1e-12,'TolFun',1e-14,'MaxIter',5000));</w:t>
            </w:r>
          </w:p>
          <w:p w14:paraId="7E0D41E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Kp0 = par(1);  c = par(2);</w:t>
            </w:r>
          </w:p>
          <w:p w14:paraId="5DA6DC24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R2  = 1 - sum((Kpvec(:)-model(par,Tvec(:))).^2)/sum((Kpvec(:)-mean(Kpvec)).^2);</w:t>
            </w:r>
          </w:p>
          <w:p w14:paraId="6558300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</w:tc>
      </w:tr>
    </w:tbl>
    <w:p w14:paraId="66C6DEF3" w14:textId="77777777" w:rsidR="00812564" w:rsidRDefault="00812564">
      <w:pPr>
        <w:spacing w:after="40" w:line="96" w:lineRule="auto"/>
      </w:pPr>
    </w:p>
    <w:p w14:paraId="7663F7FA" w14:textId="77777777" w:rsidR="00812564" w:rsidRDefault="00000000">
      <w:pPr>
        <w:pStyle w:val="Heading1"/>
      </w:pPr>
      <w:r>
        <w:t>C3. Sheet versus Analytic Model: Consistency and Comparison</w:t>
      </w:r>
    </w:p>
    <w:p w14:paraId="742D31A5" w14:textId="77777777" w:rsidR="00812564" w:rsidRDefault="00000000">
      <w:pPr>
        <w:pStyle w:val="Heading2"/>
      </w:pPr>
      <w:r>
        <w:t>C3.1 Recovered plant, analog design, and the consistency of the supplied G(z)</w:t>
      </w:r>
    </w:p>
    <w:p w14:paraId="04D682A7" w14:textId="77777777" w:rsidR="00812564" w:rsidRDefault="00000000">
      <w:pPr>
        <w:jc w:val="both"/>
      </w:pPr>
      <w:r>
        <w:t>§C2.1 gives a = 1.8971 rad/s and K = 1.0999, so G(s) = 1.0999/[s(s+1.8971)]. §C2.2 gives ζ</w:t>
      </w:r>
      <w:r>
        <w:rPr>
          <w:vertAlign w:val="subscript"/>
        </w:rPr>
        <w:t>min</w:t>
      </w:r>
      <w:r>
        <w:t xml:space="preserve"> = 0.6901, an analog gain range 0.8181 ≤ K</w:t>
      </w:r>
      <w:r>
        <w:rPr>
          <w:vertAlign w:val="subscript"/>
        </w:rPr>
        <w:t>p</w:t>
      </w:r>
      <w:r>
        <w:t xml:space="preserve"> ≤ 1.7177 and a constant ideal settling time 8/a = 4.2169 s across that range (ζω</w:t>
      </w:r>
      <w:r>
        <w:rPr>
          <w:vertAlign w:val="subscript"/>
        </w:rPr>
        <w:t>n</w:t>
      </w:r>
      <w:r>
        <w:t xml:space="preserve"> = a/2 is fixed by construction).</w:t>
      </w:r>
    </w:p>
    <w:p w14:paraId="345EEFF3" w14:textId="77777777" w:rsidR="00812564" w:rsidRDefault="00000000">
      <w:pPr>
        <w:spacing w:after="0"/>
        <w:jc w:val="both"/>
      </w:pPr>
      <w:r>
        <w:rPr>
          <w:b/>
        </w:rPr>
        <w:lastRenderedPageBreak/>
        <w:t>Consistency of the supplied G(z) (new finding).</w:t>
      </w:r>
      <w:r>
        <w:t xml:space="preserve"> For a plant K/[s(s+a)] the ZOH numerator coefficients b</w:t>
      </w:r>
      <w:r>
        <w:rPr>
          <w:vertAlign w:val="subscript"/>
        </w:rPr>
        <w:t>1</w:t>
      </w:r>
      <w:r>
        <w:t xml:space="preserve"> and b</w:t>
      </w:r>
      <w:r>
        <w:rPr>
          <w:vertAlign w:val="subscript"/>
        </w:rPr>
        <w:t>0</w:t>
      </w:r>
      <w:r>
        <w:t xml:space="preserve"> and the pole p are tied together by a single pair (a, K). The sheet gives three numbers (p = 0.15, b</w:t>
      </w:r>
      <w:r>
        <w:rPr>
          <w:vertAlign w:val="subscript"/>
        </w:rPr>
        <w:t>1</w:t>
      </w:r>
      <w:r>
        <w:t xml:space="preserve"> = 0.32, zero −0.62), so one of them is redundant, and it is </w:t>
      </w:r>
      <w:r>
        <w:rPr>
          <w:i/>
        </w:rPr>
        <w:t>inconsistent</w:t>
      </w:r>
      <w:r>
        <w:t>: p and b</w:t>
      </w:r>
      <w:r>
        <w:rPr>
          <w:vertAlign w:val="subscript"/>
        </w:rPr>
        <w:t>1</w:t>
      </w:r>
      <w:r>
        <w:t xml:space="preserve"> fix a and K, which then force the zero to </w:t>
      </w:r>
    </w:p>
    <w:p w14:paraId="3928085B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64EFA56E" wp14:editId="58AA6811">
            <wp:extent cx="3565062" cy="36745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mis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5062" cy="3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650C" w14:textId="77777777" w:rsidR="00812564" w:rsidRDefault="00000000">
      <w:pPr>
        <w:jc w:val="both"/>
      </w:pPr>
      <w:r>
        <w:t xml:space="preserve">a 14.8% difference. The effect on the design is not negligible (Table C0). The sheet’s own coefficients are used for every T = 1 s analysis (in the later sections) because that is the plant the lab specifies, while the T-sweep necessarily uses the recovered continuous model. A zero of 0.54 on the sheet would make the two descriptions coincide exactly, so it is worth re-checking the handwritten value; the MATLAB switch </w:t>
      </w:r>
      <w:r>
        <w:rPr>
          <w:rFonts w:ascii="Consolas" w:eastAsia="Consolas" w:hAnsi="Consolas"/>
          <w:sz w:val="19"/>
        </w:rPr>
        <w:t>USE_GIVEN_AT_T1</w:t>
      </w:r>
      <w:r>
        <w:t xml:space="preserve"> (or editing </w:t>
      </w:r>
      <w:r>
        <w:rPr>
          <w:rFonts w:ascii="Consolas" w:eastAsia="Consolas" w:hAnsi="Consolas"/>
          <w:sz w:val="19"/>
        </w:rPr>
        <w:t>zero_given</w:t>
      </w:r>
      <w:r>
        <w:t>) re-runs everything either way.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008"/>
        <w:gridCol w:w="1152"/>
        <w:gridCol w:w="1368"/>
        <w:gridCol w:w="1008"/>
        <w:gridCol w:w="1368"/>
        <w:gridCol w:w="1368"/>
      </w:tblGrid>
      <w:tr w:rsidR="00812564" w14:paraId="4F1114AC" w14:textId="77777777">
        <w:trPr>
          <w:cantSplit/>
          <w:jc w:val="center"/>
        </w:trPr>
        <w:tc>
          <w:tcPr>
            <w:tcW w:w="25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25CF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 = 1 s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5673E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Zero z</w:t>
            </w:r>
            <w:r>
              <w:rPr>
                <w:b/>
                <w:color w:val="FFFFFF"/>
                <w:sz w:val="16"/>
                <w:vertAlign w:val="subscript"/>
              </w:rPr>
              <w:t>0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6848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p,min</w:t>
            </w:r>
            <w:r>
              <w:rPr>
                <w:b/>
                <w:color w:val="FFFFFF"/>
                <w:sz w:val="16"/>
              </w:rPr>
              <w:t xml:space="preserve"> (ζ=1)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5E73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  <w:r>
              <w:rPr>
                <w:b/>
                <w:color w:val="FFFFFF"/>
                <w:sz w:val="16"/>
              </w:rPr>
              <w:t xml:space="preserve"> (ζ=0.69)</w:t>
            </w:r>
          </w:p>
        </w:tc>
        <w:tc>
          <w:tcPr>
            <w:tcW w:w="100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23CBC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p,stab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4C430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  <w:vertAlign w:val="subscript"/>
              </w:rPr>
              <w:t>p,stab</w:t>
            </w:r>
            <w:r>
              <w:rPr>
                <w:b/>
                <w:color w:val="FFFFFF"/>
                <w:sz w:val="16"/>
              </w:rPr>
              <w:t>/K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</w:p>
        </w:tc>
        <w:tc>
          <w:tcPr>
            <w:tcW w:w="13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B3C81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OS / t</w:t>
            </w:r>
            <w:r>
              <w:rPr>
                <w:b/>
                <w:color w:val="FFFFFF"/>
                <w:sz w:val="16"/>
                <w:vertAlign w:val="subscript"/>
              </w:rPr>
              <w:t>s</w:t>
            </w:r>
            <w:r>
              <w:rPr>
                <w:b/>
                <w:color w:val="FFFFFF"/>
                <w:sz w:val="16"/>
              </w:rPr>
              <w:t xml:space="preserve"> at K</w:t>
            </w:r>
            <w:r>
              <w:rPr>
                <w:b/>
                <w:color w:val="FFFFFF"/>
                <w:sz w:val="16"/>
                <w:vertAlign w:val="subscript"/>
              </w:rPr>
              <w:t>p,max</w:t>
            </w:r>
          </w:p>
        </w:tc>
      </w:tr>
      <w:tr w:rsidR="00812564" w14:paraId="7963D8E6" w14:textId="77777777">
        <w:trPr>
          <w:cantSplit/>
          <w:jc w:val="center"/>
        </w:trPr>
        <w:tc>
          <w:tcPr>
            <w:tcW w:w="252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2D8E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Sheet G(z)  [0.32(z+0.62)]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9297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−0.6200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939A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0.4883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5EA6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0.7845</w:t>
            </w:r>
          </w:p>
        </w:tc>
        <w:tc>
          <w:tcPr>
            <w:tcW w:w="100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E3B6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4.284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8901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5.46×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3BACD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5.00% / 7 s</w:t>
            </w:r>
          </w:p>
        </w:tc>
      </w:tr>
      <w:tr w:rsidR="00812564" w14:paraId="6D2632FC" w14:textId="77777777">
        <w:trPr>
          <w:cantSplit/>
          <w:jc w:val="center"/>
        </w:trPr>
        <w:tc>
          <w:tcPr>
            <w:tcW w:w="252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84F35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ZOH model  [0.32(z+0.540)]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8B10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−0.5400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BC0D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0.5261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0EE0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0.8524</w:t>
            </w:r>
          </w:p>
        </w:tc>
        <w:tc>
          <w:tcPr>
            <w:tcW w:w="100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07CC1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4.919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CA65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5.77×</w:t>
            </w:r>
          </w:p>
        </w:tc>
        <w:tc>
          <w:tcPr>
            <w:tcW w:w="13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F6C66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6"/>
              </w:rPr>
              <w:t>4.98% / 7 s</w:t>
            </w:r>
          </w:p>
        </w:tc>
      </w:tr>
      <w:tr w:rsidR="00812564" w14:paraId="5C710D84" w14:textId="77777777">
        <w:trPr>
          <w:cantSplit/>
          <w:jc w:val="center"/>
        </w:trPr>
        <w:tc>
          <w:tcPr>
            <w:tcW w:w="2520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ED804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Difference (sheet vs model)</w:t>
            </w:r>
          </w:p>
        </w:tc>
        <w:tc>
          <w:tcPr>
            <w:tcW w:w="100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21601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+14.8%</w:t>
            </w:r>
          </w:p>
        </w:tc>
        <w:tc>
          <w:tcPr>
            <w:tcW w:w="115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82E447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-7.2%</w:t>
            </w:r>
          </w:p>
        </w:tc>
        <w:tc>
          <w:tcPr>
            <w:tcW w:w="136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7C4F4F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w="100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FB6989" w14:textId="77777777" w:rsidR="00812564" w:rsidRDefault="00000000">
            <w:pPr>
              <w:spacing w:after="0"/>
              <w:jc w:val="center"/>
            </w:pPr>
            <w:r>
              <w:rPr>
                <w:sz w:val="16"/>
              </w:rPr>
              <w:t>-12.9%</w:t>
            </w:r>
          </w:p>
        </w:tc>
        <w:tc>
          <w:tcPr>
            <w:tcW w:w="136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C6C75" w14:textId="77777777" w:rsidR="00812564" w:rsidRDefault="00812564">
            <w:pPr>
              <w:spacing w:after="0"/>
              <w:jc w:val="center"/>
            </w:pPr>
          </w:p>
        </w:tc>
        <w:tc>
          <w:tcPr>
            <w:tcW w:w="1368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9AD7A" w14:textId="77777777" w:rsidR="00812564" w:rsidRDefault="00812564">
            <w:pPr>
              <w:spacing w:after="0"/>
              <w:jc w:val="center"/>
            </w:pPr>
          </w:p>
        </w:tc>
      </w:tr>
    </w:tbl>
    <w:p w14:paraId="782065E1" w14:textId="77777777" w:rsidR="00812564" w:rsidRDefault="00000000">
      <w:pPr>
        <w:spacing w:before="40" w:after="120"/>
      </w:pPr>
      <w:r>
        <w:rPr>
          <w:color w:val="595959"/>
          <w:sz w:val="17"/>
        </w:rPr>
        <w:t>Table C0. The same design procedure applied to the sheet’s G(z) and to the exact ZOH model of the recovered plant, at T = 1 s. Both reach t</w:t>
      </w:r>
      <w:r>
        <w:rPr>
          <w:color w:val="595959"/>
          <w:sz w:val="17"/>
          <w:vertAlign w:val="subscript"/>
        </w:rPr>
        <w:t>s</w:t>
      </w:r>
      <w:r>
        <w:rPr>
          <w:color w:val="595959"/>
          <w:sz w:val="17"/>
        </w:rPr>
        <w:t xml:space="preserve"> = 9.0 s at K</w:t>
      </w:r>
      <w:r>
        <w:rPr>
          <w:color w:val="595959"/>
          <w:sz w:val="17"/>
          <w:vertAlign w:val="subscript"/>
        </w:rPr>
        <w:t>p,min</w:t>
      </w:r>
      <w:r>
        <w:rPr>
          <w:color w:val="595959"/>
          <w:sz w:val="17"/>
        </w:rPr>
        <w:t xml:space="preserve"> and 7 s at K</w:t>
      </w:r>
      <w:r>
        <w:rPr>
          <w:color w:val="595959"/>
          <w:sz w:val="17"/>
          <w:vertAlign w:val="subscript"/>
        </w:rPr>
        <w:t>p,max</w:t>
      </w:r>
      <w:r>
        <w:rPr>
          <w:color w:val="595959"/>
          <w:sz w:val="17"/>
        </w:rPr>
        <w:t xml:space="preserve">, so the </w:t>
      </w:r>
      <w:r>
        <w:rPr>
          <w:i/>
          <w:color w:val="595959"/>
          <w:sz w:val="17"/>
        </w:rPr>
        <w:t>conclusions</w:t>
      </w:r>
      <w:r>
        <w:rPr>
          <w:color w:val="595959"/>
          <w:sz w:val="17"/>
        </w:rPr>
        <w:t xml:space="preserve"> are unchanged; the gains shift by 7–13%.</w:t>
      </w:r>
    </w:p>
    <w:p w14:paraId="0DF15C48" w14:textId="77777777" w:rsidR="00812564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1C673EBA" wp14:editId="3FDE2449">
            <wp:extent cx="4846320" cy="28591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8_given_vs_mod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ED3A" w14:textId="77777777" w:rsidR="00812564" w:rsidRDefault="00000000">
      <w:pPr>
        <w:spacing w:after="120"/>
        <w:jc w:val="center"/>
      </w:pPr>
      <w:r>
        <w:rPr>
          <w:b/>
          <w:color w:val="595959"/>
          <w:sz w:val="17"/>
        </w:rPr>
        <w:t>Figure C1.</w:t>
      </w:r>
      <w:r>
        <w:rPr>
          <w:color w:val="595959"/>
          <w:sz w:val="17"/>
        </w:rPr>
        <w:t xml:space="preserve"> </w:t>
      </w:r>
      <w:r>
        <w:rPr>
          <w:i/>
          <w:color w:val="595959"/>
          <w:sz w:val="17"/>
        </w:rPr>
        <w:t>Left: the sheet’s zero (−0.62) and the zero of the exact ZOH model (−0.540). Right: step responses, each at its own K</w:t>
      </w:r>
      <w:r>
        <w:rPr>
          <w:i/>
          <w:color w:val="595959"/>
          <w:sz w:val="17"/>
          <w:vertAlign w:val="subscript"/>
        </w:rPr>
        <w:t>p,max</w:t>
      </w:r>
      <w:r>
        <w:rPr>
          <w:i/>
          <w:color w:val="595959"/>
          <w:sz w:val="17"/>
        </w:rPr>
        <w:t>: the two are almost indistinguishable at the sample instants.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224"/>
        <w:gridCol w:w="1152"/>
        <w:gridCol w:w="792"/>
        <w:gridCol w:w="1224"/>
        <w:gridCol w:w="1152"/>
        <w:gridCol w:w="792"/>
        <w:gridCol w:w="936"/>
        <w:gridCol w:w="936"/>
      </w:tblGrid>
      <w:tr w:rsidR="00812564" w14:paraId="4E6DA314" w14:textId="77777777">
        <w:trPr>
          <w:cantSplit/>
          <w:jc w:val="center"/>
        </w:trPr>
        <w:tc>
          <w:tcPr>
            <w:tcW w:w="57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2B75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 (s)</w:t>
            </w:r>
          </w:p>
        </w:tc>
        <w:tc>
          <w:tcPr>
            <w:tcW w:w="122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F71F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K</w:t>
            </w:r>
            <w:r>
              <w:rPr>
                <w:b/>
                <w:color w:val="FFFFFF"/>
                <w:sz w:val="15"/>
                <w:vertAlign w:val="subscript"/>
              </w:rPr>
              <w:t>p,max</w:t>
            </w:r>
            <w:r>
              <w:rPr>
                <w:b/>
                <w:color w:val="FFFFFF"/>
                <w:sz w:val="15"/>
              </w:rPr>
              <w:t xml:space="preserve"> d2c→c2d (Part I)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B4253C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K</w:t>
            </w:r>
            <w:r>
              <w:rPr>
                <w:b/>
                <w:color w:val="FFFFFF"/>
                <w:sz w:val="15"/>
                <w:vertAlign w:val="subscript"/>
              </w:rPr>
              <w:t>p,max</w:t>
            </w:r>
            <w:r>
              <w:rPr>
                <w:b/>
                <w:color w:val="FFFFFF"/>
                <w:sz w:val="15"/>
              </w:rPr>
              <w:t xml:space="preserve"> analytic (§C3)</w:t>
            </w:r>
          </w:p>
        </w:tc>
        <w:tc>
          <w:tcPr>
            <w:tcW w:w="79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56F73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Δ</w:t>
            </w:r>
          </w:p>
        </w:tc>
        <w:tc>
          <w:tcPr>
            <w:tcW w:w="122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9163F9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Breakaway d2c→c2d</w:t>
            </w:r>
          </w:p>
        </w:tc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50F1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Breakaway analytic</w:t>
            </w:r>
          </w:p>
        </w:tc>
        <w:tc>
          <w:tcPr>
            <w:tcW w:w="79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0B1B6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Δ</w:t>
            </w:r>
          </w:p>
        </w:tc>
        <w:tc>
          <w:tcPr>
            <w:tcW w:w="93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E4A1E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zero d2c→c2d</w:t>
            </w:r>
          </w:p>
        </w:tc>
        <w:tc>
          <w:tcPr>
            <w:tcW w:w="93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E20D0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zero analytic</w:t>
            </w:r>
          </w:p>
        </w:tc>
      </w:tr>
      <w:tr w:rsidR="00812564" w14:paraId="036ADAC3" w14:textId="77777777">
        <w:trPr>
          <w:cantSplit/>
          <w:jc w:val="center"/>
        </w:trPr>
        <w:tc>
          <w:tcPr>
            <w:tcW w:w="57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6161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0.1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AA32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1.4043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1385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1.5613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AB46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+11.2 %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F87F2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0.7205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32046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0.7803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FF5D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+8.3 %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69D2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-4.13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7EAE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-0.94</w:t>
            </w:r>
          </w:p>
        </w:tc>
      </w:tr>
      <w:tr w:rsidR="00812564" w14:paraId="09074C9E" w14:textId="77777777">
        <w:trPr>
          <w:cantSplit/>
          <w:jc w:val="center"/>
        </w:trPr>
        <w:tc>
          <w:tcPr>
            <w:tcW w:w="57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72B9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0.2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2FA43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1.2913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B5E1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1.4299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168F3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+10.7 %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14DF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0.6881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98781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0.7447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3BF4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+8.2 %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D039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-1.69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FB60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-0.88</w:t>
            </w:r>
          </w:p>
        </w:tc>
      </w:tr>
      <w:tr w:rsidR="00812564" w14:paraId="4A47F3F3" w14:textId="77777777">
        <w:trPr>
          <w:cantSplit/>
          <w:jc w:val="center"/>
        </w:trPr>
        <w:tc>
          <w:tcPr>
            <w:tcW w:w="57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2F8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0.3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8166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1.1984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0E50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1.3182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0304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+10.0 %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9576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0.6575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6BFAE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0.7111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5C8A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+8.2 %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0CE1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-1.27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E62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-0.83</w:t>
            </w:r>
          </w:p>
        </w:tc>
      </w:tr>
      <w:tr w:rsidR="00812564" w14:paraId="48A610DB" w14:textId="77777777">
        <w:trPr>
          <w:cantSplit/>
          <w:jc w:val="center"/>
        </w:trPr>
        <w:tc>
          <w:tcPr>
            <w:tcW w:w="57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66970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0.4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CDB0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1.1121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2AB20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1.2224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D336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+9.9 %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AB7D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0.6286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5C560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0.6794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E168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+8.1 %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3F34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-1.07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E9567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-0.78</w:t>
            </w:r>
          </w:p>
        </w:tc>
      </w:tr>
      <w:tr w:rsidR="00812564" w14:paraId="3253D3A2" w14:textId="77777777">
        <w:trPr>
          <w:cantSplit/>
          <w:jc w:val="center"/>
        </w:trPr>
        <w:tc>
          <w:tcPr>
            <w:tcW w:w="57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1794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74D5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1.0411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5F290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1.1395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B58EE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+9.4 %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3888A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0.6014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DEC9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0.6497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D3F0E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+8.0 %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CCDCE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-0.95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44D3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-0.73</w:t>
            </w:r>
          </w:p>
        </w:tc>
      </w:tr>
      <w:tr w:rsidR="00812564" w14:paraId="5E42C1D8" w14:textId="77777777">
        <w:trPr>
          <w:cantSplit/>
          <w:jc w:val="center"/>
        </w:trPr>
        <w:tc>
          <w:tcPr>
            <w:tcW w:w="57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AC9B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493F7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0.9766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52EE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1.0671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4DF8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+9.3 %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0443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0.5759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76BE3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0.6217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6C069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+8.0 %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5BB0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-0.85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25C6A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-0.69</w:t>
            </w:r>
          </w:p>
        </w:tc>
      </w:tr>
      <w:tr w:rsidR="00812564" w14:paraId="5DD4A52E" w14:textId="77777777">
        <w:trPr>
          <w:cantSplit/>
          <w:jc w:val="center"/>
        </w:trPr>
        <w:tc>
          <w:tcPr>
            <w:tcW w:w="57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1358C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0.7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40C36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0.9259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5E1D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1.0035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7078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+8.4 %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B9501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0.5519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4342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0.5955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ECE2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+7.9 %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7C7E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-0.78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D781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-0.65</w:t>
            </w:r>
          </w:p>
        </w:tc>
      </w:tr>
      <w:tr w:rsidR="00812564" w14:paraId="6831CA8C" w14:textId="77777777">
        <w:trPr>
          <w:cantSplit/>
          <w:jc w:val="center"/>
        </w:trPr>
        <w:tc>
          <w:tcPr>
            <w:tcW w:w="57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1B09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0.8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0C41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0.8709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F460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0.9473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F3431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+8.8 %</w:t>
            </w:r>
          </w:p>
        </w:tc>
        <w:tc>
          <w:tcPr>
            <w:tcW w:w="122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222F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0.5293</w:t>
            </w:r>
          </w:p>
        </w:tc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4AF4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0.5709</w:t>
            </w:r>
          </w:p>
        </w:tc>
        <w:tc>
          <w:tcPr>
            <w:tcW w:w="79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561F0C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+7.8 %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1F5C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-0.72</w:t>
            </w:r>
          </w:p>
        </w:tc>
        <w:tc>
          <w:tcPr>
            <w:tcW w:w="9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F057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-0.61</w:t>
            </w:r>
          </w:p>
        </w:tc>
      </w:tr>
      <w:tr w:rsidR="00812564" w14:paraId="33918053" w14:textId="77777777">
        <w:trPr>
          <w:cantSplit/>
          <w:jc w:val="center"/>
        </w:trPr>
        <w:tc>
          <w:tcPr>
            <w:tcW w:w="57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443A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0.9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48C5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0.8319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583580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0.8972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9582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+7.8 %</w:t>
            </w:r>
          </w:p>
        </w:tc>
        <w:tc>
          <w:tcPr>
            <w:tcW w:w="122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8886AB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0.5082</w:t>
            </w:r>
          </w:p>
        </w:tc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A3438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0.5478</w:t>
            </w:r>
          </w:p>
        </w:tc>
        <w:tc>
          <w:tcPr>
            <w:tcW w:w="79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2AA73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+7.8 %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1C2C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-0.67</w:t>
            </w:r>
          </w:p>
        </w:tc>
        <w:tc>
          <w:tcPr>
            <w:tcW w:w="9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0A7E0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5"/>
              </w:rPr>
              <w:t>-0.57</w:t>
            </w:r>
          </w:p>
        </w:tc>
      </w:tr>
      <w:tr w:rsidR="00812564" w14:paraId="73534257" w14:textId="77777777">
        <w:trPr>
          <w:cantSplit/>
          <w:jc w:val="center"/>
        </w:trPr>
        <w:tc>
          <w:tcPr>
            <w:tcW w:w="576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4C950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w="1224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C081D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0.7846</w:t>
            </w:r>
          </w:p>
        </w:tc>
        <w:tc>
          <w:tcPr>
            <w:tcW w:w="115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FF25D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0.8524</w:t>
            </w:r>
          </w:p>
        </w:tc>
        <w:tc>
          <w:tcPr>
            <w:tcW w:w="79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1AB9C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+8.6 %</w:t>
            </w:r>
          </w:p>
        </w:tc>
        <w:tc>
          <w:tcPr>
            <w:tcW w:w="1224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D140A2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0.4883</w:t>
            </w:r>
          </w:p>
        </w:tc>
        <w:tc>
          <w:tcPr>
            <w:tcW w:w="115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97334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0.5261</w:t>
            </w:r>
          </w:p>
        </w:tc>
        <w:tc>
          <w:tcPr>
            <w:tcW w:w="792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B53808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+7.7 %</w:t>
            </w:r>
          </w:p>
        </w:tc>
        <w:tc>
          <w:tcPr>
            <w:tcW w:w="936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34FD7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-0.62</w:t>
            </w:r>
          </w:p>
        </w:tc>
        <w:tc>
          <w:tcPr>
            <w:tcW w:w="936" w:type="dxa"/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AC923" w14:textId="77777777" w:rsidR="00812564" w:rsidRDefault="00000000">
            <w:pPr>
              <w:spacing w:after="0"/>
              <w:jc w:val="center"/>
            </w:pPr>
            <w:r>
              <w:rPr>
                <w:sz w:val="15"/>
              </w:rPr>
              <w:t>-0.54</w:t>
            </w:r>
          </w:p>
        </w:tc>
      </w:tr>
    </w:tbl>
    <w:p w14:paraId="5C2502E8" w14:textId="77777777" w:rsidR="00812564" w:rsidRDefault="00000000">
      <w:pPr>
        <w:spacing w:before="40" w:after="120"/>
      </w:pPr>
      <w:r>
        <w:rPr>
          <w:b/>
          <w:color w:val="595959"/>
          <w:sz w:val="17"/>
        </w:rPr>
        <w:t>Table C1.</w:t>
      </w:r>
      <w:r>
        <w:rPr>
          <w:color w:val="595959"/>
          <w:sz w:val="17"/>
        </w:rPr>
        <w:t xml:space="preserve"> The two plant descriptions side by side. They coincide in pole and leading coefficient at T = 1 s but differ in the zero (−0.62 vs −0.540), and for T &lt; 1 s the d2c→c2d chain keeps the sheet’s non-minimum-phase zero while the analytic model has none; the K</w:t>
      </w:r>
      <w:r>
        <w:rPr>
          <w:color w:val="595959"/>
          <w:sz w:val="17"/>
          <w:vertAlign w:val="subscript"/>
        </w:rPr>
        <w:t>p,max</w:t>
      </w:r>
      <w:r>
        <w:rPr>
          <w:color w:val="595959"/>
          <w:sz w:val="17"/>
        </w:rPr>
        <w:t xml:space="preserve"> values differ by 8–11 %.</w:t>
      </w:r>
    </w:p>
    <w:p w14:paraId="12ED6F80" w14:textId="77777777" w:rsidR="00812564" w:rsidRDefault="00000000">
      <w:pPr>
        <w:jc w:val="both"/>
      </w:pPr>
      <w:r>
        <w:rPr>
          <w:b/>
        </w:rPr>
        <w:t>Which description to use.</w:t>
      </w:r>
      <w:r>
        <w:t xml:space="preserve"> The chain used in your report reproduces the lab sheet exactly at T = 1 s (zero −0.62), so its T = 1 s numbers (0.468–0.785) are the ones to quote; the analytic model assumes a plant form the sheet does not obey exactly, and gives 0.488–0.852 at T = 1 s if its own ZOH zero is used (Table C0). The two models agree on every qualitative conclusion — gain windows that shrink with T, a half-sample-delay law for K</w:t>
      </w:r>
      <w:r>
        <w:rPr>
          <w:vertAlign w:val="subscript"/>
        </w:rPr>
        <w:t>p,max</w:t>
      </w:r>
      <w:r>
        <w:t>, stability limits several times above the design gain — and on the closed-form tools; they differ by a roughly constant 8–11 % in K</w:t>
      </w:r>
      <w:r>
        <w:rPr>
          <w:vertAlign w:val="subscript"/>
        </w:rPr>
        <w:t>p,max</w:t>
      </w:r>
      <w:r>
        <w:t xml:space="preserve">. The analytic </w:t>
      </w:r>
      <w:r>
        <w:lastRenderedPageBreak/>
        <w:t>model is useful because K/[s(s+a)] has closed-form analog formulas (§C2.2) and an unconditional-stability argument (§C4.1).</w:t>
      </w:r>
    </w:p>
    <w:p w14:paraId="39DB4696" w14:textId="77777777" w:rsidR="00812564" w:rsidRDefault="00000000">
      <w:pPr>
        <w:pStyle w:val="Heading1"/>
      </w:pPr>
      <w:r>
        <w:t>C4. Further Analysis with the Analytic Model</w:t>
      </w:r>
    </w:p>
    <w:p w14:paraId="2C2FAE1A" w14:textId="77777777" w:rsidR="00812564" w:rsidRDefault="00000000">
      <w:pPr>
        <w:pStyle w:val="Heading2"/>
      </w:pPr>
      <w:r>
        <w:t>C4.1 How close is the design to instability?</w:t>
      </w:r>
    </w:p>
    <w:p w14:paraId="3C36EB78" w14:textId="77777777" w:rsidR="00812564" w:rsidRDefault="00000000">
      <w:pPr>
        <w:jc w:val="both"/>
      </w:pPr>
      <w:r>
        <w:t>The open-loop model has one more pole than zero, so the root locus has a single asymptote and, as K</w:t>
      </w:r>
      <w:r>
        <w:rPr>
          <w:vertAlign w:val="subscript"/>
        </w:rPr>
        <w:t>p</w:t>
      </w:r>
      <w:r>
        <w:t xml:space="preserve"> grows, one closed-loop pole heads to −∞ while the other approaches the open-loop zero. In between, the complex pair crosses the unit circle at a single exact gain K</w:t>
      </w:r>
      <w:r>
        <w:rPr>
          <w:vertAlign w:val="subscript"/>
        </w:rPr>
        <w:t>p,stab</w:t>
      </w:r>
      <w:r>
        <w:t xml:space="preserve"> = (1−p)/b</w:t>
      </w:r>
      <w:r>
        <w:rPr>
          <w:vertAlign w:val="subscript"/>
        </w:rPr>
        <w:t>0</w:t>
      </w:r>
      <w:r>
        <w:t xml:space="preserve"> (§C2.7). For the sheet’s plant at T = 1 s this is K</w:t>
      </w:r>
      <w:r>
        <w:rPr>
          <w:vertAlign w:val="subscript"/>
        </w:rPr>
        <w:t>p</w:t>
      </w:r>
      <w:r>
        <w:t xml:space="preserve"> = 4.284: </w:t>
      </w:r>
      <w:r>
        <w:rPr>
          <w:b/>
        </w:rPr>
        <w:t>5.46×</w:t>
      </w:r>
      <w:r>
        <w:t xml:space="preserve"> the gain that already gives 5% overshoot (0.7845). On the recovered model the margin ratio grows from 5.77× at T = 1 s to 22.8× at T = 0.1 s (csv_new_plant/table1_digital_design.csv).</w:t>
      </w:r>
    </w:p>
    <w:p w14:paraId="21F43423" w14:textId="77777777" w:rsidR="00812564" w:rsidRDefault="00000000">
      <w:pPr>
        <w:jc w:val="both"/>
      </w:pPr>
      <w:r>
        <w:t xml:space="preserve">This is an important, slightly counter-intuitive digital-control fact. The analog plant K/[s(s+a)] under proportional feedback is </w:t>
      </w:r>
      <w:r>
        <w:rPr>
          <w:b/>
        </w:rPr>
        <w:t>unconditionally stable for every K</w:t>
      </w:r>
      <w:r>
        <w:rPr>
          <w:b/>
          <w:vertAlign w:val="subscript"/>
        </w:rPr>
        <w:t>p</w:t>
      </w:r>
      <w:r>
        <w:rPr>
          <w:b/>
        </w:rPr>
        <w:t xml:space="preserve"> &gt; 0</w:t>
      </w:r>
      <w:r>
        <w:t xml:space="preserve"> (s² + as + K</w:t>
      </w:r>
      <w:r>
        <w:rPr>
          <w:vertAlign w:val="subscript"/>
        </w:rPr>
        <w:t>p</w:t>
      </w:r>
      <w:r>
        <w:t>K has positive coefficients). Sampling destroys this: ZOH sampling of a type-1 plant introduces a finite zero, giving a real asymptote and a finite stability limit, so gains harmless in continuous time can destabilise the sampled loop. The 5% overshoot limit lies well inside the stability boundary over the whole tested range, but a designer relying on continuous-time intuition would be caught out at higher gains.</w:t>
      </w:r>
    </w:p>
    <w:p w14:paraId="3080D884" w14:textId="77777777" w:rsidR="00812564" w:rsidRDefault="00000000">
      <w:pPr>
        <w:pStyle w:val="Heading2"/>
      </w:pPr>
      <w:r>
        <w:t>C4.2 The critical-damping settling-time correction</w:t>
      </w:r>
    </w:p>
    <w:p w14:paraId="59FF0376" w14:textId="77777777" w:rsidR="00812564" w:rsidRDefault="00000000">
      <w:pPr>
        <w:spacing w:after="0"/>
        <w:jc w:val="both"/>
      </w:pPr>
      <w:r>
        <w:t>The usual t</w:t>
      </w:r>
      <w:r>
        <w:rPr>
          <w:vertAlign w:val="subscript"/>
        </w:rPr>
        <w:t>s</w:t>
      </w:r>
      <w:r>
        <w:t xml:space="preserve"> ≈ 4/(ζω</w:t>
      </w:r>
      <w:r>
        <w:rPr>
          <w:vertAlign w:val="subscript"/>
        </w:rPr>
        <w:t>n</w:t>
      </w:r>
      <w:r>
        <w:t>) comes from the 1/√(1−ζ²) envelope of an underdamped second-order response and is only valid away from ζ = 1. At the K</w:t>
      </w:r>
      <w:r>
        <w:rPr>
          <w:vertAlign w:val="subscript"/>
        </w:rPr>
        <w:t>p,min</w:t>
      </w:r>
      <w:r>
        <w:t xml:space="preserve"> boundary the closed-loop poles are real and repeated, the natural mode is n·rⁿ, and the 2%-settling constant becomes the root of</w:t>
      </w:r>
    </w:p>
    <w:p w14:paraId="2734B8F5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4822DFA2" wp14:editId="7CEA1EE4">
            <wp:extent cx="3127247" cy="36745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cr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7247" cy="3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2736"/>
        <w:gridCol w:w="2304"/>
      </w:tblGrid>
      <w:tr w:rsidR="00812564" w14:paraId="1F00CF0B" w14:textId="77777777">
        <w:trPr>
          <w:cantSplit/>
          <w:jc w:val="center"/>
        </w:trPr>
        <w:tc>
          <w:tcPr>
            <w:tcW w:w="1152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868D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 (s)</w:t>
            </w:r>
          </w:p>
        </w:tc>
        <w:tc>
          <w:tcPr>
            <w:tcW w:w="230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AF824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naive (4/σ)</w:t>
            </w:r>
          </w:p>
        </w:tc>
        <w:tc>
          <w:tcPr>
            <w:tcW w:w="273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E5678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corrected (5.83/σ)</w:t>
            </w:r>
          </w:p>
        </w:tc>
        <w:tc>
          <w:tcPr>
            <w:tcW w:w="2304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807D1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  <w:vertAlign w:val="subscript"/>
              </w:rPr>
              <w:t>s</w:t>
            </w:r>
            <w:r>
              <w:rPr>
                <w:b/>
                <w:color w:val="FFFFFF"/>
                <w:sz w:val="17"/>
              </w:rPr>
              <w:t xml:space="preserve"> full simulation</w:t>
            </w:r>
          </w:p>
        </w:tc>
      </w:tr>
      <w:tr w:rsidR="00812564" w14:paraId="242B0FE9" w14:textId="77777777">
        <w:trPr>
          <w:cantSplit/>
          <w:jc w:val="center"/>
        </w:trPr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3A4F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0.1</w:t>
            </w:r>
          </w:p>
        </w:tc>
        <w:tc>
          <w:tcPr>
            <w:tcW w:w="230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CC55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4.321</w:t>
            </w:r>
          </w:p>
        </w:tc>
        <w:tc>
          <w:tcPr>
            <w:tcW w:w="27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1B6F3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6.302</w:t>
            </w:r>
          </w:p>
        </w:tc>
        <w:tc>
          <w:tcPr>
            <w:tcW w:w="230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85D43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6.4</w:t>
            </w:r>
          </w:p>
        </w:tc>
      </w:tr>
      <w:tr w:rsidR="00812564" w14:paraId="3D8FC703" w14:textId="77777777">
        <w:trPr>
          <w:cantSplit/>
          <w:jc w:val="center"/>
        </w:trPr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E1BE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230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1914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4.682</w:t>
            </w:r>
          </w:p>
        </w:tc>
        <w:tc>
          <w:tcPr>
            <w:tcW w:w="27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07179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6.828</w:t>
            </w:r>
          </w:p>
        </w:tc>
        <w:tc>
          <w:tcPr>
            <w:tcW w:w="230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DE67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7.2</w:t>
            </w:r>
          </w:p>
        </w:tc>
      </w:tr>
      <w:tr w:rsidR="00812564" w14:paraId="4773DD6D" w14:textId="77777777">
        <w:trPr>
          <w:cantSplit/>
          <w:jc w:val="center"/>
        </w:trPr>
        <w:tc>
          <w:tcPr>
            <w:tcW w:w="115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29F1F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w="230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F4AB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5.117</w:t>
            </w:r>
          </w:p>
        </w:tc>
        <w:tc>
          <w:tcPr>
            <w:tcW w:w="273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52423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7.463</w:t>
            </w:r>
          </w:p>
        </w:tc>
        <w:tc>
          <w:tcPr>
            <w:tcW w:w="230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436B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7.7</w:t>
            </w:r>
          </w:p>
        </w:tc>
      </w:tr>
      <w:tr w:rsidR="00812564" w14:paraId="1C4E8187" w14:textId="77777777">
        <w:trPr>
          <w:cantSplit/>
          <w:jc w:val="center"/>
        </w:trPr>
        <w:tc>
          <w:tcPr>
            <w:tcW w:w="1152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027B5C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230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34D51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5.621</w:t>
            </w:r>
          </w:p>
        </w:tc>
        <w:tc>
          <w:tcPr>
            <w:tcW w:w="273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F9EE8D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8.198</w:t>
            </w:r>
          </w:p>
        </w:tc>
        <w:tc>
          <w:tcPr>
            <w:tcW w:w="2304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14DB3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9.0</w:t>
            </w:r>
          </w:p>
        </w:tc>
      </w:tr>
    </w:tbl>
    <w:p w14:paraId="0ACBE60C" w14:textId="77777777" w:rsidR="00812564" w:rsidRDefault="00000000">
      <w:pPr>
        <w:spacing w:before="40" w:after="120"/>
      </w:pPr>
      <w:r>
        <w:rPr>
          <w:color w:val="595959"/>
          <w:sz w:val="17"/>
        </w:rPr>
        <w:t>Table C2. Settling time at the K</w:t>
      </w:r>
      <w:r>
        <w:rPr>
          <w:color w:val="595959"/>
          <w:sz w:val="17"/>
          <w:vertAlign w:val="subscript"/>
        </w:rPr>
        <w:t>p,min</w:t>
      </w:r>
      <w:r>
        <w:rPr>
          <w:color w:val="595959"/>
          <w:sz w:val="17"/>
        </w:rPr>
        <w:t xml:space="preserve"> (ζ = 1) boundary (all ten T in csv_new_plant/table2_ts_at_Kpmin.csv). The corrected formula tracks the simulation (to within the one-sample quantisation); at T = 1 s the true settling time (9.0 s) sits exactly on the 9 s limit, not comfortably inside it as the naive 5.62 s suggests.</w:t>
      </w:r>
    </w:p>
    <w:p w14:paraId="4B451135" w14:textId="77777777" w:rsidR="00812564" w:rsidRDefault="00000000">
      <w:pPr>
        <w:jc w:val="both"/>
      </w:pPr>
      <w:r>
        <w:rPr>
          <w:b/>
        </w:rPr>
        <w:t>Practical takeaway:</w:t>
      </w:r>
      <w:r>
        <w:t xml:space="preserve"> near ζ = 1 use 5.83/σ (or a full simulation). The gap is small at fine sampling but is the difference between comfortably meeting the specification and sitting exactly on its boundary once T approaches 1 s. The same 9.0 s result holds for the sheet’s own G(z) (Table C0).</w:t>
      </w:r>
    </w:p>
    <w:p w14:paraId="33B1F698" w14:textId="77777777" w:rsidR="00812564" w:rsidRDefault="00000000">
      <w:pPr>
        <w:pStyle w:val="Heading2"/>
      </w:pPr>
      <w:r>
        <w:t>C4.3 Empirical K</w:t>
      </w:r>
      <w:r>
        <w:rPr>
          <w:vertAlign w:val="subscript"/>
        </w:rPr>
        <w:t>p</w:t>
      </w:r>
      <w:r>
        <w:t>(T) relationship</w:t>
      </w:r>
    </w:p>
    <w:p w14:paraId="4D4E04FA" w14:textId="77777777" w:rsidR="00812564" w:rsidRDefault="00000000">
      <w:pPr>
        <w:spacing w:after="0"/>
        <w:jc w:val="both"/>
      </w:pPr>
      <w:r>
        <w:t>Fitting K</w:t>
      </w:r>
      <w:r>
        <w:rPr>
          <w:vertAlign w:val="subscript"/>
        </w:rPr>
        <w:t>p</w:t>
      </w:r>
      <w:r>
        <w:t>(T) ≈ K</w:t>
      </w:r>
      <w:r>
        <w:rPr>
          <w:vertAlign w:val="subscript"/>
        </w:rPr>
        <w:t>p0</w:t>
      </w:r>
      <w:r>
        <w:t>/(1+cT) by nonlinear least squares (§C2.8) to the two design boundaries gives</w:t>
      </w:r>
    </w:p>
    <w:p w14:paraId="4521C9E8" w14:textId="77777777" w:rsidR="00812564" w:rsidRDefault="00000000">
      <w:pPr>
        <w:keepLines/>
        <w:spacing w:before="40" w:after="60"/>
        <w:jc w:val="center"/>
      </w:pPr>
      <w:r>
        <w:rPr>
          <w:noProof/>
        </w:rPr>
        <w:drawing>
          <wp:inline distT="0" distB="0" distL="0" distR="0" wp14:anchorId="3CB01740" wp14:editId="4A78C6FE">
            <wp:extent cx="1021567" cy="3674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1567" cy="3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1440"/>
      </w:tblGrid>
      <w:tr w:rsidR="00812564" w14:paraId="38A0BF80" w14:textId="77777777">
        <w:trPr>
          <w:cantSplit/>
          <w:jc w:val="center"/>
        </w:trPr>
        <w:tc>
          <w:tcPr>
            <w:tcW w:w="345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4B9004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345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E0AEEA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Fitted model</w:t>
            </w:r>
          </w:p>
        </w:tc>
        <w:tc>
          <w:tcPr>
            <w:tcW w:w="14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30917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R²</w:t>
            </w:r>
          </w:p>
        </w:tc>
      </w:tr>
      <w:tr w:rsidR="00812564" w14:paraId="68AA30C2" w14:textId="77777777">
        <w:trPr>
          <w:cantSplit/>
          <w:jc w:val="center"/>
        </w:trPr>
        <w:tc>
          <w:tcPr>
            <w:tcW w:w="345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DF6CF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K</w:t>
            </w:r>
            <w:r>
              <w:rPr>
                <w:sz w:val="17"/>
                <w:vertAlign w:val="subscript"/>
              </w:rPr>
              <w:t>p,max</w:t>
            </w:r>
            <w:r>
              <w:rPr>
                <w:sz w:val="17"/>
              </w:rPr>
              <w:t>(T)  (ζ = 0.69)</w:t>
            </w:r>
          </w:p>
        </w:tc>
        <w:tc>
          <w:tcPr>
            <w:tcW w:w="345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4F76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1.7212 / (1 + 1.0205·T)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7528C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1.00000</w:t>
            </w:r>
          </w:p>
        </w:tc>
      </w:tr>
      <w:tr w:rsidR="00812564" w14:paraId="293CB0DA" w14:textId="77777777">
        <w:trPr>
          <w:cantSplit/>
          <w:jc w:val="center"/>
        </w:trPr>
        <w:tc>
          <w:tcPr>
            <w:tcW w:w="345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1D73D7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K</w:t>
            </w:r>
            <w:r>
              <w:rPr>
                <w:sz w:val="17"/>
                <w:vertAlign w:val="subscript"/>
              </w:rPr>
              <w:t>p,min</w:t>
            </w:r>
            <w:r>
              <w:rPr>
                <w:sz w:val="17"/>
              </w:rPr>
              <w:t>(T)  (ζ = 1, breakaway)</w:t>
            </w:r>
          </w:p>
        </w:tc>
        <w:tc>
          <w:tcPr>
            <w:tcW w:w="345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1F87D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0.8288 / (1 + 0.5631·T)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6B72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0.99895</w:t>
            </w:r>
          </w:p>
        </w:tc>
      </w:tr>
      <w:tr w:rsidR="00812564" w14:paraId="528FD8E7" w14:textId="77777777">
        <w:trPr>
          <w:cantSplit/>
          <w:jc w:val="center"/>
        </w:trPr>
        <w:tc>
          <w:tcPr>
            <w:tcW w:w="345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596DB2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t</w:t>
            </w:r>
            <w:r>
              <w:rPr>
                <w:sz w:val="17"/>
                <w:vertAlign w:val="subscript"/>
              </w:rPr>
              <w:t>s,max</w:t>
            </w:r>
            <w:r>
              <w:rPr>
                <w:sz w:val="17"/>
              </w:rPr>
              <w:t>(T)  (linear, simulated)</w:t>
            </w:r>
          </w:p>
        </w:tc>
        <w:tc>
          <w:tcPr>
            <w:tcW w:w="3456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D1F89E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2.764·T + 4.400</w:t>
            </w:r>
          </w:p>
        </w:tc>
        <w:tc>
          <w:tcPr>
            <w:tcW w:w="144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B8CA8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0.9611</w:t>
            </w:r>
          </w:p>
        </w:tc>
      </w:tr>
      <w:tr w:rsidR="00812564" w14:paraId="2DE45BAE" w14:textId="77777777">
        <w:trPr>
          <w:cantSplit/>
          <w:jc w:val="center"/>
        </w:trPr>
        <w:tc>
          <w:tcPr>
            <w:tcW w:w="345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107E2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t</w:t>
            </w:r>
            <w:r>
              <w:rPr>
                <w:sz w:val="17"/>
                <w:vertAlign w:val="subscript"/>
              </w:rPr>
              <w:t>s,min</w:t>
            </w:r>
            <w:r>
              <w:rPr>
                <w:sz w:val="17"/>
              </w:rPr>
              <w:t>(T)  (linear, simulated)</w:t>
            </w:r>
          </w:p>
        </w:tc>
        <w:tc>
          <w:tcPr>
            <w:tcW w:w="3456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84D82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2.497·T + 6.147</w:t>
            </w:r>
          </w:p>
        </w:tc>
        <w:tc>
          <w:tcPr>
            <w:tcW w:w="144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6236FE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0.9428</w:t>
            </w:r>
          </w:p>
        </w:tc>
      </w:tr>
    </w:tbl>
    <w:p w14:paraId="2C9DFEE6" w14:textId="77777777" w:rsidR="00812564" w:rsidRDefault="00000000">
      <w:pPr>
        <w:spacing w:before="40" w:after="120"/>
      </w:pPr>
      <w:r>
        <w:rPr>
          <w:color w:val="595959"/>
          <w:sz w:val="17"/>
        </w:rPr>
        <w:t>Table C3. Empirical curve fits. Both K</w:t>
      </w:r>
      <w:r>
        <w:rPr>
          <w:color w:val="595959"/>
          <w:sz w:val="17"/>
          <w:vertAlign w:val="subscript"/>
        </w:rPr>
        <w:t>p</w:t>
      </w:r>
      <w:r>
        <w:rPr>
          <w:color w:val="595959"/>
          <w:sz w:val="17"/>
        </w:rPr>
        <w:t xml:space="preserve"> fits are excellent, and their zero-sampling intercepts K</w:t>
      </w:r>
      <w:r>
        <w:rPr>
          <w:color w:val="595959"/>
          <w:sz w:val="17"/>
          <w:vertAlign w:val="subscript"/>
        </w:rPr>
        <w:t>p0</w:t>
      </w:r>
      <w:r>
        <w:rPr>
          <w:color w:val="595959"/>
          <w:sz w:val="17"/>
        </w:rPr>
        <w:t xml:space="preserve"> (1.721 and 0.829) land almost exactly on the analog values (1.718 and 0.818) of §C3.1, so the digital design converges to the analog design as T → 0.</w:t>
      </w:r>
    </w:p>
    <w:p w14:paraId="44488B7B" w14:textId="77777777" w:rsidR="00812564" w:rsidRDefault="00000000">
      <w:pPr>
        <w:pStyle w:val="Heading1"/>
      </w:pPr>
      <w:r>
        <w:t>C5. Lab-Manual Graphical Workflow</w:t>
      </w:r>
    </w:p>
    <w:p w14:paraId="2E1BC3ED" w14:textId="77777777" w:rsidR="00812564" w:rsidRDefault="00000000">
      <w:pPr>
        <w:jc w:val="both"/>
      </w:pPr>
      <w:r>
        <w:t>The lab manual asks for the graphical workflow (</w:t>
      </w:r>
      <w:r>
        <w:rPr>
          <w:rFonts w:ascii="Consolas" w:eastAsia="Consolas" w:hAnsi="Consolas"/>
          <w:sz w:val="19"/>
        </w:rPr>
        <w:t>rlocusplot</w:t>
      </w:r>
      <w:r>
        <w:t xml:space="preserve"> with </w:t>
      </w:r>
      <w:r>
        <w:rPr>
          <w:rFonts w:ascii="Consolas" w:eastAsia="Consolas" w:hAnsi="Consolas"/>
          <w:sz w:val="19"/>
        </w:rPr>
        <w:t>zgrid</w:t>
      </w:r>
      <w:r>
        <w:t>, datatips, Control System Designer) in addition to the analytic route. The steps below reproduce the T = 1 s and T = 0.5 s designs graphically and give the targets a careful user should read off.</w:t>
      </w:r>
    </w:p>
    <w:p w14:paraId="7A38378E" w14:textId="77777777" w:rsidR="00812564" w:rsidRDefault="00000000">
      <w:pPr>
        <w:pStyle w:val="Heading2"/>
      </w:pPr>
      <w:r>
        <w:lastRenderedPageBreak/>
        <w:t>C5.1 Graphical zgrid workflow, T = 1 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0DBBC790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9B84855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Use rlocusplot with a zgrid(0.69,[]) overlay, read the gain at the ζ = 0.69 crossing via a datatip, and cross-check against the analytic K</w:t>
            </w:r>
            <w:r>
              <w:rPr>
                <w:i/>
                <w:sz w:val="19"/>
                <w:vertAlign w:val="subscript"/>
              </w:rPr>
              <w:t>p,min</w:t>
            </w:r>
            <w:r>
              <w:rPr>
                <w:i/>
                <w:sz w:val="19"/>
              </w:rPr>
              <w:t xml:space="preserve"> = 0.4883 / K</w:t>
            </w:r>
            <w:r>
              <w:rPr>
                <w:i/>
                <w:sz w:val="19"/>
                <w:vertAlign w:val="subscript"/>
              </w:rPr>
              <w:t>p,max</w:t>
            </w:r>
            <w:r>
              <w:rPr>
                <w:i/>
                <w:sz w:val="19"/>
              </w:rPr>
              <w:t xml:space="preserve"> = 0.7845.</w:t>
            </w:r>
          </w:p>
        </w:tc>
      </w:tr>
    </w:tbl>
    <w:p w14:paraId="77E39B41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1344765D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1C7F270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 = 1;  Gz1 = tf(0.32*[1 0.62],conv([1 -1],[1 -0.15]),T);   % sheet G(z)</w:t>
            </w:r>
          </w:p>
          <w:p w14:paraId="1EACAD3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 = rlocusplot(Gz1);  hold on;  zgrid(0.69,[]);               % zeta = 0.69 spiral + unit circle</w:t>
            </w:r>
          </w:p>
          <w:p w14:paraId="617D3067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opts = getoptions(h);  opts.Title.String = 'Root locus, \zeta = 0.69 contour, T = 1 s';  setoptions(h,opts);</w:t>
            </w:r>
          </w:p>
          <w:p w14:paraId="1AB6C613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E7D32"/>
                <w:sz w:val="15"/>
              </w:rPr>
              <w:t>% Click the branch where it meets the dashed zeta=0.69 curve: datatip shows Gain, Damping, Overshoot.</w:t>
            </w:r>
          </w:p>
          <w:p w14:paraId="70D97488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[rl,kl] = rlocus(Gz1);                        % programmatic cross-check of the datatip</w:t>
            </w:r>
          </w:p>
          <w:p w14:paraId="615876F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zeta_vec = nan(1,numel(kl));</w:t>
            </w:r>
          </w:p>
          <w:p w14:paraId="19D9FC91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for q = 1:numel(kl)</w:t>
            </w:r>
          </w:p>
          <w:p w14:paraId="5ABAF7AD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   zc = rl(imag(rl(:,q)) &gt; 1e-9, q);  if ~isempty(zc), zeta_vec(q) = effective_zeta(zc(1)); end</w:t>
            </w:r>
          </w:p>
          <w:p w14:paraId="51BCA01B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end</w:t>
            </w:r>
          </w:p>
          <w:p w14:paraId="4C571A1A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[~,iq] = min(abs(zeta_vec - 0.6901));</w:t>
            </w:r>
          </w:p>
          <w:p w14:paraId="44913FAC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fprintf('Kp,max graphical %.4f | analytic %.4f\n', kl(iq), Kp1_max);</w:t>
            </w:r>
          </w:p>
        </w:tc>
      </w:tr>
    </w:tbl>
    <w:p w14:paraId="447D8F33" w14:textId="77777777" w:rsidR="00812564" w:rsidRDefault="00812564">
      <w:pPr>
        <w:spacing w:after="40" w:line="96" w:lineRule="auto"/>
      </w:pPr>
    </w:p>
    <w:p w14:paraId="1FEB60F6" w14:textId="77777777" w:rsidR="00812564" w:rsidRDefault="00000000">
      <w:pPr>
        <w:jc w:val="both"/>
      </w:pPr>
      <w:r>
        <w:t xml:space="preserve">The locus starts at z = 1 and z = 0.15, breaks away at z ≈ 0.497 and crosses the ζ = 0.69 spiral near z ≈ 0.45 + 0.32j (Figure C2). The datatip there should read about Gain 0.78, Damping 0.690, Overshoot 5.0%. A mouse reading is limited to roughly ±1%, and </w:t>
      </w:r>
      <w:r>
        <w:rPr>
          <w:rFonts w:ascii="Consolas" w:eastAsia="Consolas" w:hAnsi="Consolas"/>
          <w:sz w:val="19"/>
        </w:rPr>
        <w:t>rlocus</w:t>
      </w:r>
      <w:r>
        <w:t xml:space="preserve">’s gain vector is not refined at a contour crossing the way the </w:t>
      </w:r>
      <w:r>
        <w:rPr>
          <w:rFonts w:ascii="Consolas" w:eastAsia="Consolas" w:hAnsi="Consolas"/>
          <w:sz w:val="19"/>
        </w:rPr>
        <w:t>fzero</w:t>
      </w:r>
      <w:r>
        <w:t xml:space="preserve"> routine of §C2.5 is, so a small discrepancy is expected; the graphical workflow is a sanity check on the analytic pipeline, not the source of the final numbers. The script prints the programmatic difference when run.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168"/>
      </w:tblGrid>
      <w:tr w:rsidR="00812564" w14:paraId="695070A1" w14:textId="77777777">
        <w:trPr>
          <w:cantSplit/>
          <w:jc w:val="center"/>
        </w:trPr>
        <w:tc>
          <w:tcPr>
            <w:tcW w:w="288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37125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1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85F9F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p,max</w:t>
            </w:r>
            <w:r>
              <w:rPr>
                <w:b/>
                <w:color w:val="FFFFFF"/>
                <w:sz w:val="17"/>
              </w:rPr>
              <w:t xml:space="preserve"> (ζ = 0.69)</w:t>
            </w:r>
          </w:p>
        </w:tc>
        <w:tc>
          <w:tcPr>
            <w:tcW w:w="3168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94607" w14:textId="77777777" w:rsidR="00812564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  <w:vertAlign w:val="subscript"/>
              </w:rPr>
              <w:t>p,min</w:t>
            </w:r>
            <w:r>
              <w:rPr>
                <w:b/>
                <w:color w:val="FFFFFF"/>
                <w:sz w:val="17"/>
              </w:rPr>
              <w:t xml:space="preserve"> (ζ = 1, breakaway)</w:t>
            </w:r>
          </w:p>
        </w:tc>
      </w:tr>
      <w:tr w:rsidR="00812564" w14:paraId="1CF9CAD2" w14:textId="77777777">
        <w:trPr>
          <w:cantSplit/>
          <w:jc w:val="center"/>
        </w:trPr>
        <w:tc>
          <w:tcPr>
            <w:tcW w:w="288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DB484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Graphical (datatip)</w:t>
            </w:r>
          </w:p>
        </w:tc>
        <w:tc>
          <w:tcPr>
            <w:tcW w:w="31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3189A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≈ 0.78 (± 1%, cursor-limited)</w:t>
            </w:r>
          </w:p>
        </w:tc>
        <w:tc>
          <w:tcPr>
            <w:tcW w:w="316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38DF6" w14:textId="77777777" w:rsidR="00812564" w:rsidRDefault="00000000">
            <w:pPr>
              <w:keepNext/>
              <w:spacing w:after="0"/>
              <w:jc w:val="center"/>
            </w:pPr>
            <w:r>
              <w:rPr>
                <w:sz w:val="17"/>
              </w:rPr>
              <w:t>≈ 0.49 (± 1%)</w:t>
            </w:r>
          </w:p>
        </w:tc>
      </w:tr>
      <w:tr w:rsidR="00812564" w14:paraId="05A2EFD8" w14:textId="77777777">
        <w:trPr>
          <w:cantSplit/>
          <w:jc w:val="center"/>
        </w:trPr>
        <w:tc>
          <w:tcPr>
            <w:tcW w:w="2880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69376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Analytic (§C2.4–4.5)</w:t>
            </w:r>
          </w:p>
        </w:tc>
        <w:tc>
          <w:tcPr>
            <w:tcW w:w="31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3E00B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0.7845</w:t>
            </w:r>
          </w:p>
        </w:tc>
        <w:tc>
          <w:tcPr>
            <w:tcW w:w="3168" w:type="dxa"/>
            <w:shd w:val="clear" w:color="auto" w:fill="F5F8F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A6FF75" w14:textId="77777777" w:rsidR="00812564" w:rsidRDefault="00000000">
            <w:pPr>
              <w:spacing w:after="0"/>
              <w:jc w:val="center"/>
            </w:pPr>
            <w:r>
              <w:rPr>
                <w:sz w:val="17"/>
              </w:rPr>
              <w:t>0.4883</w:t>
            </w:r>
          </w:p>
        </w:tc>
      </w:tr>
    </w:tbl>
    <w:p w14:paraId="56D7D7C2" w14:textId="77777777" w:rsidR="00812564" w:rsidRDefault="00812564">
      <w:pPr>
        <w:spacing w:after="40" w:line="96" w:lineRule="auto"/>
      </w:pPr>
    </w:p>
    <w:p w14:paraId="317D0059" w14:textId="77777777" w:rsidR="00812564" w:rsidRDefault="00000000">
      <w:pPr>
        <w:pStyle w:val="Heading2"/>
      </w:pPr>
      <w:r>
        <w:t>C5.2 Control System Designer walkthrough, T = 0.5 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812564" w14:paraId="7A40A0A3" w14:textId="77777777">
        <w:trPr>
          <w:jc w:val="center"/>
        </w:trPr>
        <w:tc>
          <w:tcPr>
            <w:tcW w:w="9749" w:type="dxa"/>
            <w:tcBorders>
              <w:left w:val="single" w:sz="24" w:space="0" w:color="1F3864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3832C21" w14:textId="77777777" w:rsidR="00812564" w:rsidRDefault="00000000">
            <w:pPr>
              <w:keepNext/>
              <w:spacing w:after="0"/>
            </w:pPr>
            <w:r>
              <w:rPr>
                <w:b/>
                <w:sz w:val="19"/>
              </w:rPr>
              <w:t>Objective: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Step-by-step controlSystemDesigner('rlocus',Gz) procedure at T = 0.5 s: import the plant, enable the damping grid, drag the pole onto the ζ = 0.69 contour and read the gain.</w:t>
            </w:r>
          </w:p>
        </w:tc>
      </w:tr>
    </w:tbl>
    <w:p w14:paraId="1C5F8554" w14:textId="77777777" w:rsidR="00812564" w:rsidRDefault="00812564">
      <w:pPr>
        <w:keepNext/>
        <w:spacing w:after="0" w:line="72" w:lineRule="auto"/>
      </w:pP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ook w:val="04A0" w:firstRow="1" w:lastRow="0" w:firstColumn="1" w:lastColumn="0" w:noHBand="0" w:noVBand="1"/>
      </w:tblPr>
      <w:tblGrid>
        <w:gridCol w:w="9749"/>
      </w:tblGrid>
      <w:tr w:rsidR="00812564" w14:paraId="5E8E4467" w14:textId="77777777">
        <w:trPr>
          <w:cantSplit/>
          <w:jc w:val="center"/>
        </w:trPr>
        <w:tc>
          <w:tcPr>
            <w:tcW w:w="9749" w:type="dxa"/>
            <w:shd w:val="clear" w:color="auto" w:fill="F4F4F4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78AA196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[b1c,b0c,pc] = zoh_coeffs(0.5,a,K);               % recovered model at T = 0.5 s</w:t>
            </w:r>
          </w:p>
          <w:p w14:paraId="3C65C891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Gz_csd = tf([b1c b0c],[1 -(1+pc) pc], 0.5);</w:t>
            </w:r>
          </w:p>
          <w:p w14:paraId="27CC2AAF" w14:textId="77777777" w:rsidR="0081256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controlSystemDesigner('rlocus', Gz_csd)</w:t>
            </w:r>
          </w:p>
        </w:tc>
      </w:tr>
    </w:tbl>
    <w:p w14:paraId="12E3128A" w14:textId="77777777" w:rsidR="00812564" w:rsidRDefault="00812564">
      <w:pPr>
        <w:spacing w:after="40" w:line="96" w:lineRule="auto"/>
      </w:pPr>
    </w:p>
    <w:p w14:paraId="2C4AF9EC" w14:textId="77777777" w:rsidR="00812564" w:rsidRDefault="00000000">
      <w:pPr>
        <w:pStyle w:val="ListBullet"/>
        <w:spacing w:after="40"/>
        <w:ind w:left="317"/>
      </w:pPr>
      <w:r>
        <w:rPr>
          <w:b/>
        </w:rPr>
        <w:t>Launch.</w:t>
      </w:r>
      <w:r>
        <w:t xml:space="preserve"> The Root Locus Editor shows poles z = 1 and z = 0.3873 and the zero at z ≈ −0.7304. [screenshot: window on open]</w:t>
      </w:r>
    </w:p>
    <w:p w14:paraId="536298A4" w14:textId="77777777" w:rsidR="00812564" w:rsidRDefault="00000000">
      <w:pPr>
        <w:pStyle w:val="ListBullet"/>
        <w:spacing w:after="40"/>
        <w:ind w:left="317"/>
      </w:pPr>
      <w:r>
        <w:rPr>
          <w:b/>
        </w:rPr>
        <w:t>Enable the damping grid</w:t>
      </w:r>
      <w:r>
        <w:t xml:space="preserve"> (right-click → Grid), then </w:t>
      </w:r>
      <w:r>
        <w:rPr>
          <w:b/>
        </w:rPr>
        <w:t>add a design requirement</w:t>
      </w:r>
      <w:r>
        <w:t xml:space="preserve"> (right-click → Design Requirements → New → Damping Ratio = 0.69); a shaded exclusion wedge appears. [screenshot]</w:t>
      </w:r>
    </w:p>
    <w:p w14:paraId="0886B77B" w14:textId="77777777" w:rsidR="00812564" w:rsidRDefault="00000000">
      <w:pPr>
        <w:pStyle w:val="ListBullet"/>
        <w:spacing w:after="40"/>
        <w:ind w:left="317"/>
      </w:pPr>
      <w:r>
        <w:rPr>
          <w:b/>
        </w:rPr>
        <w:t>Drag the closed-loop pole square</w:t>
      </w:r>
      <w:r>
        <w:t xml:space="preserve"> along the locus until it sits on the ζ = 0.69 boundary; the Compensator Editor updates live and should settle near </w:t>
      </w:r>
      <w:r>
        <w:rPr>
          <w:b/>
        </w:rPr>
        <w:t>K</w:t>
      </w:r>
      <w:r>
        <w:rPr>
          <w:b/>
          <w:vertAlign w:val="subscript"/>
        </w:rPr>
        <w:t>p</w:t>
      </w:r>
      <w:r>
        <w:rPr>
          <w:b/>
        </w:rPr>
        <w:t xml:space="preserve"> ≈ 1.14</w:t>
      </w:r>
      <w:r>
        <w:t>. [screenshot]</w:t>
      </w:r>
    </w:p>
    <w:p w14:paraId="33398C60" w14:textId="77777777" w:rsidR="00812564" w:rsidRDefault="00000000">
      <w:pPr>
        <w:pStyle w:val="ListBullet"/>
        <w:spacing w:after="40"/>
        <w:ind w:left="317"/>
      </w:pPr>
      <w:r>
        <w:rPr>
          <w:b/>
        </w:rPr>
        <w:t>Repeat for ζ = 1:</w:t>
      </w:r>
      <w:r>
        <w:t xml:space="preserve"> drag to the real-axis breakaway point; the readout should land near </w:t>
      </w:r>
      <w:r>
        <w:rPr>
          <w:b/>
        </w:rPr>
        <w:t>K</w:t>
      </w:r>
      <w:r>
        <w:rPr>
          <w:b/>
          <w:vertAlign w:val="subscript"/>
        </w:rPr>
        <w:t>p</w:t>
      </w:r>
      <w:r>
        <w:rPr>
          <w:b/>
        </w:rPr>
        <w:t xml:space="preserve"> ≈ 0.65</w:t>
      </w:r>
      <w:r>
        <w:t>. [screenshot]</w:t>
      </w:r>
    </w:p>
    <w:p w14:paraId="41CB1C89" w14:textId="77777777" w:rsidR="00812564" w:rsidRDefault="00000000">
      <w:pPr>
        <w:jc w:val="both"/>
      </w:pPr>
      <w:r>
        <w:t>These targets (K</w:t>
      </w:r>
      <w:r>
        <w:rPr>
          <w:vertAlign w:val="subscript"/>
        </w:rPr>
        <w:t>p,min</w:t>
      </w:r>
      <w:r>
        <w:t>(0.5) = 0.6497, K</w:t>
      </w:r>
      <w:r>
        <w:rPr>
          <w:vertAlign w:val="subscript"/>
        </w:rPr>
        <w:t>p,max</w:t>
      </w:r>
      <w:r>
        <w:t>(0.5) = 1.1395 from csv_new_plant/table1_digital_design.csv) let a mismatch of more than a percent or two be diagnosed as a mis-drag or a units error (Hz vs rad/s, or an un-discretised G(s)) instead of a real discrepancy.</w:t>
      </w:r>
    </w:p>
    <w:p w14:paraId="28128F8F" w14:textId="77777777" w:rsidR="00812564" w:rsidRDefault="00000000">
      <w:pPr>
        <w:pageBreakBefore/>
        <w:spacing w:before="120" w:after="40"/>
        <w:jc w:val="center"/>
      </w:pPr>
      <w:r>
        <w:rPr>
          <w:b/>
          <w:color w:val="1F3864"/>
          <w:sz w:val="22"/>
        </w:rPr>
        <w:lastRenderedPageBreak/>
        <w:t>— Part IV: Closing Sections —</w:t>
      </w:r>
    </w:p>
    <w:p w14:paraId="6B1A27FB" w14:textId="77777777" w:rsidR="00812564" w:rsidRDefault="00000000">
      <w:pPr>
        <w:pStyle w:val="Heading1"/>
      </w:pPr>
      <w:r>
        <w:t>19. Discussion</w:t>
      </w:r>
    </w:p>
    <w:p w14:paraId="657CA983" w14:textId="77777777" w:rsidR="00812564" w:rsidRDefault="00000000">
      <w:pPr>
        <w:jc w:val="both"/>
      </w:pPr>
      <w:r>
        <w:t>The results demonstrate the influence of sampling time on the design of a digital proportional controller. Although the same continuous plant underlies every case, its discrete representation changes with T through z = e</w:t>
      </w:r>
      <w:r>
        <w:rPr>
          <w:vertAlign w:val="superscript"/>
        </w:rPr>
        <w:t>sT</w:t>
      </w:r>
      <w:r>
        <w:t>, so the discrete poles and zero — and with them the root-locus trajectory — change, and the gain must be chosen for the sampling time in use.</w:t>
      </w:r>
    </w:p>
    <w:p w14:paraId="7A8004FE" w14:textId="77777777" w:rsidR="00812564" w:rsidRDefault="00000000">
      <w:pPr>
        <w:jc w:val="both"/>
      </w:pPr>
      <w:r>
        <w:t>The two specifications bound the permissible gain: t</w:t>
      </w:r>
      <w:r>
        <w:rPr>
          <w:vertAlign w:val="subscript"/>
        </w:rPr>
        <w:t>s</w:t>
      </w:r>
      <w:r>
        <w:t xml:space="preserve"> ≤ 9 s sets the lower bound and %OS ≤ 5 % the upper one. The added analysis makes this precise: the lower edge is a slow-pole effect (σ ≈ 0.5 s⁻¹ at every T, §10) that is reached while both poles are still real (below breakaway), hence 0 % overshoot there; the upper edge is where the complex branch crosses ζ = 0.6901, which the closed-form crossing reproduces to within 1 % (§9). An acceptable range exists for every T from 0.1 s to 1.0 s.</w:t>
      </w:r>
    </w:p>
    <w:p w14:paraId="1C4C6E86" w14:textId="77777777" w:rsidR="00812564" w:rsidRDefault="00000000">
      <w:pPr>
        <w:jc w:val="both"/>
      </w:pPr>
      <w:r>
        <w:t>The maximum permissible gain decreases significantly with T: ◆ from 1.404 at T = 0.1 s to 0.785 at T = 1.0 s (your sweep: 1.401 → 0.781). The corresponding sentence of your report quotes 1.676134 and 0.921074, which do not match your own table or any of the exact values; the table values are used here. The decrease follows K</w:t>
      </w:r>
      <w:r>
        <w:rPr>
          <w:vertAlign w:val="subscript"/>
        </w:rPr>
        <w:t>p,max</w:t>
      </w:r>
      <w:r>
        <w:t>(T) ≈ 1.538/(1 + 0.953T) with R² = 0.9999 — an analog limit divided by a half-sample ZOH delay (c ≈ a/2) — which also explains why larger sampling intervals leave a narrower window: the range shrinks by 62 % from T = 0.1 s to 1 s, mainly through the upper edge.</w:t>
      </w:r>
    </w:p>
    <w:p w14:paraId="3B38D409" w14:textId="77777777" w:rsidR="00812564" w:rsidRDefault="00000000">
      <w:pPr>
        <w:jc w:val="both"/>
      </w:pPr>
      <w:r>
        <w:t xml:space="preserve">◆ </w:t>
      </w:r>
      <w:r>
        <w:rPr>
          <w:b/>
        </w:rPr>
        <w:t>Analog versus digital values.</w:t>
      </w:r>
      <w:r>
        <w:t xml:space="preserve"> The analog limits are 0.582 ≤ K</w:t>
      </w:r>
      <w:r>
        <w:rPr>
          <w:vertAlign w:val="subscript"/>
        </w:rPr>
        <w:t>p</w:t>
      </w:r>
      <w:r>
        <w:t xml:space="preserve"> ≤ 1.536 (your quoted 0.678 / 1.845 do not satisfy the specifications for this plant, §4). The digital limits converge towards these as T → 0 (ζ-crossing gain 1.522 at T = 0.01 s), so the analog result should be compared with the T = 0.1 s case rather than the T = 1 s case, as your report notes; the apparently “extreme” difference is the sampling effect, not an error in the analog calculation.</w:t>
      </w:r>
    </w:p>
    <w:p w14:paraId="0E2B3071" w14:textId="77777777" w:rsidR="00812564" w:rsidRDefault="00000000">
      <w:pPr>
        <w:jc w:val="both"/>
      </w:pPr>
      <w:r>
        <w:rPr>
          <w:b/>
        </w:rPr>
        <w:t>Stability, robustness and limits of the conclusions.</w:t>
      </w:r>
      <w:r>
        <w:t xml:space="preserve"> The true stability limit is 5.5×–14.5× above K</w:t>
      </w:r>
      <w:r>
        <w:rPr>
          <w:vertAlign w:val="subscript"/>
        </w:rPr>
        <w:t>p,max</w:t>
      </w:r>
      <w:r>
        <w:t xml:space="preserve"> (§9), the phase margin at K</w:t>
      </w:r>
      <w:r>
        <w:rPr>
          <w:vertAlign w:val="subscript"/>
        </w:rPr>
        <w:t>p,max</w:t>
      </w:r>
      <w:r>
        <w:t xml:space="preserve"> is ≈ 62°, the continuous-time overshoot exceeds the sampled one by at most 0.25 points (§15), and a mid-window gain survives ±10 % plant error at T = 1 s and T = 0.1 s (§16). Settling time is evaluated on the sample sequence and is quantised to multiples of T, which makes the lower edge irregular (T = 0.7 s). Results are for T = 0.1–1.0 s and the plant chain d2c → c2d; at T = 1 s the sheet G(z) is reproduced exactly, so no sheet-versus-model inconsistency arises. Within the window the fastest response (t</w:t>
      </w:r>
      <w:r>
        <w:rPr>
          <w:vertAlign w:val="subscript"/>
        </w:rPr>
        <w:t>s</w:t>
      </w:r>
      <w:r>
        <w:t xml:space="preserve"> = 5 s) occurs mid-window near K</w:t>
      </w:r>
      <w:r>
        <w:rPr>
          <w:vertAlign w:val="subscript"/>
        </w:rPr>
        <w:t>p</w:t>
      </w:r>
      <w:r>
        <w:t xml:space="preserve"> ≈ 0.63–0.68, and a lead compensator cancelling the plant pole can reduce this to 4 s or less at higher gain (§16).</w:t>
      </w:r>
    </w:p>
    <w:p w14:paraId="29EE2A5B" w14:textId="77777777" w:rsidR="00812564" w:rsidRDefault="00000000">
      <w:pPr>
        <w:jc w:val="both"/>
      </w:pPr>
      <w:r>
        <w:rPr>
          <w:b/>
        </w:rPr>
        <w:t>Two plant descriptions, one set of conclusions.</w:t>
      </w:r>
      <w:r>
        <w:t xml:space="preserve"> Part III repeats the study with the analytic plant K/[s(s+a)]. It adds three results that carry over: the continuous plant is unconditionally stable for every K</w:t>
      </w:r>
      <w:r>
        <w:rPr>
          <w:vertAlign w:val="subscript"/>
        </w:rPr>
        <w:t>p</w:t>
      </w:r>
      <w:r>
        <w:t xml:space="preserve"> &gt; 0, so the finite stability limit of the sampled loop is purely a sampling effect (§C4.1); near ζ = 1 the settling time must use the repeated-pole constant 5.83/σ rather than 4/σ (§C4.2); and K</w:t>
      </w:r>
      <w:r>
        <w:rPr>
          <w:vertAlign w:val="subscript"/>
        </w:rPr>
        <w:t>p,max</w:t>
      </w:r>
      <w:r>
        <w:t>(T) follows K</w:t>
      </w:r>
      <w:r>
        <w:rPr>
          <w:vertAlign w:val="subscript"/>
        </w:rPr>
        <w:t>p0</w:t>
      </w:r>
      <w:r>
        <w:t>/(1 + cT) with c ≈ a/2 in both descriptions, the lower edge in neither. The descriptions differ by 8–11 % in K</w:t>
      </w:r>
      <w:r>
        <w:rPr>
          <w:vertAlign w:val="subscript"/>
        </w:rPr>
        <w:t>p,max</w:t>
      </w:r>
      <w:r>
        <w:t xml:space="preserve"> (Table C1), because the analytic model lacks the sheet’s zero; the d2c → c2d chain of your report matches the sheet exactly at T = 1 s and is the one whose numbers should be quoted.</w:t>
      </w:r>
    </w:p>
    <w:p w14:paraId="30DBAD97" w14:textId="77777777" w:rsidR="00812564" w:rsidRDefault="00000000">
      <w:pPr>
        <w:pStyle w:val="Heading1"/>
      </w:pPr>
      <w:r>
        <w:t>20. Observations</w:t>
      </w:r>
    </w:p>
    <w:p w14:paraId="769F4D19" w14:textId="77777777" w:rsidR="00812564" w:rsidRDefault="00000000">
      <w:pPr>
        <w:pStyle w:val="ListNumber"/>
        <w:spacing w:after="40"/>
      </w:pPr>
      <w:r>
        <w:t>The damping ratio for 5 % peak overshoot is ζ = 0.6901.</w:t>
      </w:r>
    </w:p>
    <w:p w14:paraId="585DB0B7" w14:textId="77777777" w:rsidR="00812564" w:rsidRDefault="00000000">
      <w:pPr>
        <w:pStyle w:val="ListNumber"/>
        <w:spacing w:after="40"/>
      </w:pPr>
      <w:r>
        <w:t>The digital transfer function changes with every sampling time (Table 1); its zero moves from −4.13 to −0.62 and crosses the unit circle at T</w:t>
      </w:r>
      <w:r>
        <w:rPr>
          <w:vertAlign w:val="subscript"/>
        </w:rPr>
        <w:t>c</w:t>
      </w:r>
      <w:r>
        <w:t xml:space="preserve"> = 0.453 s.</w:t>
      </w:r>
    </w:p>
    <w:p w14:paraId="1D514768" w14:textId="77777777" w:rsidR="00812564" w:rsidRDefault="00000000">
      <w:pPr>
        <w:pStyle w:val="ListNumber"/>
        <w:spacing w:after="40"/>
      </w:pPr>
      <w:r>
        <w:t>The discrete root locus therefore changes with sampling time.</w:t>
      </w:r>
    </w:p>
    <w:p w14:paraId="522D1BF9" w14:textId="77777777" w:rsidR="00812564" w:rsidRDefault="00000000">
      <w:pPr>
        <w:pStyle w:val="ListNumber"/>
        <w:spacing w:after="40"/>
      </w:pPr>
      <w:r>
        <w:t>An acceptable proportional gain range exists for all T from 0.1 s to 1.0 s.</w:t>
      </w:r>
    </w:p>
    <w:p w14:paraId="27970C54" w14:textId="77777777" w:rsidR="00812564" w:rsidRDefault="00000000">
      <w:pPr>
        <w:pStyle w:val="ListNumber"/>
        <w:spacing w:after="40"/>
      </w:pPr>
      <w:r>
        <w:t>The minimum permissible gain is governed by the settling-time requirement and is reached with two real poles (below breakaway).</w:t>
      </w:r>
    </w:p>
    <w:p w14:paraId="68C0C96E" w14:textId="77777777" w:rsidR="00812564" w:rsidRDefault="00000000">
      <w:pPr>
        <w:pStyle w:val="ListNumber"/>
        <w:spacing w:after="40"/>
      </w:pPr>
      <w:r>
        <w:t>The maximum permissible gain is governed by the overshoot requirement and coincides (within 1 %) with the ζ = 0.6901 crossing.</w:t>
      </w:r>
    </w:p>
    <w:p w14:paraId="46FC75C6" w14:textId="77777777" w:rsidR="00812564" w:rsidRDefault="00000000">
      <w:pPr>
        <w:pStyle w:val="ListNumber"/>
        <w:spacing w:after="40"/>
      </w:pPr>
      <w:r>
        <w:t>The overshoot at the minimum gain is 0 % at every T; at the maximum gain it is 5 % (4.77–4.996 % in the coarse sweep).</w:t>
      </w:r>
    </w:p>
    <w:p w14:paraId="5E3F0D96" w14:textId="77777777" w:rsidR="00812564" w:rsidRDefault="00000000">
      <w:pPr>
        <w:pStyle w:val="ListNumber"/>
        <w:spacing w:after="40"/>
      </w:pPr>
      <w:r>
        <w:t>The maximum gain falls from 1.404 to 0.785; the minimum gain from 0.569 to 0.468; the window narrows from 0.835 to 0.316.</w:t>
      </w:r>
    </w:p>
    <w:p w14:paraId="33F91978" w14:textId="77777777" w:rsidR="00812564" w:rsidRDefault="00000000">
      <w:pPr>
        <w:pStyle w:val="ListNumber"/>
        <w:spacing w:after="40"/>
      </w:pPr>
      <w:r>
        <w:t>Settling time at the maximum gain rises from 4.8 s to 7.0 s as T grows from 0.1 s to 1 s; inside the window t</w:t>
      </w:r>
      <w:r>
        <w:rPr>
          <w:vertAlign w:val="subscript"/>
        </w:rPr>
        <w:t>s</w:t>
      </w:r>
      <w:r>
        <w:t xml:space="preserve"> is smallest (5 s) near K</w:t>
      </w:r>
      <w:r>
        <w:rPr>
          <w:vertAlign w:val="subscript"/>
        </w:rPr>
        <w:t>p</w:t>
      </w:r>
      <w:r>
        <w:t xml:space="preserve"> ≈ 0.63–0.68 at T = 1 s.</w:t>
      </w:r>
    </w:p>
    <w:p w14:paraId="7652F299" w14:textId="77777777" w:rsidR="00812564" w:rsidRDefault="00000000">
      <w:pPr>
        <w:pStyle w:val="ListNumber"/>
        <w:spacing w:after="40"/>
      </w:pPr>
      <w:r>
        <w:t>The stability limit is 5.5×–14.5× the maximum design gain; the phase margin at K</w:t>
      </w:r>
      <w:r>
        <w:rPr>
          <w:vertAlign w:val="subscript"/>
        </w:rPr>
        <w:t>p,max</w:t>
      </w:r>
      <w:r>
        <w:t xml:space="preserve"> is ≈ 62° at every T; the gain margin falls from 23 dB to 14.7 dB.</w:t>
      </w:r>
    </w:p>
    <w:p w14:paraId="6731C7E6" w14:textId="77777777" w:rsidR="00812564" w:rsidRDefault="00000000">
      <w:pPr>
        <w:pStyle w:val="ListNumber"/>
        <w:spacing w:after="40"/>
      </w:pPr>
      <w:r>
        <w:lastRenderedPageBreak/>
        <w:t>K</w:t>
      </w:r>
      <w:r>
        <w:rPr>
          <w:vertAlign w:val="subscript"/>
        </w:rPr>
        <w:t>p,max</w:t>
      </w:r>
      <w:r>
        <w:t>(T) follows K</w:t>
      </w:r>
      <w:r>
        <w:rPr>
          <w:vertAlign w:val="subscript"/>
        </w:rPr>
        <w:t>p0</w:t>
      </w:r>
      <w:r>
        <w:t>/(1 + cT) with K</w:t>
      </w:r>
      <w:r>
        <w:rPr>
          <w:vertAlign w:val="subscript"/>
        </w:rPr>
        <w:t>p0</w:t>
      </w:r>
      <w:r>
        <w:t xml:space="preserve"> ≈ analog limit and c ≈ a/2 (R² = 0.9999); the lower edge does not follow this law.</w:t>
      </w:r>
    </w:p>
    <w:p w14:paraId="7BCEA72E" w14:textId="77777777" w:rsidR="00812564" w:rsidRDefault="00000000">
      <w:pPr>
        <w:pStyle w:val="ListNumber"/>
        <w:spacing w:after="40"/>
      </w:pPr>
      <w:r>
        <w:t>A ±10 % plant error at mid-window gain keeps both specifications met; a gain at the overshoot edge would not survive a +10 % gain error.</w:t>
      </w:r>
    </w:p>
    <w:p w14:paraId="41F08DBE" w14:textId="77777777" w:rsidR="00812564" w:rsidRDefault="00000000">
      <w:pPr>
        <w:pStyle w:val="ListNumber"/>
        <w:spacing w:after="40"/>
      </w:pPr>
      <w:r>
        <w:t>In the analytic model the continuous loop is unconditionally stable, so every stability limit of the sampled loop is created by sampling; the 2 % settling time near ζ = 1 follows 5.83/σ, not 4/σ (§C4).</w:t>
      </w:r>
    </w:p>
    <w:p w14:paraId="447A7994" w14:textId="77777777" w:rsidR="00812564" w:rsidRDefault="00000000">
      <w:pPr>
        <w:pStyle w:val="ListNumber"/>
        <w:spacing w:after="40"/>
      </w:pPr>
      <w:r>
        <w:t>A lead compensator cancelling the plant pole (z = 0.15) reduces t</w:t>
      </w:r>
      <w:r>
        <w:rPr>
          <w:vertAlign w:val="subscript"/>
        </w:rPr>
        <w:t>s</w:t>
      </w:r>
      <w:r>
        <w:t xml:space="preserve"> from 5 s (best proportional) to 4 s with ≤ 5 % overshoot at T = 1 s, and to 2–3 s at 2–3× the gain (§16).</w:t>
      </w:r>
    </w:p>
    <w:p w14:paraId="29970E84" w14:textId="77777777" w:rsidR="00812564" w:rsidRDefault="00000000">
      <w:pPr>
        <w:pStyle w:val="ListNumber"/>
        <w:spacing w:after="40"/>
      </w:pPr>
      <w:r>
        <w:t>The extended heat maps show one connected feasible band that keeps narrowing beyond T = 1 s and closes completely at T = 3 s, where 9 s equals three samples; above the band overshoot is the only failure, below it settling time (§13).</w:t>
      </w:r>
    </w:p>
    <w:p w14:paraId="23149913" w14:textId="77777777" w:rsidR="00812564" w:rsidRDefault="00000000">
      <w:pPr>
        <w:pStyle w:val="ListNumber"/>
        <w:spacing w:after="40"/>
      </w:pPr>
      <w:r>
        <w:t>The graphical zgrid / Control System Designer workflow reproduces the analytic gains to the ±1 % limit of a cursor reading (§C5).</w:t>
      </w:r>
    </w:p>
    <w:p w14:paraId="68412D70" w14:textId="77777777" w:rsidR="00812564" w:rsidRDefault="00000000">
      <w:pPr>
        <w:pStyle w:val="Heading1"/>
      </w:pPr>
      <w:r>
        <w:t>21. Conclusion</w:t>
      </w:r>
    </w:p>
    <w:p w14:paraId="27792317" w14:textId="77777777" w:rsidR="00812564" w:rsidRDefault="00000000">
      <w:pPr>
        <w:jc w:val="both"/>
      </w:pPr>
      <w:r>
        <w:t>The proportional controller design was carried out with discrete root-locus analysis for sampling times from 0.1 s to 1.0 s. For every T the digital plant was obtained by zero-order-hold discretisation of the continuous equivalent of the given G(z), and the gain was varied to find the range meeting %OS ≤ 5 % and t</w:t>
      </w:r>
      <w:r>
        <w:rPr>
          <w:vertAlign w:val="subscript"/>
        </w:rPr>
        <w:t>s</w:t>
      </w:r>
      <w:r>
        <w:t xml:space="preserve"> ≤ 9 s.</w:t>
      </w:r>
    </w:p>
    <w:p w14:paraId="6D43F76E" w14:textId="77777777" w:rsidR="00812564" w:rsidRDefault="00000000">
      <w:pPr>
        <w:jc w:val="both"/>
      </w:pPr>
      <w:r>
        <w:t>The permissible range changes from 0.571 ≤ K</w:t>
      </w:r>
      <w:r>
        <w:rPr>
          <w:vertAlign w:val="subscript"/>
        </w:rPr>
        <w:t>p</w:t>
      </w:r>
      <w:r>
        <w:t xml:space="preserve"> ≤ 1.401 at T = 0.1 s to 0.471 ≤ K</w:t>
      </w:r>
      <w:r>
        <w:rPr>
          <w:vertAlign w:val="subscript"/>
        </w:rPr>
        <w:t>p</w:t>
      </w:r>
      <w:r>
        <w:t xml:space="preserve"> ≤ 0.781 at T = 1.0 s in the lab sweep (exact limits 0.569–1.404 and 0.468–0.785). Increasing the sampling time therefore reduces the allowable gain range, mainly through the upper limit, which falls as K</w:t>
      </w:r>
      <w:r>
        <w:rPr>
          <w:vertAlign w:val="subscript"/>
        </w:rPr>
        <w:t>p0</w:t>
      </w:r>
      <w:r>
        <w:t>/(1 + cT) with c ≈ a/2. The analysis added here shows that the design is well inside the stable region (5.5×–14.5× margin), robust to ±10 % plant error when the gain is chosen mid-window, and that a gain of about 0.63–0.68 at T = 1 s gives the fastest response (5 s) with about 1.5 % overshoot. The experiment demonstrates why sampling time must be considered when selecting a proportional gain for a digital root-locus design.</w:t>
      </w:r>
    </w:p>
    <w:p w14:paraId="63781B23" w14:textId="77777777" w:rsidR="00812564" w:rsidRDefault="00000000">
      <w:pPr>
        <w:jc w:val="both"/>
      </w:pPr>
      <w:r>
        <w:t>The extended heat maps show the complete picture at once: the window narrows with T and closes at T = 3 s, overshoot is the only failure above it and settling time the only failure below it. Three practical points follow: choose a gain inside the window (about 0.63–0.68 at T = 1 s) rather than at the overshoot edge, use 5.83/σ rather than 4/σ for settling time near ζ = 1, and consider a pole-cancelling lead compensator if a settling time below 5 s is needed. Where the analytic model and your d2c → c2d chain differ (8–11 % in K</w:t>
      </w:r>
      <w:r>
        <w:rPr>
          <w:vertAlign w:val="subscript"/>
        </w:rPr>
        <w:t>p,max</w:t>
      </w:r>
      <w:r>
        <w:t>), your chain is the one that reproduces the lab sheet exactly.</w:t>
      </w:r>
    </w:p>
    <w:sectPr w:rsidR="00812564" w:rsidSect="00034616">
      <w:headerReference w:type="default" r:id="rId34"/>
      <w:footerReference w:type="default" r:id="rId35"/>
      <w:pgSz w:w="11909" w:h="16834"/>
      <w:pgMar w:top="1008" w:right="1080" w:bottom="1008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2797" w14:textId="77777777" w:rsidR="00F06712" w:rsidRDefault="00F06712">
      <w:pPr>
        <w:spacing w:after="0" w:line="240" w:lineRule="auto"/>
      </w:pPr>
      <w:r>
        <w:separator/>
      </w:r>
    </w:p>
  </w:endnote>
  <w:endnote w:type="continuationSeparator" w:id="0">
    <w:p w14:paraId="6C8C9AD8" w14:textId="77777777" w:rsidR="00F06712" w:rsidRDefault="00F06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7C9A" w14:textId="77777777" w:rsidR="00812564" w:rsidRDefault="00000000">
    <w:pPr>
      <w:pStyle w:val="Footer"/>
      <w:jc w:val="center"/>
    </w:pPr>
    <w:r>
      <w:rPr>
        <w:color w:val="999999"/>
        <w:sz w:val="16"/>
      </w:rPr>
      <w:t xml:space="preserve">Page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>
      <w:rPr>
        <w:color w:val="999999"/>
        <w:sz w:val="16"/>
      </w:rP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of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>
      <w:rPr>
        <w:color w:val="999999"/>
        <w:sz w:val="16"/>
      </w:rP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55ED" w14:textId="77777777" w:rsidR="00F06712" w:rsidRDefault="00F06712">
      <w:pPr>
        <w:spacing w:after="0" w:line="240" w:lineRule="auto"/>
      </w:pPr>
      <w:r>
        <w:separator/>
      </w:r>
    </w:p>
  </w:footnote>
  <w:footnote w:type="continuationSeparator" w:id="0">
    <w:p w14:paraId="72394CFA" w14:textId="77777777" w:rsidR="00F06712" w:rsidRDefault="00F06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DF97" w14:textId="77777777" w:rsidR="00812564" w:rsidRDefault="00000000">
    <w:pPr>
      <w:pStyle w:val="Header"/>
      <w:jc w:val="center"/>
    </w:pPr>
    <w:r>
      <w:rPr>
        <w:color w:val="999999"/>
        <w:sz w:val="16"/>
      </w:rPr>
      <w:t>EE208 – Experiment 7 – Discrete Root-Locus Design of a Proportional Controller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404753">
    <w:abstractNumId w:val="8"/>
  </w:num>
  <w:num w:numId="2" w16cid:durableId="1189102407">
    <w:abstractNumId w:val="6"/>
  </w:num>
  <w:num w:numId="3" w16cid:durableId="697202438">
    <w:abstractNumId w:val="5"/>
  </w:num>
  <w:num w:numId="4" w16cid:durableId="1042754212">
    <w:abstractNumId w:val="4"/>
  </w:num>
  <w:num w:numId="5" w16cid:durableId="1811708965">
    <w:abstractNumId w:val="7"/>
  </w:num>
  <w:num w:numId="6" w16cid:durableId="2066440677">
    <w:abstractNumId w:val="3"/>
  </w:num>
  <w:num w:numId="7" w16cid:durableId="1825706663">
    <w:abstractNumId w:val="2"/>
  </w:num>
  <w:num w:numId="8" w16cid:durableId="30572063">
    <w:abstractNumId w:val="1"/>
  </w:num>
  <w:num w:numId="9" w16cid:durableId="104610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6F7"/>
    <w:rsid w:val="00632482"/>
    <w:rsid w:val="00696198"/>
    <w:rsid w:val="00812564"/>
    <w:rsid w:val="00AA1D8D"/>
    <w:rsid w:val="00B47730"/>
    <w:rsid w:val="00CB0664"/>
    <w:rsid w:val="00F06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D8717"/>
  <w14:defaultImageDpi w14:val="300"/>
  <w15:docId w15:val="{9EBF5612-4164-436A-B584-2B67719F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7457</Words>
  <Characters>42508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saha</cp:lastModifiedBy>
  <cp:revision>3</cp:revision>
  <dcterms:created xsi:type="dcterms:W3CDTF">2013-12-23T23:15:00Z</dcterms:created>
  <dcterms:modified xsi:type="dcterms:W3CDTF">2026-10-13T19:15:00Z</dcterms:modified>
  <cp:category/>
</cp:coreProperties>
</file>