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60" w:before="900"/>
        <w:jc w:val="center"/>
      </w:pPr>
      <w:r>
        <w:drawing>
          <wp:inline distT="0" distB="0" distL="0" distR="0">
            <wp:extent cx="1123950" cy="1238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123950" cy="1238250"/>
                    </a:xfrm>
                    <a:prstGeom prst="rect">
                      <a:avLst/>
                    </a:prstGeom>
                  </pic:spPr>
                </pic:pic>
              </a:graphicData>
            </a:graphic>
          </wp:inline>
        </w:drawing>
      </w:r>
    </w:p>
    <w:p>
      <w:pPr>
        <w:spacing w:after="40"/>
        <w:jc w:val="center"/>
      </w:pPr>
      <w:r>
        <w:rPr>
          <w:rFonts w:ascii="Cambria" w:cs="Cambria" w:eastAsia="Cambria" w:hAnsi="Cambria"/>
          <w:b/>
          <w:bCs/>
          <w:sz w:val="28"/>
          <w:szCs w:val="28"/>
        </w:rPr>
        <w:t xml:space="preserve">INDIAN INSTITUTE OF TECHNOLOGY ROPAR</w:t>
      </w:r>
    </w:p>
    <w:p>
      <w:pPr>
        <w:spacing w:after="60"/>
        <w:jc w:val="center"/>
      </w:pPr>
      <w:r>
        <w:rPr>
          <w:rFonts w:ascii="Cambria" w:cs="Cambria" w:eastAsia="Cambria" w:hAnsi="Cambria"/>
          <w:b/>
          <w:bCs/>
          <w:sz w:val="23"/>
          <w:szCs w:val="23"/>
        </w:rPr>
        <w:t xml:space="preserve">Department of Electrical Engineering</w:t>
      </w:r>
    </w:p>
    <w:p>
      <w:pPr>
        <w:pBdr>
          <w:top w:val="single" w:color="000000" w:sz="10" w:space="14"/>
          <w:bottom w:val="single" w:color="000000" w:sz="10" w:space="14"/>
        </w:pBdr>
        <w:spacing w:after="760" w:before="300"/>
        <w:jc w:val="center"/>
      </w:pPr>
      <w:r>
        <w:rPr>
          <w:rFonts w:ascii="Cambria" w:cs="Cambria" w:eastAsia="Cambria" w:hAnsi="Cambria"/>
          <w:b/>
          <w:bCs/>
          <w:sz w:val="34"/>
          <w:szCs w:val="34"/>
        </w:rPr>
        <w:t xml:space="preserve">Control Engineering Laboratory</w:t>
      </w:r>
    </w:p>
    <w:p>
      <w:pPr>
        <w:spacing w:after="100"/>
        <w:jc w:val="center"/>
      </w:pPr>
      <w:r>
        <w:rPr>
          <w:rFonts w:ascii="Cambria" w:cs="Cambria" w:eastAsia="Cambria" w:hAnsi="Cambria"/>
          <w:b/>
          <w:bCs/>
          <w:sz w:val="22"/>
          <w:szCs w:val="22"/>
        </w:rPr>
        <w:t xml:space="preserve">PROJECT / EXPERIMENT</w:t>
      </w:r>
    </w:p>
    <w:p>
      <w:pPr>
        <w:spacing w:after="620"/>
        <w:jc w:val="center"/>
      </w:pPr>
      <w:r>
        <w:rPr>
          <w:rFonts w:ascii="Cambria" w:cs="Cambria" w:eastAsia="Cambria" w:hAnsi="Cambria"/>
          <w:b/>
          <w:bCs/>
          <w:sz w:val="30"/>
          <w:szCs w:val="30"/>
        </w:rPr>
        <w:t xml:space="preserve">Position Control by a Servomotor Actuator</w:t>
      </w:r>
    </w:p>
    <w:p>
      <w:pPr>
        <w:spacing w:after="420"/>
        <w:jc w:val="center"/>
      </w:pPr>
      <w:r>
        <w:rPr>
          <w:rFonts w:ascii="Cambria" w:cs="Cambria" w:eastAsia="Cambria" w:hAnsi="Cambria"/>
          <w:b/>
          <w:bCs/>
          <w:sz w:val="24"/>
          <w:szCs w:val="24"/>
        </w:rPr>
        <w:t xml:space="preserve">Group No. ____________</w:t>
      </w:r>
    </w:p>
    <w:p>
      <w:pPr>
        <w:spacing w:after="160"/>
        <w:jc w:val="center"/>
      </w:pPr>
      <w:r>
        <w:rPr>
          <w:rFonts w:ascii="Cambria" w:cs="Cambria" w:eastAsia="Cambria" w:hAnsi="Cambria"/>
          <w:b/>
          <w:bCs/>
          <w:sz w:val="22"/>
          <w:szCs w:val="22"/>
        </w:rPr>
        <w:t xml:space="preserve">GROUP MEMBERS</w:t>
      </w:r>
    </w:p>
    <w:tbl>
      <w:tblPr>
        <w:tblW w:type="dxa" w:w="6600"/>
        <w:jc w:val="center"/>
        <w:tblBorders>
          <w:top w:val="single" w:color="000000" w:sz="6"/>
          <w:left w:val="single" w:color="000000" w:sz="6"/>
          <w:bottom w:val="single" w:color="000000" w:sz="6"/>
          <w:right w:val="single" w:color="000000" w:sz="6"/>
          <w:insideH w:val="single" w:color="000000" w:sz="4"/>
          <w:insideV w:val="single" w:color="000000" w:sz="4"/>
        </w:tblBorders>
      </w:tblPr>
      <w:tblGrid>
        <w:gridCol w:w="900"/>
        <w:gridCol w:w="3800"/>
        <w:gridCol w:w="1900"/>
      </w:tblGrid>
      <w:tr>
        <w:tc>
          <w:tcPr>
            <w:tcW w:type="dxa" w:w="900"/>
            <w:shd w:fill="DCE3F0" w:color="auto" w:val="clear"/>
            <w:tcMar>
              <w:top w:type="dxa" w:w="55"/>
              <w:left w:type="dxa" w:w="90"/>
              <w:bottom w:type="dxa" w:w="55"/>
              <w:right w:type="dxa" w:w="90"/>
            </w:tcMar>
          </w:tcPr>
          <w:p>
            <w:pPr>
              <w:spacing w:after="0" w:line="240"/>
              <w:jc w:val="center"/>
            </w:pPr>
            <w:r>
              <w:rPr>
                <w:rFonts w:ascii="Cambria" w:cs="Cambria" w:eastAsia="Cambria" w:hAnsi="Cambria"/>
                <w:b/>
                <w:bCs/>
                <w:sz w:val="21"/>
                <w:szCs w:val="21"/>
              </w:rPr>
              <w:t xml:space="preserve">S. No.</w:t>
            </w:r>
          </w:p>
        </w:tc>
        <w:tc>
          <w:tcPr>
            <w:tcW w:type="dxa" w:w="3800"/>
            <w:shd w:fill="DCE3F0" w:color="auto" w:val="clear"/>
            <w:tcMar>
              <w:top w:type="dxa" w:w="55"/>
              <w:left w:type="dxa" w:w="90"/>
              <w:bottom w:type="dxa" w:w="55"/>
              <w:right w:type="dxa" w:w="90"/>
            </w:tcMar>
          </w:tcPr>
          <w:p>
            <w:pPr>
              <w:spacing w:after="0" w:line="240"/>
              <w:jc w:val="center"/>
            </w:pPr>
            <w:r>
              <w:rPr>
                <w:rFonts w:ascii="Cambria" w:cs="Cambria" w:eastAsia="Cambria" w:hAnsi="Cambria"/>
                <w:b/>
                <w:bCs/>
                <w:sz w:val="21"/>
                <w:szCs w:val="21"/>
              </w:rPr>
              <w:t xml:space="preserve">Name of Group Member</w:t>
            </w:r>
          </w:p>
        </w:tc>
        <w:tc>
          <w:tcPr>
            <w:tcW w:type="dxa" w:w="1900"/>
            <w:shd w:fill="DCE3F0" w:color="auto" w:val="clear"/>
            <w:tcMar>
              <w:top w:type="dxa" w:w="55"/>
              <w:left w:type="dxa" w:w="90"/>
              <w:bottom w:type="dxa" w:w="55"/>
              <w:right w:type="dxa" w:w="90"/>
            </w:tcMar>
          </w:tcPr>
          <w:p>
            <w:pPr>
              <w:spacing w:after="0" w:line="240"/>
              <w:jc w:val="center"/>
            </w:pPr>
            <w:r>
              <w:rPr>
                <w:rFonts w:ascii="Cambria" w:cs="Cambria" w:eastAsia="Cambria" w:hAnsi="Cambria"/>
                <w:b/>
                <w:bCs/>
                <w:sz w:val="21"/>
                <w:szCs w:val="21"/>
              </w:rPr>
              <w:t xml:space="preserve">Entry No.</w:t>
            </w:r>
          </w:p>
        </w:tc>
      </w:tr>
      <w:tr>
        <w:tc>
          <w:tcPr>
            <w:tcW w:type="dxa" w:w="900"/>
            <w:tcMar>
              <w:top w:type="dxa" w:w="55"/>
              <w:left w:type="dxa" w:w="90"/>
              <w:bottom w:type="dxa" w:w="55"/>
              <w:right w:type="dxa" w:w="90"/>
            </w:tcMar>
          </w:tcPr>
          <w:p>
            <w:pPr>
              <w:spacing w:after="0" w:line="240"/>
              <w:jc w:val="center"/>
            </w:pPr>
            <w:r>
              <w:rPr>
                <w:rFonts w:ascii="Cambria" w:cs="Cambria" w:eastAsia="Cambria" w:hAnsi="Cambria"/>
                <w:b w:val="false"/>
                <w:bCs w:val="false"/>
                <w:sz w:val="21"/>
                <w:szCs w:val="21"/>
              </w:rPr>
              <w:t xml:space="preserve">1</w:t>
            </w:r>
          </w:p>
        </w:tc>
        <w:tc>
          <w:tcPr>
            <w:tcW w:type="dxa" w:w="3800"/>
            <w:tcMar>
              <w:top w:type="dxa" w:w="55"/>
              <w:left w:type="dxa" w:w="90"/>
              <w:bottom w:type="dxa" w:w="55"/>
              <w:right w:type="dxa" w:w="90"/>
            </w:tcMar>
          </w:tcPr>
          <w:p>
            <w:pPr>
              <w:spacing w:after="0" w:line="240"/>
              <w:jc w:val="center"/>
            </w:pPr>
            <w:r>
              <w:rPr>
                <w:rFonts w:ascii="Cambria" w:cs="Cambria" w:eastAsia="Cambria" w:hAnsi="Cambria"/>
                <w:b w:val="false"/>
                <w:bCs w:val="false"/>
                <w:sz w:val="21"/>
                <w:szCs w:val="21"/>
              </w:rPr>
              <w:t xml:space="preserve"> </w:t>
            </w:r>
          </w:p>
        </w:tc>
        <w:tc>
          <w:tcPr>
            <w:tcW w:type="dxa" w:w="1900"/>
            <w:tcMar>
              <w:top w:type="dxa" w:w="55"/>
              <w:left w:type="dxa" w:w="90"/>
              <w:bottom w:type="dxa" w:w="55"/>
              <w:right w:type="dxa" w:w="90"/>
            </w:tcMar>
          </w:tcPr>
          <w:p>
            <w:pPr>
              <w:spacing w:after="0" w:line="240"/>
              <w:jc w:val="center"/>
            </w:pPr>
            <w:r>
              <w:rPr>
                <w:rFonts w:ascii="Cambria" w:cs="Cambria" w:eastAsia="Cambria" w:hAnsi="Cambria"/>
                <w:b w:val="false"/>
                <w:bCs w:val="false"/>
                <w:sz w:val="21"/>
                <w:szCs w:val="21"/>
              </w:rPr>
              <w:t xml:space="preserve"> </w:t>
            </w:r>
          </w:p>
        </w:tc>
      </w:tr>
      <w:tr>
        <w:tc>
          <w:tcPr>
            <w:tcW w:type="dxa" w:w="900"/>
            <w:tcMar>
              <w:top w:type="dxa" w:w="55"/>
              <w:left w:type="dxa" w:w="90"/>
              <w:bottom w:type="dxa" w:w="55"/>
              <w:right w:type="dxa" w:w="90"/>
            </w:tcMar>
          </w:tcPr>
          <w:p>
            <w:pPr>
              <w:spacing w:after="0" w:line="240"/>
              <w:jc w:val="center"/>
            </w:pPr>
            <w:r>
              <w:rPr>
                <w:rFonts w:ascii="Cambria" w:cs="Cambria" w:eastAsia="Cambria" w:hAnsi="Cambria"/>
                <w:b w:val="false"/>
                <w:bCs w:val="false"/>
                <w:sz w:val="21"/>
                <w:szCs w:val="21"/>
              </w:rPr>
              <w:t xml:space="preserve">2</w:t>
            </w:r>
          </w:p>
        </w:tc>
        <w:tc>
          <w:tcPr>
            <w:tcW w:type="dxa" w:w="3800"/>
            <w:tcMar>
              <w:top w:type="dxa" w:w="55"/>
              <w:left w:type="dxa" w:w="90"/>
              <w:bottom w:type="dxa" w:w="55"/>
              <w:right w:type="dxa" w:w="90"/>
            </w:tcMar>
          </w:tcPr>
          <w:p>
            <w:pPr>
              <w:spacing w:after="0" w:line="240"/>
              <w:jc w:val="center"/>
            </w:pPr>
            <w:r>
              <w:rPr>
                <w:rFonts w:ascii="Cambria" w:cs="Cambria" w:eastAsia="Cambria" w:hAnsi="Cambria"/>
                <w:b w:val="false"/>
                <w:bCs w:val="false"/>
                <w:sz w:val="21"/>
                <w:szCs w:val="21"/>
              </w:rPr>
              <w:t xml:space="preserve"> </w:t>
            </w:r>
          </w:p>
        </w:tc>
        <w:tc>
          <w:tcPr>
            <w:tcW w:type="dxa" w:w="1900"/>
            <w:tcMar>
              <w:top w:type="dxa" w:w="55"/>
              <w:left w:type="dxa" w:w="90"/>
              <w:bottom w:type="dxa" w:w="55"/>
              <w:right w:type="dxa" w:w="90"/>
            </w:tcMar>
          </w:tcPr>
          <w:p>
            <w:pPr>
              <w:spacing w:after="0" w:line="240"/>
              <w:jc w:val="center"/>
            </w:pPr>
            <w:r>
              <w:rPr>
                <w:rFonts w:ascii="Cambria" w:cs="Cambria" w:eastAsia="Cambria" w:hAnsi="Cambria"/>
                <w:b w:val="false"/>
                <w:bCs w:val="false"/>
                <w:sz w:val="21"/>
                <w:szCs w:val="21"/>
              </w:rPr>
              <w:t xml:space="preserve"> </w:t>
            </w:r>
          </w:p>
        </w:tc>
      </w:tr>
      <w:tr>
        <w:tc>
          <w:tcPr>
            <w:tcW w:type="dxa" w:w="900"/>
            <w:tcMar>
              <w:top w:type="dxa" w:w="55"/>
              <w:left w:type="dxa" w:w="90"/>
              <w:bottom w:type="dxa" w:w="55"/>
              <w:right w:type="dxa" w:w="90"/>
            </w:tcMar>
          </w:tcPr>
          <w:p>
            <w:pPr>
              <w:spacing w:after="0" w:line="240"/>
              <w:jc w:val="center"/>
            </w:pPr>
            <w:r>
              <w:rPr>
                <w:rFonts w:ascii="Cambria" w:cs="Cambria" w:eastAsia="Cambria" w:hAnsi="Cambria"/>
                <w:b w:val="false"/>
                <w:bCs w:val="false"/>
                <w:sz w:val="21"/>
                <w:szCs w:val="21"/>
              </w:rPr>
              <w:t xml:space="preserve">3</w:t>
            </w:r>
          </w:p>
        </w:tc>
        <w:tc>
          <w:tcPr>
            <w:tcW w:type="dxa" w:w="3800"/>
            <w:tcMar>
              <w:top w:type="dxa" w:w="55"/>
              <w:left w:type="dxa" w:w="90"/>
              <w:bottom w:type="dxa" w:w="55"/>
              <w:right w:type="dxa" w:w="90"/>
            </w:tcMar>
          </w:tcPr>
          <w:p>
            <w:pPr>
              <w:spacing w:after="0" w:line="240"/>
              <w:jc w:val="center"/>
            </w:pPr>
            <w:r>
              <w:rPr>
                <w:rFonts w:ascii="Cambria" w:cs="Cambria" w:eastAsia="Cambria" w:hAnsi="Cambria"/>
                <w:b w:val="false"/>
                <w:bCs w:val="false"/>
                <w:sz w:val="21"/>
                <w:szCs w:val="21"/>
              </w:rPr>
              <w:t xml:space="preserve"> </w:t>
            </w:r>
          </w:p>
        </w:tc>
        <w:tc>
          <w:tcPr>
            <w:tcW w:type="dxa" w:w="1900"/>
            <w:tcMar>
              <w:top w:type="dxa" w:w="55"/>
              <w:left w:type="dxa" w:w="90"/>
              <w:bottom w:type="dxa" w:w="55"/>
              <w:right w:type="dxa" w:w="90"/>
            </w:tcMar>
          </w:tcPr>
          <w:p>
            <w:pPr>
              <w:spacing w:after="0" w:line="240"/>
              <w:jc w:val="center"/>
            </w:pPr>
            <w:r>
              <w:rPr>
                <w:rFonts w:ascii="Cambria" w:cs="Cambria" w:eastAsia="Cambria" w:hAnsi="Cambria"/>
                <w:b w:val="false"/>
                <w:bCs w:val="false"/>
                <w:sz w:val="21"/>
                <w:szCs w:val="21"/>
              </w:rPr>
              <w:t xml:space="preserve"> </w:t>
            </w:r>
          </w:p>
        </w:tc>
      </w:tr>
      <w:tr>
        <w:tc>
          <w:tcPr>
            <w:tcW w:type="dxa" w:w="900"/>
            <w:tcMar>
              <w:top w:type="dxa" w:w="55"/>
              <w:left w:type="dxa" w:w="90"/>
              <w:bottom w:type="dxa" w:w="55"/>
              <w:right w:type="dxa" w:w="90"/>
            </w:tcMar>
          </w:tcPr>
          <w:p>
            <w:pPr>
              <w:spacing w:after="0" w:line="240"/>
              <w:jc w:val="center"/>
            </w:pPr>
            <w:r>
              <w:rPr>
                <w:rFonts w:ascii="Cambria" w:cs="Cambria" w:eastAsia="Cambria" w:hAnsi="Cambria"/>
                <w:b w:val="false"/>
                <w:bCs w:val="false"/>
                <w:sz w:val="21"/>
                <w:szCs w:val="21"/>
              </w:rPr>
              <w:t xml:space="preserve">4</w:t>
            </w:r>
          </w:p>
        </w:tc>
        <w:tc>
          <w:tcPr>
            <w:tcW w:type="dxa" w:w="3800"/>
            <w:tcMar>
              <w:top w:type="dxa" w:w="55"/>
              <w:left w:type="dxa" w:w="90"/>
              <w:bottom w:type="dxa" w:w="55"/>
              <w:right w:type="dxa" w:w="90"/>
            </w:tcMar>
          </w:tcPr>
          <w:p>
            <w:pPr>
              <w:spacing w:after="0" w:line="240"/>
              <w:jc w:val="center"/>
            </w:pPr>
            <w:r>
              <w:rPr>
                <w:rFonts w:ascii="Cambria" w:cs="Cambria" w:eastAsia="Cambria" w:hAnsi="Cambria"/>
                <w:b w:val="false"/>
                <w:bCs w:val="false"/>
                <w:sz w:val="21"/>
                <w:szCs w:val="21"/>
              </w:rPr>
              <w:t xml:space="preserve"> </w:t>
            </w:r>
          </w:p>
        </w:tc>
        <w:tc>
          <w:tcPr>
            <w:tcW w:type="dxa" w:w="1900"/>
            <w:tcMar>
              <w:top w:type="dxa" w:w="55"/>
              <w:left w:type="dxa" w:w="90"/>
              <w:bottom w:type="dxa" w:w="55"/>
              <w:right w:type="dxa" w:w="90"/>
            </w:tcMar>
          </w:tcPr>
          <w:p>
            <w:pPr>
              <w:spacing w:after="0" w:line="240"/>
              <w:jc w:val="center"/>
            </w:pPr>
            <w:r>
              <w:rPr>
                <w:rFonts w:ascii="Cambria" w:cs="Cambria" w:eastAsia="Cambria" w:hAnsi="Cambria"/>
                <w:b w:val="false"/>
                <w:bCs w:val="false"/>
                <w:sz w:val="21"/>
                <w:szCs w:val="21"/>
              </w:rPr>
              <w:t xml:space="preserve"> </w:t>
            </w:r>
          </w:p>
        </w:tc>
      </w:tr>
    </w:tbl>
    <w:p>
      <w:pPr>
        <w:spacing w:before="700"/>
        <w:jc w:val="center"/>
      </w:pPr>
      <w:r>
        <w:rPr>
          <w:rFonts w:ascii="Cambria" w:cs="Cambria" w:eastAsia="Cambria" w:hAnsi="Cambria"/>
          <w:sz w:val="21"/>
          <w:szCs w:val="21"/>
        </w:rPr>
        <w:t xml:space="preserve">Date of Experiment: ____________</w:t>
      </w:r>
    </w:p>
    <w:p>
      <w:r>
        <w:br w:type="page"/>
      </w:r>
    </w:p>
    <w:p>
      <w:pPr>
        <w:sectPr>
          <w:pgSz w:w="11906" w:h="16838" w:orient="portrait"/>
          <w:pgMar w:top="1300" w:right="1300" w:bottom="1300" w:left="1300" w:header="708" w:footer="708" w:gutter="0"/>
          <w:pgNumType/>
          <w:docGrid w:linePitch="360"/>
        </w:sectPr>
      </w:pPr>
    </w:p>
    <w:p>
      <w:pPr>
        <w:pStyle w:val="Heading1"/>
        <w:spacing w:after="150" w:before="320"/>
      </w:pPr>
      <w:r>
        <w:rPr>
          <w:rFonts w:ascii="Cambria" w:cs="Cambria" w:eastAsia="Cambria" w:hAnsi="Cambria"/>
          <w:b/>
          <w:bCs/>
          <w:color w:val="1F3864"/>
          <w:sz w:val="27"/>
          <w:szCs w:val="27"/>
        </w:rPr>
        <w:t xml:space="preserve">1.  Aim</w:t>
      </w:r>
    </w:p>
    <w:p>
      <w:pPr>
        <w:spacing w:after="120" w:line="276"/>
        <w:jc w:val="both"/>
      </w:pPr>
      <w:r>
        <w:rPr>
          <w:rFonts w:ascii="Cambria" w:cs="Cambria" w:eastAsia="Cambria" w:hAnsi="Cambria"/>
          <w:sz w:val="21"/>
          <w:szCs w:val="21"/>
        </w:rPr>
        <w:t xml:space="preserve">To study the closed-loop speed and position control of a Mitsubishi 230 V AC servomotor driven by an MR-JE-40AS servo amplifier under a bang-bang (relay) control law, and to determine, from measurement, the range of reference speed and commanded angular displacement over which the actuator positions itself reliably.</w:t>
      </w:r>
    </w:p>
    <w:p>
      <w:pPr>
        <w:pStyle w:val="Heading1"/>
        <w:spacing w:after="150" w:before="320"/>
      </w:pPr>
      <w:r>
        <w:rPr>
          <w:rFonts w:ascii="Cambria" w:cs="Cambria" w:eastAsia="Cambria" w:hAnsi="Cambria"/>
          <w:b/>
          <w:bCs/>
          <w:color w:val="1F3864"/>
          <w:sz w:val="27"/>
          <w:szCs w:val="27"/>
        </w:rPr>
        <w:t xml:space="preserve">2.  Objectives</w:t>
      </w:r>
    </w:p>
    <w:p>
      <w:pPr>
        <w:pStyle w:val="ListParagraph"/>
        <w:numPr>
          <w:ilvl w:val="0"/>
          <w:numId w:val="2"/>
        </w:numPr>
        <w:spacing w:after="80" w:line="276"/>
        <w:jc w:val="both"/>
      </w:pPr>
      <w:r>
        <w:rPr>
          <w:rFonts w:ascii="Cambria" w:cs="Cambria" w:eastAsia="Cambria" w:hAnsi="Cambria"/>
          <w:sz w:val="21"/>
          <w:szCs w:val="21"/>
        </w:rPr>
        <w:t xml:space="preserve">To operate the servomotor in speed-control mode over the full rated range up to 2000 rpm and to measure the steady-state speed error in both the forward and reverse directions using the photoelectric feedback readout.</w:t>
      </w:r>
    </w:p>
    <w:p>
      <w:pPr>
        <w:pStyle w:val="ListParagraph"/>
        <w:numPr>
          <w:ilvl w:val="0"/>
          <w:numId w:val="2"/>
        </w:numPr>
        <w:spacing w:after="80" w:line="276"/>
        <w:jc w:val="both"/>
      </w:pPr>
      <w:r>
        <w:rPr>
          <w:rFonts w:ascii="Cambria" w:cs="Cambria" w:eastAsia="Cambria" w:hAnsi="Cambria"/>
          <w:sz w:val="21"/>
          <w:szCs w:val="21"/>
        </w:rPr>
        <w:t xml:space="preserve">To operate the servomotor in position-control mode at three fixed speeds — 1500 rpm, 800 rpm and 100 rpm — and to measure the angle actually attained for a range of commanded angles.</w:t>
      </w:r>
    </w:p>
    <w:p>
      <w:pPr>
        <w:pStyle w:val="ListParagraph"/>
        <w:numPr>
          <w:ilvl w:val="0"/>
          <w:numId w:val="2"/>
        </w:numPr>
        <w:spacing w:after="80" w:line="276"/>
        <w:jc w:val="both"/>
      </w:pPr>
      <w:r>
        <w:rPr>
          <w:rFonts w:ascii="Cambria" w:cs="Cambria" w:eastAsia="Cambria" w:hAnsi="Cambria"/>
          <w:sz w:val="21"/>
          <w:szCs w:val="21"/>
        </w:rPr>
        <w:t xml:space="preserve">To use the number of forward switching actions recorded for each command as a direct measure of bang-bang chattering, and to relate it to the resulting positioning error.</w:t>
      </w:r>
    </w:p>
    <w:p>
      <w:pPr>
        <w:pStyle w:val="ListParagraph"/>
        <w:numPr>
          <w:ilvl w:val="0"/>
          <w:numId w:val="2"/>
        </w:numPr>
        <w:spacing w:after="80" w:line="276"/>
        <w:jc w:val="both"/>
      </w:pPr>
      <w:r>
        <w:rPr>
          <w:rFonts w:ascii="Cambria" w:cs="Cambria" w:eastAsia="Cambria" w:hAnsi="Cambria"/>
          <w:sz w:val="21"/>
          <w:szCs w:val="21"/>
        </w:rPr>
        <w:t xml:space="preserve">To identify the operating limits of the actuator, including the minimum attainable speed, any speed band over which the drive fails to behave normally, and the smallest angular command that can be executed reliably at each speed.</w:t>
      </w:r>
    </w:p>
    <w:p>
      <w:pPr>
        <w:pStyle w:val="ListParagraph"/>
        <w:numPr>
          <w:ilvl w:val="0"/>
          <w:numId w:val="2"/>
        </w:numPr>
        <w:spacing w:after="80" w:line="276"/>
        <w:jc w:val="both"/>
      </w:pPr>
      <w:r>
        <w:rPr>
          <w:rFonts w:ascii="Cambria" w:cs="Cambria" w:eastAsia="Cambria" w:hAnsi="Cambria"/>
          <w:sz w:val="21"/>
          <w:szCs w:val="21"/>
        </w:rPr>
        <w:t xml:space="preserve">To explain the observed behaviour in terms of the relay control law, the controller deadband, sensor resolution, rotor inertia and friction.</w:t>
      </w:r>
    </w:p>
    <w:p>
      <w:pPr>
        <w:pStyle w:val="Heading1"/>
        <w:spacing w:after="150" w:before="320"/>
      </w:pPr>
      <w:r>
        <w:rPr>
          <w:rFonts w:ascii="Cambria" w:cs="Cambria" w:eastAsia="Cambria" w:hAnsi="Cambria"/>
          <w:b/>
          <w:bCs/>
          <w:color w:val="1F3864"/>
          <w:sz w:val="27"/>
          <w:szCs w:val="27"/>
        </w:rPr>
        <w:t xml:space="preserve">3.  Apparatus</w:t>
      </w:r>
    </w:p>
    <w:p>
      <w:pPr>
        <w:pStyle w:val="ListParagraph"/>
        <w:numPr>
          <w:ilvl w:val="0"/>
          <w:numId w:val="2"/>
        </w:numPr>
        <w:spacing w:after="80" w:line="276"/>
        <w:jc w:val="both"/>
      </w:pPr>
      <w:r>
        <w:rPr>
          <w:rFonts w:ascii="Cambria" w:cs="Cambria" w:eastAsia="Cambria" w:hAnsi="Cambria"/>
          <w:sz w:val="21"/>
          <w:szCs w:val="21"/>
        </w:rPr>
        <w:t xml:space="preserve">Mitsubishi 230 V AC servomotor with integral encoder.</w:t>
      </w:r>
    </w:p>
    <w:p>
      <w:pPr>
        <w:pStyle w:val="ListParagraph"/>
        <w:numPr>
          <w:ilvl w:val="0"/>
          <w:numId w:val="2"/>
        </w:numPr>
        <w:spacing w:after="80" w:line="276"/>
        <w:jc w:val="both"/>
      </w:pPr>
      <w:r>
        <w:rPr>
          <w:rFonts w:ascii="Cambria" w:cs="Cambria" w:eastAsia="Cambria" w:hAnsi="Cambria"/>
          <w:sz w:val="21"/>
          <w:szCs w:val="21"/>
        </w:rPr>
        <w:t xml:space="preserve">Mitsubishi MR-JE-40AS servo amplifier / controller.</w:t>
      </w:r>
    </w:p>
    <w:p>
      <w:pPr>
        <w:pStyle w:val="ListParagraph"/>
        <w:numPr>
          <w:ilvl w:val="0"/>
          <w:numId w:val="2"/>
        </w:numPr>
        <w:spacing w:after="80" w:line="276"/>
        <w:jc w:val="both"/>
      </w:pPr>
      <w:r>
        <w:rPr>
          <w:rFonts w:ascii="Cambria" w:cs="Cambria" w:eastAsia="Cambria" w:hAnsi="Cambria"/>
          <w:sz w:val="21"/>
          <w:szCs w:val="21"/>
        </w:rPr>
        <w:t xml:space="preserve">Photoelectric (opto-interrupter) position and speed sensing unit with digital readout.</w:t>
      </w:r>
    </w:p>
    <w:p>
      <w:pPr>
        <w:pStyle w:val="ListParagraph"/>
        <w:numPr>
          <w:ilvl w:val="0"/>
          <w:numId w:val="2"/>
        </w:numPr>
        <w:spacing w:after="80" w:line="276"/>
        <w:jc w:val="both"/>
      </w:pPr>
      <w:r>
        <w:rPr>
          <w:rFonts w:ascii="Cambria" w:cs="Cambria" w:eastAsia="Cambria" w:hAnsi="Cambria"/>
          <w:sz w:val="21"/>
          <w:szCs w:val="21"/>
        </w:rPr>
        <w:t xml:space="preserve">Control console with speed and angular-position setting screens (Screen 2 for speed, Screen 3 for position).</w:t>
      </w:r>
    </w:p>
    <w:p>
      <w:pPr>
        <w:pStyle w:val="ListParagraph"/>
        <w:numPr>
          <w:ilvl w:val="0"/>
          <w:numId w:val="2"/>
        </w:numPr>
        <w:spacing w:after="80" w:line="276"/>
        <w:jc w:val="both"/>
      </w:pPr>
      <w:r>
        <w:rPr>
          <w:rFonts w:ascii="Cambria" w:cs="Cambria" w:eastAsia="Cambria" w:hAnsi="Cambria"/>
          <w:sz w:val="21"/>
          <w:szCs w:val="21"/>
        </w:rPr>
        <w:t xml:space="preserve">Single-phase AC supply and interconnection cabling.</w:t>
      </w:r>
    </w:p>
    <w:p>
      <w:pPr>
        <w:pStyle w:val="Heading1"/>
        <w:spacing w:after="150" w:before="320"/>
      </w:pPr>
      <w:r>
        <w:rPr>
          <w:rFonts w:ascii="Cambria" w:cs="Cambria" w:eastAsia="Cambria" w:hAnsi="Cambria"/>
          <w:b/>
          <w:bCs/>
          <w:color w:val="1F3864"/>
          <w:sz w:val="27"/>
          <w:szCs w:val="27"/>
        </w:rPr>
        <w:t xml:space="preserve">4.  Theory</w:t>
      </w:r>
    </w:p>
    <w:p>
      <w:pPr>
        <w:pStyle w:val="Heading2"/>
        <w:spacing w:after="110" w:before="240"/>
      </w:pPr>
      <w:r>
        <w:rPr>
          <w:rFonts w:ascii="Cambria" w:cs="Cambria" w:eastAsia="Cambria" w:hAnsi="Cambria"/>
          <w:b/>
          <w:bCs/>
          <w:color w:val="1F3864"/>
          <w:sz w:val="23"/>
          <w:szCs w:val="23"/>
        </w:rPr>
        <w:t xml:space="preserve">4.1  The bang-bang control law</w:t>
      </w:r>
    </w:p>
    <w:p>
      <w:pPr>
        <w:spacing w:after="120" w:line="276"/>
        <w:jc w:val="both"/>
      </w:pPr>
      <w:r>
        <w:rPr>
          <w:rFonts w:ascii="Cambria" w:cs="Cambria" w:eastAsia="Cambria" w:hAnsi="Cambria"/>
          <w:sz w:val="21"/>
          <w:szCs w:val="21"/>
        </w:rPr>
        <w:t xml:space="preserve">A bang-bang controller, also called a relay or on–off controller, does not scale its output in proportion to the error. It selects one of a small number of fixed output levels according to the sign of the error alone. Writing the position error as</w:t>
      </w:r>
    </w:p>
    <w:p>
      <w:pPr>
        <w:spacing w:after="140" w:before="100"/>
        <w:jc w:val="center"/>
      </w:pPr>
      <w:r>
        <w:rPr>
          <w:rFonts w:ascii="Cambria" w:cs="Cambria" w:eastAsia="Cambria" w:hAnsi="Cambria"/>
          <w:i/>
          <w:iCs/>
          <w:sz w:val="22"/>
          <w:szCs w:val="22"/>
        </w:rPr>
        <w:t xml:space="preserve">e</w:t>
      </w:r>
      <w:r>
        <w:rPr>
          <w:rFonts w:ascii="Cambria" w:cs="Cambria" w:eastAsia="Cambria" w:hAnsi="Cambria"/>
          <w:i/>
          <w:iCs/>
          <w:sz w:val="22"/>
          <w:szCs w:val="22"/>
          <w:vertAlign w:val="subscript"/>
        </w:rPr>
        <w:t xml:space="preserve">θ</w:t>
      </w:r>
      <w:r>
        <w:rPr>
          <w:rFonts w:ascii="Cambria" w:cs="Cambria" w:eastAsia="Cambria" w:hAnsi="Cambria"/>
          <w:i/>
          <w:iCs/>
          <w:sz w:val="22"/>
          <w:szCs w:val="22"/>
        </w:rPr>
        <w:t xml:space="preserve"> = θ</w:t>
      </w:r>
      <w:r>
        <w:rPr>
          <w:rFonts w:ascii="Cambria" w:cs="Cambria" w:eastAsia="Cambria" w:hAnsi="Cambria"/>
          <w:i/>
          <w:iCs/>
          <w:sz w:val="22"/>
          <w:szCs w:val="22"/>
          <w:vertAlign w:val="subscript"/>
        </w:rPr>
        <w:t xml:space="preserve">ref</w:t>
      </w:r>
      <w:r>
        <w:rPr>
          <w:rFonts w:ascii="Cambria" w:cs="Cambria" w:eastAsia="Cambria" w:hAnsi="Cambria"/>
          <w:i/>
          <w:iCs/>
          <w:sz w:val="22"/>
          <w:szCs w:val="22"/>
        </w:rPr>
        <w:t xml:space="preserve"> − θ</w:t>
      </w:r>
      <w:r>
        <w:rPr>
          <w:rFonts w:ascii="Cambria" w:cs="Cambria" w:eastAsia="Cambria" w:hAnsi="Cambria"/>
          <w:i/>
          <w:iCs/>
          <w:sz w:val="22"/>
          <w:szCs w:val="22"/>
          <w:vertAlign w:val="subscript"/>
        </w:rPr>
        <w:t xml:space="preserve">actual</w:t>
      </w:r>
    </w:p>
    <w:p>
      <w:pPr>
        <w:spacing w:after="120" w:line="276"/>
        <w:jc w:val="both"/>
      </w:pPr>
      <w:r>
        <w:rPr>
          <w:rFonts w:ascii="Cambria" w:cs="Cambria" w:eastAsia="Cambria" w:hAnsi="Cambria"/>
          <w:sz w:val="21"/>
          <w:szCs w:val="21"/>
        </w:rPr>
        <w:t xml:space="preserve">the ideal relay law drives the actuator at full command in whichever direction reduces the error:</w:t>
      </w:r>
    </w:p>
    <w:p>
      <w:pPr>
        <w:spacing w:after="140" w:before="100"/>
        <w:jc w:val="center"/>
      </w:pPr>
      <w:r>
        <w:rPr>
          <w:rFonts w:ascii="Cambria" w:cs="Cambria" w:eastAsia="Cambria" w:hAnsi="Cambria"/>
          <w:i/>
          <w:iCs/>
          <w:sz w:val="22"/>
          <w:szCs w:val="22"/>
        </w:rPr>
        <w:t xml:space="preserve">u = +U</w:t>
      </w:r>
      <w:r>
        <w:rPr>
          <w:rFonts w:ascii="Cambria" w:cs="Cambria" w:eastAsia="Cambria" w:hAnsi="Cambria"/>
          <w:i/>
          <w:iCs/>
          <w:sz w:val="22"/>
          <w:szCs w:val="22"/>
          <w:vertAlign w:val="subscript"/>
        </w:rPr>
        <w:t xml:space="preserve">max</w:t>
      </w:r>
      <w:r>
        <w:rPr>
          <w:rFonts w:ascii="Cambria" w:cs="Cambria" w:eastAsia="Cambria" w:hAnsi="Cambria"/>
          <w:i/>
          <w:iCs/>
          <w:sz w:val="22"/>
          <w:szCs w:val="22"/>
        </w:rPr>
        <w:t xml:space="preserve">  for e</w:t>
      </w:r>
      <w:r>
        <w:rPr>
          <w:rFonts w:ascii="Cambria" w:cs="Cambria" w:eastAsia="Cambria" w:hAnsi="Cambria"/>
          <w:i/>
          <w:iCs/>
          <w:sz w:val="22"/>
          <w:szCs w:val="22"/>
          <w:vertAlign w:val="subscript"/>
        </w:rPr>
        <w:t xml:space="preserve">θ</w:t>
      </w:r>
      <w:r>
        <w:rPr>
          <w:rFonts w:ascii="Cambria" w:cs="Cambria" w:eastAsia="Cambria" w:hAnsi="Cambria"/>
          <w:i/>
          <w:iCs/>
          <w:sz w:val="22"/>
          <w:szCs w:val="22"/>
        </w:rPr>
        <w:t xml:space="preserve"> &gt; 0,    u = −U</w:t>
      </w:r>
      <w:r>
        <w:rPr>
          <w:rFonts w:ascii="Cambria" w:cs="Cambria" w:eastAsia="Cambria" w:hAnsi="Cambria"/>
          <w:i/>
          <w:iCs/>
          <w:sz w:val="22"/>
          <w:szCs w:val="22"/>
          <w:vertAlign w:val="subscript"/>
        </w:rPr>
        <w:t xml:space="preserve">max</w:t>
      </w:r>
      <w:r>
        <w:rPr>
          <w:rFonts w:ascii="Cambria" w:cs="Cambria" w:eastAsia="Cambria" w:hAnsi="Cambria"/>
          <w:i/>
          <w:iCs/>
          <w:sz w:val="22"/>
          <w:szCs w:val="22"/>
        </w:rPr>
        <w:t xml:space="preserve">  for e</w:t>
      </w:r>
      <w:r>
        <w:rPr>
          <w:rFonts w:ascii="Cambria" w:cs="Cambria" w:eastAsia="Cambria" w:hAnsi="Cambria"/>
          <w:i/>
          <w:iCs/>
          <w:sz w:val="22"/>
          <w:szCs w:val="22"/>
          <w:vertAlign w:val="subscript"/>
        </w:rPr>
        <w:t xml:space="preserve">θ</w:t>
      </w:r>
      <w:r>
        <w:rPr>
          <w:rFonts w:ascii="Cambria" w:cs="Cambria" w:eastAsia="Cambria" w:hAnsi="Cambria"/>
          <w:i/>
          <w:iCs/>
          <w:sz w:val="22"/>
          <w:szCs w:val="22"/>
        </w:rPr>
        <w:t xml:space="preserve"> &lt; 0</w:t>
      </w:r>
    </w:p>
    <w:p>
      <w:pPr>
        <w:spacing w:after="120" w:line="276"/>
        <w:jc w:val="both"/>
      </w:pPr>
      <w:r>
        <w:rPr>
          <w:rFonts w:ascii="Cambria" w:cs="Cambria" w:eastAsia="Cambria" w:hAnsi="Cambria"/>
          <w:sz w:val="21"/>
          <w:szCs w:val="21"/>
        </w:rPr>
        <w:t xml:space="preserve">The attraction of this scheme is that it needs no tuning and no plant model, and it applies maximum available torque throughout the move, so the transient is as fast as the hardware allows. Its weakness is that it has no notion of "almost there": the command remains at full value until the error changes sign, at which point it reverses completely.</w:t>
      </w:r>
    </w:p>
    <w:p>
      <w:pPr>
        <w:pStyle w:val="Heading2"/>
        <w:spacing w:after="110" w:before="240"/>
      </w:pPr>
      <w:r>
        <w:rPr>
          <w:rFonts w:ascii="Cambria" w:cs="Cambria" w:eastAsia="Cambria" w:hAnsi="Cambria"/>
          <w:b/>
          <w:bCs/>
          <w:color w:val="1F3864"/>
          <w:sz w:val="23"/>
          <w:szCs w:val="23"/>
        </w:rPr>
        <w:t xml:space="preserve">4.2  Deadband and chattering</w:t>
      </w:r>
    </w:p>
    <w:p>
      <w:pPr>
        <w:spacing w:after="120" w:line="276"/>
        <w:jc w:val="both"/>
      </w:pPr>
      <w:r>
        <w:rPr>
          <w:rFonts w:ascii="Cambria" w:cs="Cambria" w:eastAsia="Cambria" w:hAnsi="Cambria"/>
          <w:sz w:val="21"/>
          <w:szCs w:val="21"/>
        </w:rPr>
        <w:t xml:space="preserve">Because the ideal law switches on the instant the error crosses zero, measurement noise and finite sensor resolution cause it to switch repeatedly about the target. This rapid reversal is called chattering, and it produces audible vibration, mechanical wear and switching losses without improving accuracy. The standard remedy is to introduce a deadband ε about zero error:</w:t>
      </w:r>
    </w:p>
    <w:p>
      <w:pPr>
        <w:spacing w:after="140" w:before="100"/>
        <w:jc w:val="center"/>
      </w:pPr>
      <w:r>
        <w:rPr>
          <w:rFonts w:ascii="Cambria" w:cs="Cambria" w:eastAsia="Cambria" w:hAnsi="Cambria"/>
          <w:i/>
          <w:iCs/>
          <w:sz w:val="22"/>
          <w:szCs w:val="22"/>
        </w:rPr>
        <w:t xml:space="preserve">u = +U</w:t>
      </w:r>
      <w:r>
        <w:rPr>
          <w:rFonts w:ascii="Cambria" w:cs="Cambria" w:eastAsia="Cambria" w:hAnsi="Cambria"/>
          <w:i/>
          <w:iCs/>
          <w:sz w:val="22"/>
          <w:szCs w:val="22"/>
          <w:vertAlign w:val="subscript"/>
        </w:rPr>
        <w:t xml:space="preserve">max</w:t>
      </w:r>
      <w:r>
        <w:rPr>
          <w:rFonts w:ascii="Cambria" w:cs="Cambria" w:eastAsia="Cambria" w:hAnsi="Cambria"/>
          <w:i/>
          <w:iCs/>
          <w:sz w:val="22"/>
          <w:szCs w:val="22"/>
        </w:rPr>
        <w:t xml:space="preserve">  for e</w:t>
      </w:r>
      <w:r>
        <w:rPr>
          <w:rFonts w:ascii="Cambria" w:cs="Cambria" w:eastAsia="Cambria" w:hAnsi="Cambria"/>
          <w:i/>
          <w:iCs/>
          <w:sz w:val="22"/>
          <w:szCs w:val="22"/>
          <w:vertAlign w:val="subscript"/>
        </w:rPr>
        <w:t xml:space="preserve">θ</w:t>
      </w:r>
      <w:r>
        <w:rPr>
          <w:rFonts w:ascii="Cambria" w:cs="Cambria" w:eastAsia="Cambria" w:hAnsi="Cambria"/>
          <w:i/>
          <w:iCs/>
          <w:sz w:val="22"/>
          <w:szCs w:val="22"/>
        </w:rPr>
        <w:t xml:space="preserve"> &gt; ε;    u = 0  for |e</w:t>
      </w:r>
      <w:r>
        <w:rPr>
          <w:rFonts w:ascii="Cambria" w:cs="Cambria" w:eastAsia="Cambria" w:hAnsi="Cambria"/>
          <w:i/>
          <w:iCs/>
          <w:sz w:val="22"/>
          <w:szCs w:val="22"/>
          <w:vertAlign w:val="subscript"/>
        </w:rPr>
        <w:t xml:space="preserve">θ</w:t>
      </w:r>
      <w:r>
        <w:rPr>
          <w:rFonts w:ascii="Cambria" w:cs="Cambria" w:eastAsia="Cambria" w:hAnsi="Cambria"/>
          <w:i/>
          <w:iCs/>
          <w:sz w:val="22"/>
          <w:szCs w:val="22"/>
        </w:rPr>
        <w:t xml:space="preserve">| ≤ ε;    u = −U</w:t>
      </w:r>
      <w:r>
        <w:rPr>
          <w:rFonts w:ascii="Cambria" w:cs="Cambria" w:eastAsia="Cambria" w:hAnsi="Cambria"/>
          <w:i/>
          <w:iCs/>
          <w:sz w:val="22"/>
          <w:szCs w:val="22"/>
          <w:vertAlign w:val="subscript"/>
        </w:rPr>
        <w:t xml:space="preserve">max</w:t>
      </w:r>
      <w:r>
        <w:rPr>
          <w:rFonts w:ascii="Cambria" w:cs="Cambria" w:eastAsia="Cambria" w:hAnsi="Cambria"/>
          <w:i/>
          <w:iCs/>
          <w:sz w:val="22"/>
          <w:szCs w:val="22"/>
        </w:rPr>
        <w:t xml:space="preserve">  for e</w:t>
      </w:r>
      <w:r>
        <w:rPr>
          <w:rFonts w:ascii="Cambria" w:cs="Cambria" w:eastAsia="Cambria" w:hAnsi="Cambria"/>
          <w:i/>
          <w:iCs/>
          <w:sz w:val="22"/>
          <w:szCs w:val="22"/>
          <w:vertAlign w:val="subscript"/>
        </w:rPr>
        <w:t xml:space="preserve">θ</w:t>
      </w:r>
      <w:r>
        <w:rPr>
          <w:rFonts w:ascii="Cambria" w:cs="Cambria" w:eastAsia="Cambria" w:hAnsi="Cambria"/>
          <w:i/>
          <w:iCs/>
          <w:sz w:val="22"/>
          <w:szCs w:val="22"/>
        </w:rPr>
        <w:t xml:space="preserve"> &lt; −ε</w:t>
      </w:r>
    </w:p>
    <w:p>
      <w:pPr>
        <w:spacing w:after="120" w:line="276"/>
        <w:jc w:val="both"/>
      </w:pPr>
      <w:r>
        <w:rPr>
          <w:rFonts w:ascii="Cambria" w:cs="Cambria" w:eastAsia="Cambria" w:hAnsi="Cambria"/>
          <w:sz w:val="21"/>
          <w:szCs w:val="21"/>
        </w:rPr>
        <w:t xml:space="preserve">Inside the deadband the controller is passive: it applies no restoring torque at all. The deadband therefore sets a floor on achievable accuracy and, more importantly for this experiment, it means that any commanded displacement comparable in size to ε cannot be resolved by the controller. The choice of ε is a compromise — too small and the drive chatters, too large and the actuator stops short of its target.</w:t>
      </w:r>
    </w:p>
    <w:p>
      <w:pPr>
        <w:pStyle w:val="Heading2"/>
        <w:spacing w:after="110" w:before="240"/>
      </w:pPr>
      <w:r>
        <w:rPr>
          <w:rFonts w:ascii="Cambria" w:cs="Cambria" w:eastAsia="Cambria" w:hAnsi="Cambria"/>
          <w:b/>
          <w:bCs/>
          <w:color w:val="1F3864"/>
          <w:sz w:val="23"/>
          <w:szCs w:val="23"/>
        </w:rPr>
        <w:t xml:space="preserve">4.3  Closed-loop structure with photoelectric feedback</w:t>
      </w:r>
    </w:p>
    <w:p>
      <w:pPr>
        <w:spacing w:after="120" w:line="276"/>
        <w:jc w:val="both"/>
      </w:pPr>
      <w:r>
        <w:rPr>
          <w:rFonts w:ascii="Cambria" w:cs="Cambria" w:eastAsia="Cambria" w:hAnsi="Cambria"/>
          <w:sz w:val="21"/>
          <w:szCs w:val="21"/>
        </w:rPr>
        <w:t xml:space="preserve">The commanded angle is compared with the angle reported by the photoelectric sensor, the relay block converts the resulting error into a discrete speed or torque command, and the servo amplifier drives the motor accordingly. The sensor consists of a slotted disc mounted on the shaft which alternately blocks and passes a light beam falling on a phototransistor. Each interruption generates a pulse, and the pulse count gives the angular displacement while the pulse rate gives the speed.</w:t>
      </w:r>
    </w:p>
    <w:p>
      <w:pPr>
        <w:spacing w:after="120" w:line="276"/>
        <w:jc w:val="both"/>
      </w:pPr>
      <w:r>
        <w:rPr>
          <w:rFonts w:ascii="Cambria" w:cs="Cambria" w:eastAsia="Cambria" w:hAnsi="Cambria"/>
          <w:sz w:val="21"/>
          <w:szCs w:val="21"/>
        </w:rPr>
        <w:t xml:space="preserve">Two properties of this feedback path matter for the results that follow. First, its resolution is finite: displacements smaller than one slot pitch cannot be distinguished. Second, it is sampled: the controller updates its estimate only once per sampling interval Ts, during which the shaft advances by approximately</w:t>
      </w:r>
    </w:p>
    <w:p>
      <w:pPr>
        <w:spacing w:after="140" w:before="100"/>
        <w:jc w:val="center"/>
      </w:pPr>
      <w:r>
        <w:rPr>
          <w:rFonts w:ascii="Cambria" w:cs="Cambria" w:eastAsia="Cambria" w:hAnsi="Cambria"/>
          <w:i/>
          <w:iCs/>
          <w:sz w:val="22"/>
          <w:szCs w:val="22"/>
        </w:rPr>
        <w:t xml:space="preserve">Δθ ≈ ω T</w:t>
      </w:r>
      <w:r>
        <w:rPr>
          <w:rFonts w:ascii="Cambria" w:cs="Cambria" w:eastAsia="Cambria" w:hAnsi="Cambria"/>
          <w:i/>
          <w:iCs/>
          <w:sz w:val="22"/>
          <w:szCs w:val="22"/>
          <w:vertAlign w:val="subscript"/>
        </w:rPr>
        <w:t xml:space="preserve">s</w:t>
      </w:r>
    </w:p>
    <w:p>
      <w:pPr>
        <w:spacing w:after="120" w:line="276"/>
        <w:jc w:val="both"/>
      </w:pPr>
      <w:r>
        <w:rPr>
          <w:rFonts w:ascii="Cambria" w:cs="Cambria" w:eastAsia="Cambria" w:hAnsi="Cambria"/>
          <w:sz w:val="21"/>
          <w:szCs w:val="21"/>
        </w:rPr>
        <w:t xml:space="preserve">so the effective feedback delay in angular terms grows in direct proportion to speed.</w:t>
      </w:r>
    </w:p>
    <w:p>
      <w:pPr>
        <w:pStyle w:val="Heading2"/>
        <w:spacing w:after="110" w:before="240"/>
      </w:pPr>
      <w:r>
        <w:rPr>
          <w:rFonts w:ascii="Cambria" w:cs="Cambria" w:eastAsia="Cambria" w:hAnsi="Cambria"/>
          <w:b/>
          <w:bCs/>
          <w:color w:val="1F3864"/>
          <w:sz w:val="23"/>
          <w:szCs w:val="23"/>
        </w:rPr>
        <w:t xml:space="preserve">4.4  Mechanical behaviour during stopping</w:t>
      </w:r>
    </w:p>
    <w:p>
      <w:pPr>
        <w:spacing w:after="120" w:line="276"/>
        <w:jc w:val="both"/>
      </w:pPr>
      <w:r>
        <w:rPr>
          <w:rFonts w:ascii="Cambria" w:cs="Cambria" w:eastAsia="Cambria" w:hAnsi="Cambria"/>
          <w:sz w:val="21"/>
          <w:szCs w:val="21"/>
        </w:rPr>
        <w:t xml:space="preserve">Neglecting compliance, the rotor obeys</w:t>
      </w:r>
    </w:p>
    <w:p>
      <w:pPr>
        <w:spacing w:after="140" w:before="100"/>
        <w:jc w:val="center"/>
      </w:pPr>
      <w:r>
        <w:rPr>
          <w:rFonts w:ascii="Cambria" w:cs="Cambria" w:eastAsia="Cambria" w:hAnsi="Cambria"/>
          <w:i/>
          <w:iCs/>
          <w:sz w:val="22"/>
          <w:szCs w:val="22"/>
        </w:rPr>
        <w:t xml:space="preserve">J (dω/dt) + Bω = T</w:t>
      </w:r>
      <w:r>
        <w:rPr>
          <w:rFonts w:ascii="Cambria" w:cs="Cambria" w:eastAsia="Cambria" w:hAnsi="Cambria"/>
          <w:i/>
          <w:iCs/>
          <w:sz w:val="22"/>
          <w:szCs w:val="22"/>
          <w:vertAlign w:val="subscript"/>
        </w:rPr>
        <w:t xml:space="preserve">m</w:t>
      </w:r>
      <w:r>
        <w:rPr>
          <w:rFonts w:ascii="Cambria" w:cs="Cambria" w:eastAsia="Cambria" w:hAnsi="Cambria"/>
          <w:i/>
          <w:iCs/>
          <w:sz w:val="22"/>
          <w:szCs w:val="22"/>
        </w:rPr>
        <w:t xml:space="preserve"> − T</w:t>
      </w:r>
      <w:r>
        <w:rPr>
          <w:rFonts w:ascii="Cambria" w:cs="Cambria" w:eastAsia="Cambria" w:hAnsi="Cambria"/>
          <w:i/>
          <w:iCs/>
          <w:sz w:val="22"/>
          <w:szCs w:val="22"/>
          <w:vertAlign w:val="subscript"/>
        </w:rPr>
        <w:t xml:space="preserve">L</w:t>
      </w:r>
      <w:r>
        <w:rPr>
          <w:rFonts w:ascii="Cambria" w:cs="Cambria" w:eastAsia="Cambria" w:hAnsi="Cambria"/>
          <w:i/>
          <w:iCs/>
          <w:sz w:val="22"/>
          <w:szCs w:val="22"/>
        </w:rPr>
        <w:t xml:space="preserve">,     dθ/dt = ω</w:t>
      </w:r>
    </w:p>
    <w:p>
      <w:pPr>
        <w:spacing w:after="120" w:line="276"/>
        <w:jc w:val="both"/>
      </w:pPr>
      <w:r>
        <w:rPr>
          <w:rFonts w:ascii="Cambria" w:cs="Cambria" w:eastAsia="Cambria" w:hAnsi="Cambria"/>
          <w:sz w:val="21"/>
          <w:szCs w:val="21"/>
        </w:rPr>
        <w:t xml:space="preserve">where J is the moment of inertia and B the viscous friction coefficient. When the relay removes its command, the stored rotational kinetic energy</w:t>
      </w:r>
    </w:p>
    <w:p>
      <w:pPr>
        <w:spacing w:after="140" w:before="100"/>
        <w:jc w:val="center"/>
      </w:pPr>
      <w:r>
        <w:rPr>
          <w:rFonts w:ascii="Cambria" w:cs="Cambria" w:eastAsia="Cambria" w:hAnsi="Cambria"/>
          <w:i/>
          <w:iCs/>
          <w:sz w:val="22"/>
          <w:szCs w:val="22"/>
        </w:rPr>
        <w:t xml:space="preserve">E</w:t>
      </w:r>
      <w:r>
        <w:rPr>
          <w:rFonts w:ascii="Cambria" w:cs="Cambria" w:eastAsia="Cambria" w:hAnsi="Cambria"/>
          <w:i/>
          <w:iCs/>
          <w:sz w:val="22"/>
          <w:szCs w:val="22"/>
          <w:vertAlign w:val="subscript"/>
        </w:rPr>
        <w:t xml:space="preserve">k</w:t>
      </w:r>
      <w:r>
        <w:rPr>
          <w:rFonts w:ascii="Cambria" w:cs="Cambria" w:eastAsia="Cambria" w:hAnsi="Cambria"/>
          <w:i/>
          <w:iCs/>
          <w:sz w:val="22"/>
          <w:szCs w:val="22"/>
        </w:rPr>
        <w:t xml:space="preserve"> = ½ J ω</w:t>
      </w:r>
      <w:r>
        <w:rPr>
          <w:rFonts w:ascii="Cambria" w:cs="Cambria" w:eastAsia="Cambria" w:hAnsi="Cambria"/>
          <w:i/>
          <w:iCs/>
          <w:sz w:val="22"/>
          <w:szCs w:val="22"/>
          <w:vertAlign w:val="superscript"/>
        </w:rPr>
        <w:t xml:space="preserve">2</w:t>
      </w:r>
    </w:p>
    <w:p>
      <w:pPr>
        <w:spacing w:after="120" w:line="276"/>
        <w:jc w:val="both"/>
      </w:pPr>
      <w:r>
        <w:rPr>
          <w:rFonts w:ascii="Cambria" w:cs="Cambria" w:eastAsia="Cambria" w:hAnsi="Cambria"/>
          <w:sz w:val="21"/>
          <w:szCs w:val="21"/>
        </w:rPr>
        <w:t xml:space="preserve">must be dissipated before the shaft comes to rest, so the motor overtravels. Since Ek varies as the square of speed, a doubling of operating speed quadruples the energy that has to be removed. At the opposite extreme, when the speed is very low the available torque may be insufficient to overcome static friction (stiction), and the shaft stops short of the target instead.</w:t>
      </w:r>
    </w:p>
    <w:p>
      <w:pPr>
        <w:pStyle w:val="Heading2"/>
        <w:spacing w:after="110" w:before="240"/>
      </w:pPr>
      <w:r>
        <w:rPr>
          <w:rFonts w:ascii="Cambria" w:cs="Cambria" w:eastAsia="Cambria" w:hAnsi="Cambria"/>
          <w:b/>
          <w:bCs/>
          <w:color w:val="1F3864"/>
          <w:sz w:val="23"/>
          <w:szCs w:val="23"/>
        </w:rPr>
        <w:t xml:space="preserve">4.5  Error definitions used in this report</w:t>
      </w:r>
    </w:p>
    <w:p>
      <w:pPr>
        <w:spacing w:after="120" w:line="276"/>
        <w:jc w:val="both"/>
      </w:pPr>
      <w:r>
        <w:rPr>
          <w:rFonts w:ascii="Cambria" w:cs="Cambria" w:eastAsia="Cambria" w:hAnsi="Cambria"/>
          <w:sz w:val="21"/>
          <w:szCs w:val="21"/>
        </w:rPr>
        <w:t xml:space="preserve">The signed position error is taken as the observed forward angle minus the commanded angle, so that a negative value denotes undertravel and a positive value overtravel:</w:t>
      </w:r>
    </w:p>
    <w:p>
      <w:pPr>
        <w:spacing w:after="140" w:before="100"/>
        <w:jc w:val="center"/>
      </w:pPr>
      <w:r>
        <w:rPr>
          <w:rFonts w:ascii="Cambria" w:cs="Cambria" w:eastAsia="Cambria" w:hAnsi="Cambria"/>
          <w:i/>
          <w:iCs/>
          <w:sz w:val="22"/>
          <w:szCs w:val="22"/>
        </w:rPr>
        <w:t xml:space="preserve">e</w:t>
      </w:r>
      <w:r>
        <w:rPr>
          <w:rFonts w:ascii="Cambria" w:cs="Cambria" w:eastAsia="Cambria" w:hAnsi="Cambria"/>
          <w:i/>
          <w:iCs/>
          <w:sz w:val="22"/>
          <w:szCs w:val="22"/>
          <w:vertAlign w:val="subscript"/>
        </w:rPr>
        <w:t xml:space="preserve">θ</w:t>
      </w:r>
      <w:r>
        <w:rPr>
          <w:rFonts w:ascii="Cambria" w:cs="Cambria" w:eastAsia="Cambria" w:hAnsi="Cambria"/>
          <w:i/>
          <w:iCs/>
          <w:sz w:val="22"/>
          <w:szCs w:val="22"/>
        </w:rPr>
        <w:t xml:space="preserve"> = θ</w:t>
      </w:r>
      <w:r>
        <w:rPr>
          <w:rFonts w:ascii="Cambria" w:cs="Cambria" w:eastAsia="Cambria" w:hAnsi="Cambria"/>
          <w:i/>
          <w:iCs/>
          <w:sz w:val="22"/>
          <w:szCs w:val="22"/>
          <w:vertAlign w:val="subscript"/>
        </w:rPr>
        <w:t xml:space="preserve">FW,obs</w:t>
      </w:r>
      <w:r>
        <w:rPr>
          <w:rFonts w:ascii="Cambria" w:cs="Cambria" w:eastAsia="Cambria" w:hAnsi="Cambria"/>
          <w:i/>
          <w:iCs/>
          <w:sz w:val="22"/>
          <w:szCs w:val="22"/>
        </w:rPr>
        <w:t xml:space="preserve"> − θ</w:t>
      </w:r>
      <w:r>
        <w:rPr>
          <w:rFonts w:ascii="Cambria" w:cs="Cambria" w:eastAsia="Cambria" w:hAnsi="Cambria"/>
          <w:i/>
          <w:iCs/>
          <w:sz w:val="22"/>
          <w:szCs w:val="22"/>
          <w:vertAlign w:val="subscript"/>
        </w:rPr>
        <w:t xml:space="preserve">set</w:t>
      </w:r>
      <w:r>
        <w:rPr>
          <w:rFonts w:ascii="Cambria" w:cs="Cambria" w:eastAsia="Cambria" w:hAnsi="Cambria"/>
          <w:i/>
          <w:iCs/>
          <w:sz w:val="22"/>
          <w:szCs w:val="22"/>
        </w:rPr>
        <w:t xml:space="preserve">,     %Error = |e</w:t>
      </w:r>
      <w:r>
        <w:rPr>
          <w:rFonts w:ascii="Cambria" w:cs="Cambria" w:eastAsia="Cambria" w:hAnsi="Cambria"/>
          <w:i/>
          <w:iCs/>
          <w:sz w:val="22"/>
          <w:szCs w:val="22"/>
          <w:vertAlign w:val="subscript"/>
        </w:rPr>
        <w:t xml:space="preserve">θ</w:t>
      </w:r>
      <w:r>
        <w:rPr>
          <w:rFonts w:ascii="Cambria" w:cs="Cambria" w:eastAsia="Cambria" w:hAnsi="Cambria"/>
          <w:i/>
          <w:iCs/>
          <w:sz w:val="22"/>
          <w:szCs w:val="22"/>
        </w:rPr>
        <w:t xml:space="preserve">| / θ</w:t>
      </w:r>
      <w:r>
        <w:rPr>
          <w:rFonts w:ascii="Cambria" w:cs="Cambria" w:eastAsia="Cambria" w:hAnsi="Cambria"/>
          <w:i/>
          <w:iCs/>
          <w:sz w:val="22"/>
          <w:szCs w:val="22"/>
          <w:vertAlign w:val="subscript"/>
        </w:rPr>
        <w:t xml:space="preserve">set</w:t>
      </w:r>
      <w:r>
        <w:rPr>
          <w:rFonts w:ascii="Cambria" w:cs="Cambria" w:eastAsia="Cambria" w:hAnsi="Cambria"/>
          <w:i/>
          <w:iCs/>
          <w:sz w:val="22"/>
          <w:szCs w:val="22"/>
        </w:rPr>
        <w:t xml:space="preserve"> × 100</w:t>
      </w:r>
    </w:p>
    <w:p>
      <w:pPr>
        <w:spacing w:after="120" w:line="276"/>
        <w:jc w:val="both"/>
      </w:pPr>
      <w:r>
        <w:rPr>
          <w:rFonts w:ascii="Cambria" w:cs="Cambria" w:eastAsia="Cambria" w:hAnsi="Cambria"/>
          <w:sz w:val="21"/>
          <w:szCs w:val="21"/>
        </w:rPr>
        <w:t xml:space="preserve">The speed error is defined in the same way, with the worst-case value taken where the readout fluctuated over a range:</w:t>
      </w:r>
    </w:p>
    <w:p>
      <w:pPr>
        <w:spacing w:after="140" w:before="100"/>
        <w:jc w:val="center"/>
      </w:pPr>
      <w:r>
        <w:rPr>
          <w:rFonts w:ascii="Cambria" w:cs="Cambria" w:eastAsia="Cambria" w:hAnsi="Cambria"/>
          <w:i/>
          <w:iCs/>
          <w:sz w:val="22"/>
          <w:szCs w:val="22"/>
        </w:rPr>
        <w:t xml:space="preserve">e</w:t>
      </w:r>
      <w:r>
        <w:rPr>
          <w:rFonts w:ascii="Cambria" w:cs="Cambria" w:eastAsia="Cambria" w:hAnsi="Cambria"/>
          <w:i/>
          <w:iCs/>
          <w:sz w:val="22"/>
          <w:szCs w:val="22"/>
          <w:vertAlign w:val="subscript"/>
        </w:rPr>
        <w:t xml:space="preserve">N</w:t>
      </w:r>
      <w:r>
        <w:rPr>
          <w:rFonts w:ascii="Cambria" w:cs="Cambria" w:eastAsia="Cambria" w:hAnsi="Cambria"/>
          <w:i/>
          <w:iCs/>
          <w:sz w:val="22"/>
          <w:szCs w:val="22"/>
        </w:rPr>
        <w:t xml:space="preserve"> = N</w:t>
      </w:r>
      <w:r>
        <w:rPr>
          <w:rFonts w:ascii="Cambria" w:cs="Cambria" w:eastAsia="Cambria" w:hAnsi="Cambria"/>
          <w:i/>
          <w:iCs/>
          <w:sz w:val="22"/>
          <w:szCs w:val="22"/>
          <w:vertAlign w:val="subscript"/>
        </w:rPr>
        <w:t xml:space="preserve">meas</w:t>
      </w:r>
      <w:r>
        <w:rPr>
          <w:rFonts w:ascii="Cambria" w:cs="Cambria" w:eastAsia="Cambria" w:hAnsi="Cambria"/>
          <w:i/>
          <w:iCs/>
          <w:sz w:val="22"/>
          <w:szCs w:val="22"/>
        </w:rPr>
        <w:t xml:space="preserve"> − N</w:t>
      </w:r>
      <w:r>
        <w:rPr>
          <w:rFonts w:ascii="Cambria" w:cs="Cambria" w:eastAsia="Cambria" w:hAnsi="Cambria"/>
          <w:i/>
          <w:iCs/>
          <w:sz w:val="22"/>
          <w:szCs w:val="22"/>
          <w:vertAlign w:val="subscript"/>
        </w:rPr>
        <w:t xml:space="preserve">ref</w:t>
      </w:r>
      <w:r>
        <w:rPr>
          <w:rFonts w:ascii="Cambria" w:cs="Cambria" w:eastAsia="Cambria" w:hAnsi="Cambria"/>
          <w:i/>
          <w:iCs/>
          <w:sz w:val="22"/>
          <w:szCs w:val="22"/>
        </w:rPr>
        <w:t xml:space="preserve">,     %Error = |e</w:t>
      </w:r>
      <w:r>
        <w:rPr>
          <w:rFonts w:ascii="Cambria" w:cs="Cambria" w:eastAsia="Cambria" w:hAnsi="Cambria"/>
          <w:i/>
          <w:iCs/>
          <w:sz w:val="22"/>
          <w:szCs w:val="22"/>
          <w:vertAlign w:val="subscript"/>
        </w:rPr>
        <w:t xml:space="preserve">N</w:t>
      </w:r>
      <w:r>
        <w:rPr>
          <w:rFonts w:ascii="Cambria" w:cs="Cambria" w:eastAsia="Cambria" w:hAnsi="Cambria"/>
          <w:i/>
          <w:iCs/>
          <w:sz w:val="22"/>
          <w:szCs w:val="22"/>
        </w:rPr>
        <w:t xml:space="preserve">| / N</w:t>
      </w:r>
      <w:r>
        <w:rPr>
          <w:rFonts w:ascii="Cambria" w:cs="Cambria" w:eastAsia="Cambria" w:hAnsi="Cambria"/>
          <w:i/>
          <w:iCs/>
          <w:sz w:val="22"/>
          <w:szCs w:val="22"/>
          <w:vertAlign w:val="subscript"/>
        </w:rPr>
        <w:t xml:space="preserve">ref</w:t>
      </w:r>
      <w:r>
        <w:rPr>
          <w:rFonts w:ascii="Cambria" w:cs="Cambria" w:eastAsia="Cambria" w:hAnsi="Cambria"/>
          <w:i/>
          <w:iCs/>
          <w:sz w:val="22"/>
          <w:szCs w:val="22"/>
        </w:rPr>
        <w:t xml:space="preserve"> × 100</w:t>
      </w:r>
    </w:p>
    <w:p>
      <w:pPr>
        <w:pStyle w:val="Heading1"/>
        <w:spacing w:after="150" w:before="320"/>
      </w:pPr>
      <w:r>
        <w:rPr>
          <w:rFonts w:ascii="Cambria" w:cs="Cambria" w:eastAsia="Cambria" w:hAnsi="Cambria"/>
          <w:b/>
          <w:bCs/>
          <w:color w:val="1F3864"/>
          <w:sz w:val="27"/>
          <w:szCs w:val="27"/>
        </w:rPr>
        <w:t xml:space="preserve">5.  Procedure</w:t>
      </w:r>
    </w:p>
    <w:p>
      <w:pPr>
        <w:spacing w:after="120" w:line="276"/>
        <w:jc w:val="both"/>
      </w:pPr>
      <w:r>
        <w:rPr>
          <w:rFonts w:ascii="Cambria" w:cs="Cambria" w:eastAsia="Cambria" w:hAnsi="Cambria"/>
          <w:sz w:val="21"/>
          <w:szCs w:val="21"/>
        </w:rPr>
        <w:t xml:space="preserve">The supply to the servo amplifier was switched on and the drive was allowed to initialise. The console was then set to Screen 2 for the speed-control tests. Reference speeds were entered in ascending order and, for each setting, the speed reported by the photoelectric readout was noted in both the forward and reverse directions. Where the readout fluctuated, the extremes of the observed range were recorded. The lowest speed at which the shaft would turn continuously was found by reducing the reference until rotation ceased.</w:t>
      </w:r>
    </w:p>
    <w:p>
      <w:pPr>
        <w:spacing w:after="120" w:line="276"/>
        <w:jc w:val="both"/>
      </w:pPr>
      <w:r>
        <w:rPr>
          <w:rFonts w:ascii="Cambria" w:cs="Cambria" w:eastAsia="Cambria" w:hAnsi="Cambria"/>
          <w:sz w:val="21"/>
          <w:szCs w:val="21"/>
        </w:rPr>
        <w:t xml:space="preserve">The console was then set to Screen 3 for the position-control tests. The operating speed was fixed at 1500 rpm and a series of angular commands from 5° to 330° was entered. For each command the angle reached in the forward direction, the angle registered in the reverse direction and the number of forward switching actions taken by the controller were recorded. The shaft was returned to its home position between readings. The procedure was repeated with the speed fixed at 800 rpm and again at 100 rpm.</w:t>
      </w:r>
    </w:p>
    <w:p>
      <w:r>
        <w:br w:type="page"/>
      </w:r>
    </w:p>
    <w:p>
      <w:pPr>
        <w:pStyle w:val="Heading1"/>
        <w:spacing w:after="150" w:before="320"/>
      </w:pPr>
      <w:r>
        <w:rPr>
          <w:rFonts w:ascii="Cambria" w:cs="Cambria" w:eastAsia="Cambria" w:hAnsi="Cambria"/>
          <w:b/>
          <w:bCs/>
          <w:color w:val="1F3864"/>
          <w:sz w:val="27"/>
          <w:szCs w:val="27"/>
        </w:rPr>
        <w:t xml:space="preserve">6.  Observations</w:t>
      </w:r>
    </w:p>
    <w:p>
      <w:pPr>
        <w:pStyle w:val="Heading2"/>
        <w:spacing w:after="110" w:before="240"/>
      </w:pPr>
      <w:r>
        <w:rPr>
          <w:rFonts w:ascii="Cambria" w:cs="Cambria" w:eastAsia="Cambria" w:hAnsi="Cambria"/>
          <w:b/>
          <w:bCs/>
          <w:color w:val="1F3864"/>
          <w:sz w:val="23"/>
          <w:szCs w:val="23"/>
        </w:rPr>
        <w:t xml:space="preserve">6.1  Speed control</w:t>
      </w:r>
    </w:p>
    <w:p>
      <w:pPr>
        <w:spacing w:after="120" w:line="276"/>
        <w:jc w:val="both"/>
      </w:pPr>
      <w:r>
        <w:rPr>
          <w:rFonts w:ascii="Cambria" w:cs="Cambria" w:eastAsia="Cambria" w:hAnsi="Cambria"/>
          <w:sz w:val="21"/>
          <w:szCs w:val="21"/>
        </w:rPr>
        <w:t xml:space="preserve">Table 1 lists the speed-control readings. Where the display was not steady, the range over which it varied is given and the error is computed from whichever end of that range lies further from the reference.</w:t>
      </w:r>
    </w:p>
    <w:p>
      <w:pPr>
        <w:spacing w:after="90" w:before="200"/>
        <w:jc w:val="center"/>
      </w:pPr>
      <w:r>
        <w:rPr>
          <w:rFonts w:ascii="Cambria" w:cs="Cambria" w:eastAsia="Cambria" w:hAnsi="Cambria"/>
          <w:b/>
          <w:bCs/>
          <w:sz w:val="19"/>
          <w:szCs w:val="19"/>
        </w:rPr>
        <w:t xml:space="preserve">Table 1 — Forward and reverse speed control results</w:t>
      </w:r>
    </w:p>
    <w:tbl>
      <w:tblPr>
        <w:tblW w:type="dxa" w:w="9000"/>
        <w:tblBorders>
          <w:top w:val="single" w:color="7F7F7F" w:sz="6"/>
          <w:left w:val="single" w:color="7F7F7F" w:sz="6"/>
          <w:bottom w:val="single" w:color="7F7F7F" w:sz="6"/>
          <w:right w:val="single" w:color="7F7F7F" w:sz="6"/>
          <w:insideH w:val="single" w:color="BFBFBF" w:sz="3"/>
          <w:insideV w:val="single" w:color="BFBFBF" w:sz="3"/>
        </w:tblBorders>
      </w:tblPr>
      <w:tblGrid>
        <w:gridCol w:w="500"/>
        <w:gridCol w:w="1150"/>
        <w:gridCol w:w="1500"/>
        <w:gridCol w:w="1500"/>
        <w:gridCol w:w="1200"/>
        <w:gridCol w:w="900"/>
        <w:gridCol w:w="2250"/>
      </w:tblGrid>
      <w:tr>
        <w:trPr>
          <w:tblHeader/>
        </w:trPr>
        <w:tc>
          <w:tcPr>
            <w:tcW w:type="dxa" w:w="500"/>
            <w:shd w:fill="DCE3F0" w:color="auto" w:val="clear"/>
            <w:tcMar>
              <w:top w:type="dxa" w:w="55"/>
              <w:left w:type="dxa" w:w="90"/>
              <w:bottom w:type="dxa" w:w="55"/>
              <w:right w:type="dxa" w:w="90"/>
            </w:tcMar>
          </w:tcPr>
          <w:p>
            <w:pPr>
              <w:spacing w:after="0" w:line="240"/>
              <w:jc w:val="center"/>
            </w:pPr>
            <w:r>
              <w:rPr>
                <w:rFonts w:ascii="Cambria" w:cs="Cambria" w:eastAsia="Cambria" w:hAnsi="Cambria"/>
                <w:b/>
                <w:bCs/>
                <w:sz w:val="19"/>
                <w:szCs w:val="19"/>
              </w:rPr>
              <w:t xml:space="preserve">Sr.</w:t>
            </w:r>
          </w:p>
        </w:tc>
        <w:tc>
          <w:tcPr>
            <w:tcW w:type="dxa" w:w="1150"/>
            <w:shd w:fill="DCE3F0" w:color="auto" w:val="clear"/>
            <w:tcMar>
              <w:top w:type="dxa" w:w="55"/>
              <w:left w:type="dxa" w:w="90"/>
              <w:bottom w:type="dxa" w:w="55"/>
              <w:right w:type="dxa" w:w="90"/>
            </w:tcMar>
          </w:tcPr>
          <w:p>
            <w:pPr>
              <w:spacing w:after="0" w:line="240"/>
              <w:jc w:val="center"/>
            </w:pPr>
            <w:r>
              <w:rPr>
                <w:rFonts w:ascii="Cambria" w:cs="Cambria" w:eastAsia="Cambria" w:hAnsi="Cambria"/>
                <w:b/>
                <w:bCs/>
                <w:sz w:val="19"/>
                <w:szCs w:val="19"/>
              </w:rPr>
              <w:t xml:space="preserve">Ref. speed (rpm)</w:t>
            </w:r>
          </w:p>
        </w:tc>
        <w:tc>
          <w:tcPr>
            <w:tcW w:type="dxa" w:w="1500"/>
            <w:shd w:fill="DCE3F0" w:color="auto" w:val="clear"/>
            <w:tcMar>
              <w:top w:type="dxa" w:w="55"/>
              <w:left w:type="dxa" w:w="90"/>
              <w:bottom w:type="dxa" w:w="55"/>
              <w:right w:type="dxa" w:w="90"/>
            </w:tcMar>
          </w:tcPr>
          <w:p>
            <w:pPr>
              <w:spacing w:after="0" w:line="240"/>
              <w:jc w:val="center"/>
            </w:pPr>
            <w:r>
              <w:rPr>
                <w:rFonts w:ascii="Cambria" w:cs="Cambria" w:eastAsia="Cambria" w:hAnsi="Cambria"/>
                <w:b/>
                <w:bCs/>
                <w:sz w:val="19"/>
                <w:szCs w:val="19"/>
              </w:rPr>
              <w:t xml:space="preserve">FWD observed (rpm)</w:t>
            </w:r>
          </w:p>
        </w:tc>
        <w:tc>
          <w:tcPr>
            <w:tcW w:type="dxa" w:w="1500"/>
            <w:shd w:fill="DCE3F0" w:color="auto" w:val="clear"/>
            <w:tcMar>
              <w:top w:type="dxa" w:w="55"/>
              <w:left w:type="dxa" w:w="90"/>
              <w:bottom w:type="dxa" w:w="55"/>
              <w:right w:type="dxa" w:w="90"/>
            </w:tcMar>
          </w:tcPr>
          <w:p>
            <w:pPr>
              <w:spacing w:after="0" w:line="240"/>
              <w:jc w:val="center"/>
            </w:pPr>
            <w:r>
              <w:rPr>
                <w:rFonts w:ascii="Cambria" w:cs="Cambria" w:eastAsia="Cambria" w:hAnsi="Cambria"/>
                <w:b/>
                <w:bCs/>
                <w:sz w:val="19"/>
                <w:szCs w:val="19"/>
              </w:rPr>
              <w:t xml:space="preserve">REV observed (rpm)</w:t>
            </w:r>
          </w:p>
        </w:tc>
        <w:tc>
          <w:tcPr>
            <w:tcW w:type="dxa" w:w="1200"/>
            <w:shd w:fill="DCE3F0" w:color="auto" w:val="clear"/>
            <w:tcMar>
              <w:top w:type="dxa" w:w="55"/>
              <w:left w:type="dxa" w:w="90"/>
              <w:bottom w:type="dxa" w:w="55"/>
              <w:right w:type="dxa" w:w="90"/>
            </w:tcMar>
          </w:tcPr>
          <w:p>
            <w:pPr>
              <w:spacing w:after="0" w:line="240"/>
              <w:jc w:val="center"/>
            </w:pPr>
            <w:r>
              <w:rPr>
                <w:rFonts w:ascii="Cambria" w:cs="Cambria" w:eastAsia="Cambria" w:hAnsi="Cambria"/>
                <w:b/>
                <w:bCs/>
                <w:sz w:val="19"/>
                <w:szCs w:val="19"/>
              </w:rPr>
              <w:t xml:space="preserve">Worst error (rpm)</w:t>
            </w:r>
          </w:p>
        </w:tc>
        <w:tc>
          <w:tcPr>
            <w:tcW w:type="dxa" w:w="900"/>
            <w:shd w:fill="DCE3F0" w:color="auto" w:val="clear"/>
            <w:tcMar>
              <w:top w:type="dxa" w:w="55"/>
              <w:left w:type="dxa" w:w="90"/>
              <w:bottom w:type="dxa" w:w="55"/>
              <w:right w:type="dxa" w:w="90"/>
            </w:tcMar>
          </w:tcPr>
          <w:p>
            <w:pPr>
              <w:spacing w:after="0" w:line="240"/>
              <w:jc w:val="center"/>
            </w:pPr>
            <w:r>
              <w:rPr>
                <w:rFonts w:ascii="Cambria" w:cs="Cambria" w:eastAsia="Cambria" w:hAnsi="Cambria"/>
                <w:b/>
                <w:bCs/>
                <w:sz w:val="19"/>
                <w:szCs w:val="19"/>
              </w:rPr>
              <w:t xml:space="preserve">Error (%)</w:t>
            </w:r>
          </w:p>
        </w:tc>
        <w:tc>
          <w:tcPr>
            <w:tcW w:type="dxa" w:w="2250"/>
            <w:shd w:fill="DCE3F0" w:color="auto" w:val="clear"/>
            <w:tcMar>
              <w:top w:type="dxa" w:w="55"/>
              <w:left w:type="dxa" w:w="90"/>
              <w:bottom w:type="dxa" w:w="55"/>
              <w:right w:type="dxa" w:w="90"/>
            </w:tcMar>
          </w:tcPr>
          <w:p>
            <w:pPr>
              <w:spacing w:after="0" w:line="240"/>
              <w:jc w:val="center"/>
            </w:pPr>
            <w:r>
              <w:rPr>
                <w:rFonts w:ascii="Cambria" w:cs="Cambria" w:eastAsia="Cambria" w:hAnsi="Cambria"/>
                <w:b/>
                <w:bCs/>
                <w:sz w:val="19"/>
                <w:szCs w:val="19"/>
              </w:rPr>
              <w:t xml:space="preserve">Remark</w:t>
            </w:r>
          </w:p>
        </w:tc>
      </w:tr>
      <w:tr>
        <w:tc>
          <w:tcPr>
            <w:tcW w:type="dxa" w:w="500"/>
            <w:tcMar>
              <w:top w:type="dxa" w:w="55"/>
              <w:left w:type="dxa" w:w="90"/>
              <w:bottom w:type="dxa" w:w="55"/>
              <w:right w:type="dxa" w:w="90"/>
            </w:tcMar>
          </w:tcPr>
          <w:p>
            <w:pPr>
              <w:spacing w:after="0" w:line="240"/>
              <w:jc w:val="center"/>
            </w:pPr>
            <w:r>
              <w:rPr>
                <w:rFonts w:ascii="Cambria" w:cs="Cambria" w:eastAsia="Cambria" w:hAnsi="Cambria"/>
                <w:b w:val="false"/>
                <w:bCs w:val="false"/>
                <w:sz w:val="19"/>
                <w:szCs w:val="19"/>
              </w:rPr>
              <w:t xml:space="preserve">1</w:t>
            </w:r>
          </w:p>
        </w:tc>
        <w:tc>
          <w:tcPr>
            <w:tcW w:type="dxa" w:w="1150"/>
            <w:tcMar>
              <w:top w:type="dxa" w:w="55"/>
              <w:left w:type="dxa" w:w="90"/>
              <w:bottom w:type="dxa" w:w="55"/>
              <w:right w:type="dxa" w:w="90"/>
            </w:tcMar>
          </w:tcPr>
          <w:p>
            <w:pPr>
              <w:spacing w:after="0" w:line="240"/>
              <w:jc w:val="center"/>
            </w:pPr>
            <w:r>
              <w:rPr>
                <w:rFonts w:ascii="Cambria" w:cs="Cambria" w:eastAsia="Cambria" w:hAnsi="Cambria"/>
                <w:b w:val="false"/>
                <w:bCs w:val="false"/>
                <w:sz w:val="19"/>
                <w:szCs w:val="19"/>
              </w:rPr>
              <w:t xml:space="preserve">27</w:t>
            </w:r>
          </w:p>
        </w:tc>
        <w:tc>
          <w:tcPr>
            <w:tcW w:type="dxa" w:w="1500"/>
            <w:tcMar>
              <w:top w:type="dxa" w:w="55"/>
              <w:left w:type="dxa" w:w="90"/>
              <w:bottom w:type="dxa" w:w="55"/>
              <w:right w:type="dxa" w:w="90"/>
            </w:tcMar>
          </w:tcPr>
          <w:p>
            <w:pPr>
              <w:spacing w:after="0" w:line="240"/>
              <w:jc w:val="center"/>
            </w:pPr>
            <w:r>
              <w:rPr>
                <w:rFonts w:ascii="Cambria" w:cs="Cambria" w:eastAsia="Cambria" w:hAnsi="Cambria"/>
                <w:b w:val="false"/>
                <w:bCs w:val="false"/>
                <w:sz w:val="19"/>
                <w:szCs w:val="19"/>
              </w:rPr>
              <w:t xml:space="preserve">27</w:t>
            </w:r>
          </w:p>
        </w:tc>
        <w:tc>
          <w:tcPr>
            <w:tcW w:type="dxa" w:w="1500"/>
            <w:tcMar>
              <w:top w:type="dxa" w:w="55"/>
              <w:left w:type="dxa" w:w="90"/>
              <w:bottom w:type="dxa" w:w="55"/>
              <w:right w:type="dxa" w:w="90"/>
            </w:tcMar>
          </w:tcPr>
          <w:p>
            <w:pPr>
              <w:spacing w:after="0" w:line="240"/>
              <w:jc w:val="center"/>
            </w:pPr>
            <w:r>
              <w:rPr>
                <w:rFonts w:ascii="Cambria" w:cs="Cambria" w:eastAsia="Cambria" w:hAnsi="Cambria"/>
                <w:b w:val="false"/>
                <w:bCs w:val="false"/>
                <w:sz w:val="19"/>
                <w:szCs w:val="19"/>
              </w:rPr>
              <w:t xml:space="preserve">27</w:t>
            </w:r>
          </w:p>
        </w:tc>
        <w:tc>
          <w:tcPr>
            <w:tcW w:type="dxa" w:w="1200"/>
            <w:tcMar>
              <w:top w:type="dxa" w:w="55"/>
              <w:left w:type="dxa" w:w="90"/>
              <w:bottom w:type="dxa" w:w="55"/>
              <w:right w:type="dxa" w:w="90"/>
            </w:tcMar>
          </w:tcPr>
          <w:p>
            <w:pPr>
              <w:spacing w:after="0" w:line="240"/>
              <w:jc w:val="center"/>
            </w:pPr>
            <w:r>
              <w:rPr>
                <w:rFonts w:ascii="Cambria" w:cs="Cambria" w:eastAsia="Cambria" w:hAnsi="Cambria"/>
                <w:b w:val="false"/>
                <w:bCs w:val="false"/>
                <w:sz w:val="19"/>
                <w:szCs w:val="19"/>
              </w:rPr>
              <w:t xml:space="preserve">0</w:t>
            </w:r>
          </w:p>
        </w:tc>
        <w:tc>
          <w:tcPr>
            <w:tcW w:type="dxa" w:w="900"/>
            <w:tcMar>
              <w:top w:type="dxa" w:w="55"/>
              <w:left w:type="dxa" w:w="90"/>
              <w:bottom w:type="dxa" w:w="55"/>
              <w:right w:type="dxa" w:w="90"/>
            </w:tcMar>
          </w:tcPr>
          <w:p>
            <w:pPr>
              <w:spacing w:after="0" w:line="240"/>
              <w:jc w:val="center"/>
            </w:pPr>
            <w:r>
              <w:rPr>
                <w:rFonts w:ascii="Cambria" w:cs="Cambria" w:eastAsia="Cambria" w:hAnsi="Cambria"/>
                <w:b w:val="false"/>
                <w:bCs w:val="false"/>
                <w:sz w:val="19"/>
                <w:szCs w:val="19"/>
              </w:rPr>
              <w:t xml:space="preserve">0.00</w:t>
            </w:r>
          </w:p>
        </w:tc>
        <w:tc>
          <w:tcPr>
            <w:tcW w:type="dxa" w:w="2250"/>
            <w:tcMar>
              <w:top w:type="dxa" w:w="55"/>
              <w:left w:type="dxa" w:w="90"/>
              <w:bottom w:type="dxa" w:w="55"/>
              <w:right w:type="dxa" w:w="90"/>
            </w:tcMar>
          </w:tcPr>
          <w:p>
            <w:pPr>
              <w:spacing w:after="0" w:line="240"/>
              <w:jc w:val="center"/>
            </w:pPr>
            <w:r>
              <w:rPr>
                <w:rFonts w:ascii="Cambria" w:cs="Cambria" w:eastAsia="Cambria" w:hAnsi="Cambria"/>
                <w:b w:val="false"/>
                <w:bCs w:val="false"/>
                <w:sz w:val="19"/>
                <w:szCs w:val="19"/>
              </w:rPr>
              <w:t xml:space="preserve">Servo minimum speed</w:t>
            </w:r>
          </w:p>
        </w:tc>
      </w:tr>
      <w:tr>
        <w:tc>
          <w:tcPr>
            <w:tcW w:type="dxa" w:w="500"/>
            <w:tcMar>
              <w:top w:type="dxa" w:w="55"/>
              <w:left w:type="dxa" w:w="90"/>
              <w:bottom w:type="dxa" w:w="55"/>
              <w:right w:type="dxa" w:w="90"/>
            </w:tcMar>
          </w:tcPr>
          <w:p>
            <w:pPr>
              <w:spacing w:after="0" w:line="240"/>
              <w:jc w:val="center"/>
            </w:pPr>
            <w:r>
              <w:rPr>
                <w:rFonts w:ascii="Cambria" w:cs="Cambria" w:eastAsia="Cambria" w:hAnsi="Cambria"/>
                <w:b w:val="false"/>
                <w:bCs w:val="false"/>
                <w:sz w:val="19"/>
                <w:szCs w:val="19"/>
              </w:rPr>
              <w:t xml:space="preserve">2</w:t>
            </w:r>
          </w:p>
        </w:tc>
        <w:tc>
          <w:tcPr>
            <w:tcW w:type="dxa" w:w="1150"/>
            <w:tcMar>
              <w:top w:type="dxa" w:w="55"/>
              <w:left w:type="dxa" w:w="90"/>
              <w:bottom w:type="dxa" w:w="55"/>
              <w:right w:type="dxa" w:w="90"/>
            </w:tcMar>
          </w:tcPr>
          <w:p>
            <w:pPr>
              <w:spacing w:after="0" w:line="240"/>
              <w:jc w:val="center"/>
            </w:pPr>
            <w:r>
              <w:rPr>
                <w:rFonts w:ascii="Cambria" w:cs="Cambria" w:eastAsia="Cambria" w:hAnsi="Cambria"/>
                <w:b w:val="false"/>
                <w:bCs w:val="false"/>
                <w:sz w:val="19"/>
                <w:szCs w:val="19"/>
              </w:rPr>
              <w:t xml:space="preserve">30</w:t>
            </w:r>
          </w:p>
        </w:tc>
        <w:tc>
          <w:tcPr>
            <w:tcW w:type="dxa" w:w="1500"/>
            <w:tcMar>
              <w:top w:type="dxa" w:w="55"/>
              <w:left w:type="dxa" w:w="90"/>
              <w:bottom w:type="dxa" w:w="55"/>
              <w:right w:type="dxa" w:w="90"/>
            </w:tcMar>
          </w:tcPr>
          <w:p>
            <w:pPr>
              <w:spacing w:after="0" w:line="240"/>
              <w:jc w:val="center"/>
            </w:pPr>
            <w:r>
              <w:rPr>
                <w:rFonts w:ascii="Cambria" w:cs="Cambria" w:eastAsia="Cambria" w:hAnsi="Cambria"/>
                <w:b w:val="false"/>
                <w:bCs w:val="false"/>
                <w:sz w:val="19"/>
                <w:szCs w:val="19"/>
              </w:rPr>
              <w:t xml:space="preserve">30</w:t>
            </w:r>
          </w:p>
        </w:tc>
        <w:tc>
          <w:tcPr>
            <w:tcW w:type="dxa" w:w="1500"/>
            <w:tcMar>
              <w:top w:type="dxa" w:w="55"/>
              <w:left w:type="dxa" w:w="90"/>
              <w:bottom w:type="dxa" w:w="55"/>
              <w:right w:type="dxa" w:w="90"/>
            </w:tcMar>
          </w:tcPr>
          <w:p>
            <w:pPr>
              <w:spacing w:after="0" w:line="240"/>
              <w:jc w:val="center"/>
            </w:pPr>
            <w:r>
              <w:rPr>
                <w:rFonts w:ascii="Cambria" w:cs="Cambria" w:eastAsia="Cambria" w:hAnsi="Cambria"/>
                <w:b w:val="false"/>
                <w:bCs w:val="false"/>
                <w:sz w:val="19"/>
                <w:szCs w:val="19"/>
              </w:rPr>
              <w:t xml:space="preserve">30</w:t>
            </w:r>
          </w:p>
        </w:tc>
        <w:tc>
          <w:tcPr>
            <w:tcW w:type="dxa" w:w="1200"/>
            <w:tcMar>
              <w:top w:type="dxa" w:w="55"/>
              <w:left w:type="dxa" w:w="90"/>
              <w:bottom w:type="dxa" w:w="55"/>
              <w:right w:type="dxa" w:w="90"/>
            </w:tcMar>
          </w:tcPr>
          <w:p>
            <w:pPr>
              <w:spacing w:after="0" w:line="240"/>
              <w:jc w:val="center"/>
            </w:pPr>
            <w:r>
              <w:rPr>
                <w:rFonts w:ascii="Cambria" w:cs="Cambria" w:eastAsia="Cambria" w:hAnsi="Cambria"/>
                <w:b w:val="false"/>
                <w:bCs w:val="false"/>
                <w:sz w:val="19"/>
                <w:szCs w:val="19"/>
              </w:rPr>
              <w:t xml:space="preserve">0</w:t>
            </w:r>
          </w:p>
        </w:tc>
        <w:tc>
          <w:tcPr>
            <w:tcW w:type="dxa" w:w="900"/>
            <w:tcMar>
              <w:top w:type="dxa" w:w="55"/>
              <w:left w:type="dxa" w:w="90"/>
              <w:bottom w:type="dxa" w:w="55"/>
              <w:right w:type="dxa" w:w="90"/>
            </w:tcMar>
          </w:tcPr>
          <w:p>
            <w:pPr>
              <w:spacing w:after="0" w:line="240"/>
              <w:jc w:val="center"/>
            </w:pPr>
            <w:r>
              <w:rPr>
                <w:rFonts w:ascii="Cambria" w:cs="Cambria" w:eastAsia="Cambria" w:hAnsi="Cambria"/>
                <w:b w:val="false"/>
                <w:bCs w:val="false"/>
                <w:sz w:val="19"/>
                <w:szCs w:val="19"/>
              </w:rPr>
              <w:t xml:space="preserve">0.00</w:t>
            </w:r>
          </w:p>
        </w:tc>
        <w:tc>
          <w:tcPr>
            <w:tcW w:type="dxa" w:w="2250"/>
            <w:tcMar>
              <w:top w:type="dxa" w:w="55"/>
              <w:left w:type="dxa" w:w="90"/>
              <w:bottom w:type="dxa" w:w="55"/>
              <w:right w:type="dxa" w:w="90"/>
            </w:tcMar>
          </w:tcPr>
          <w:p>
            <w:pPr>
              <w:spacing w:after="0" w:line="240"/>
              <w:jc w:val="center"/>
            </w:pPr>
            <w:r>
              <w:rPr>
                <w:rFonts w:ascii="Cambria" w:cs="Cambria" w:eastAsia="Cambria" w:hAnsi="Cambria"/>
                <w:b w:val="false"/>
                <w:bCs w:val="false"/>
                <w:sz w:val="19"/>
                <w:szCs w:val="19"/>
              </w:rPr>
              <w:t xml:space="preserve">Exact</w:t>
            </w:r>
          </w:p>
        </w:tc>
      </w:tr>
      <w:tr>
        <w:tc>
          <w:tcPr>
            <w:tcW w:type="dxa" w:w="500"/>
            <w:tcMar>
              <w:top w:type="dxa" w:w="55"/>
              <w:left w:type="dxa" w:w="90"/>
              <w:bottom w:type="dxa" w:w="55"/>
              <w:right w:type="dxa" w:w="90"/>
            </w:tcMar>
          </w:tcPr>
          <w:p>
            <w:pPr>
              <w:spacing w:after="0" w:line="240"/>
              <w:jc w:val="center"/>
            </w:pPr>
            <w:r>
              <w:rPr>
                <w:rFonts w:ascii="Cambria" w:cs="Cambria" w:eastAsia="Cambria" w:hAnsi="Cambria"/>
                <w:b w:val="false"/>
                <w:bCs w:val="false"/>
                <w:sz w:val="19"/>
                <w:szCs w:val="19"/>
              </w:rPr>
              <w:t xml:space="preserve">3</w:t>
            </w:r>
          </w:p>
        </w:tc>
        <w:tc>
          <w:tcPr>
            <w:tcW w:type="dxa" w:w="1150"/>
            <w:tcMar>
              <w:top w:type="dxa" w:w="55"/>
              <w:left w:type="dxa" w:w="90"/>
              <w:bottom w:type="dxa" w:w="55"/>
              <w:right w:type="dxa" w:w="90"/>
            </w:tcMar>
          </w:tcPr>
          <w:p>
            <w:pPr>
              <w:spacing w:after="0" w:line="240"/>
              <w:jc w:val="center"/>
            </w:pPr>
            <w:r>
              <w:rPr>
                <w:rFonts w:ascii="Cambria" w:cs="Cambria" w:eastAsia="Cambria" w:hAnsi="Cambria"/>
                <w:b w:val="false"/>
                <w:bCs w:val="false"/>
                <w:sz w:val="19"/>
                <w:szCs w:val="19"/>
              </w:rPr>
              <w:t xml:space="preserve">90</w:t>
            </w:r>
          </w:p>
        </w:tc>
        <w:tc>
          <w:tcPr>
            <w:tcW w:type="dxa" w:w="1500"/>
            <w:tcMar>
              <w:top w:type="dxa" w:w="55"/>
              <w:left w:type="dxa" w:w="90"/>
              <w:bottom w:type="dxa" w:w="55"/>
              <w:right w:type="dxa" w:w="90"/>
            </w:tcMar>
          </w:tcPr>
          <w:p>
            <w:pPr>
              <w:spacing w:after="0" w:line="240"/>
              <w:jc w:val="center"/>
            </w:pPr>
            <w:r>
              <w:rPr>
                <w:rFonts w:ascii="Cambria" w:cs="Cambria" w:eastAsia="Cambria" w:hAnsi="Cambria"/>
                <w:b w:val="false"/>
                <w:bCs w:val="false"/>
                <w:sz w:val="19"/>
                <w:szCs w:val="19"/>
              </w:rPr>
              <w:t xml:space="preserve">90</w:t>
            </w:r>
          </w:p>
        </w:tc>
        <w:tc>
          <w:tcPr>
            <w:tcW w:type="dxa" w:w="1500"/>
            <w:tcMar>
              <w:top w:type="dxa" w:w="55"/>
              <w:left w:type="dxa" w:w="90"/>
              <w:bottom w:type="dxa" w:w="55"/>
              <w:right w:type="dxa" w:w="90"/>
            </w:tcMar>
          </w:tcPr>
          <w:p>
            <w:pPr>
              <w:spacing w:after="0" w:line="240"/>
              <w:jc w:val="center"/>
            </w:pPr>
            <w:r>
              <w:rPr>
                <w:rFonts w:ascii="Cambria" w:cs="Cambria" w:eastAsia="Cambria" w:hAnsi="Cambria"/>
                <w:b w:val="false"/>
                <w:bCs w:val="false"/>
                <w:sz w:val="19"/>
                <w:szCs w:val="19"/>
              </w:rPr>
              <w:t xml:space="preserve">90</w:t>
            </w:r>
          </w:p>
        </w:tc>
        <w:tc>
          <w:tcPr>
            <w:tcW w:type="dxa" w:w="1200"/>
            <w:tcMar>
              <w:top w:type="dxa" w:w="55"/>
              <w:left w:type="dxa" w:w="90"/>
              <w:bottom w:type="dxa" w:w="55"/>
              <w:right w:type="dxa" w:w="90"/>
            </w:tcMar>
          </w:tcPr>
          <w:p>
            <w:pPr>
              <w:spacing w:after="0" w:line="240"/>
              <w:jc w:val="center"/>
            </w:pPr>
            <w:r>
              <w:rPr>
                <w:rFonts w:ascii="Cambria" w:cs="Cambria" w:eastAsia="Cambria" w:hAnsi="Cambria"/>
                <w:b w:val="false"/>
                <w:bCs w:val="false"/>
                <w:sz w:val="19"/>
                <w:szCs w:val="19"/>
              </w:rPr>
              <w:t xml:space="preserve">0</w:t>
            </w:r>
          </w:p>
        </w:tc>
        <w:tc>
          <w:tcPr>
            <w:tcW w:type="dxa" w:w="900"/>
            <w:tcMar>
              <w:top w:type="dxa" w:w="55"/>
              <w:left w:type="dxa" w:w="90"/>
              <w:bottom w:type="dxa" w:w="55"/>
              <w:right w:type="dxa" w:w="90"/>
            </w:tcMar>
          </w:tcPr>
          <w:p>
            <w:pPr>
              <w:spacing w:after="0" w:line="240"/>
              <w:jc w:val="center"/>
            </w:pPr>
            <w:r>
              <w:rPr>
                <w:rFonts w:ascii="Cambria" w:cs="Cambria" w:eastAsia="Cambria" w:hAnsi="Cambria"/>
                <w:b w:val="false"/>
                <w:bCs w:val="false"/>
                <w:sz w:val="19"/>
                <w:szCs w:val="19"/>
              </w:rPr>
              <w:t xml:space="preserve">0.00</w:t>
            </w:r>
          </w:p>
        </w:tc>
        <w:tc>
          <w:tcPr>
            <w:tcW w:type="dxa" w:w="2250"/>
            <w:tcMar>
              <w:top w:type="dxa" w:w="55"/>
              <w:left w:type="dxa" w:w="90"/>
              <w:bottom w:type="dxa" w:w="55"/>
              <w:right w:type="dxa" w:w="90"/>
            </w:tcMar>
          </w:tcPr>
          <w:p>
            <w:pPr>
              <w:spacing w:after="0" w:line="240"/>
              <w:jc w:val="center"/>
            </w:pPr>
            <w:r>
              <w:rPr>
                <w:rFonts w:ascii="Cambria" w:cs="Cambria" w:eastAsia="Cambria" w:hAnsi="Cambria"/>
                <w:b w:val="false"/>
                <w:bCs w:val="false"/>
                <w:sz w:val="19"/>
                <w:szCs w:val="19"/>
              </w:rPr>
              <w:t xml:space="preserve">Exact</w:t>
            </w:r>
          </w:p>
        </w:tc>
      </w:tr>
      <w:tr>
        <w:tc>
          <w:tcPr>
            <w:tcW w:type="dxa" w:w="500"/>
            <w:tcMar>
              <w:top w:type="dxa" w:w="55"/>
              <w:left w:type="dxa" w:w="90"/>
              <w:bottom w:type="dxa" w:w="55"/>
              <w:right w:type="dxa" w:w="90"/>
            </w:tcMar>
          </w:tcPr>
          <w:p>
            <w:pPr>
              <w:spacing w:after="0" w:line="240"/>
              <w:jc w:val="center"/>
            </w:pPr>
            <w:r>
              <w:rPr>
                <w:rFonts w:ascii="Cambria" w:cs="Cambria" w:eastAsia="Cambria" w:hAnsi="Cambria"/>
                <w:b w:val="false"/>
                <w:bCs w:val="false"/>
                <w:sz w:val="19"/>
                <w:szCs w:val="19"/>
              </w:rPr>
              <w:t xml:space="preserve">4</w:t>
            </w:r>
          </w:p>
        </w:tc>
        <w:tc>
          <w:tcPr>
            <w:tcW w:type="dxa" w:w="1150"/>
            <w:tcMar>
              <w:top w:type="dxa" w:w="55"/>
              <w:left w:type="dxa" w:w="90"/>
              <w:bottom w:type="dxa" w:w="55"/>
              <w:right w:type="dxa" w:w="90"/>
            </w:tcMar>
          </w:tcPr>
          <w:p>
            <w:pPr>
              <w:spacing w:after="0" w:line="240"/>
              <w:jc w:val="center"/>
            </w:pPr>
            <w:r>
              <w:rPr>
                <w:rFonts w:ascii="Cambria" w:cs="Cambria" w:eastAsia="Cambria" w:hAnsi="Cambria"/>
                <w:b w:val="false"/>
                <w:bCs w:val="false"/>
                <w:sz w:val="19"/>
                <w:szCs w:val="19"/>
              </w:rPr>
              <w:t xml:space="preserve">120</w:t>
            </w:r>
          </w:p>
        </w:tc>
        <w:tc>
          <w:tcPr>
            <w:tcW w:type="dxa" w:w="1500"/>
            <w:tcMar>
              <w:top w:type="dxa" w:w="55"/>
              <w:left w:type="dxa" w:w="90"/>
              <w:bottom w:type="dxa" w:w="55"/>
              <w:right w:type="dxa" w:w="90"/>
            </w:tcMar>
          </w:tcPr>
          <w:p>
            <w:pPr>
              <w:spacing w:after="0" w:line="240"/>
              <w:jc w:val="center"/>
            </w:pPr>
            <w:r>
              <w:rPr>
                <w:rFonts w:ascii="Cambria" w:cs="Cambria" w:eastAsia="Cambria" w:hAnsi="Cambria"/>
                <w:b w:val="false"/>
                <w:bCs w:val="false"/>
                <w:sz w:val="19"/>
                <w:szCs w:val="19"/>
              </w:rPr>
              <w:t xml:space="preserve">120</w:t>
            </w:r>
          </w:p>
        </w:tc>
        <w:tc>
          <w:tcPr>
            <w:tcW w:type="dxa" w:w="1500"/>
            <w:tcMar>
              <w:top w:type="dxa" w:w="55"/>
              <w:left w:type="dxa" w:w="90"/>
              <w:bottom w:type="dxa" w:w="55"/>
              <w:right w:type="dxa" w:w="90"/>
            </w:tcMar>
          </w:tcPr>
          <w:p>
            <w:pPr>
              <w:spacing w:after="0" w:line="240"/>
              <w:jc w:val="center"/>
            </w:pPr>
            <w:r>
              <w:rPr>
                <w:rFonts w:ascii="Cambria" w:cs="Cambria" w:eastAsia="Cambria" w:hAnsi="Cambria"/>
                <w:b w:val="false"/>
                <w:bCs w:val="false"/>
                <w:sz w:val="19"/>
                <w:szCs w:val="19"/>
              </w:rPr>
              <w:t xml:space="preserve">120</w:t>
            </w:r>
          </w:p>
        </w:tc>
        <w:tc>
          <w:tcPr>
            <w:tcW w:type="dxa" w:w="1200"/>
            <w:tcMar>
              <w:top w:type="dxa" w:w="55"/>
              <w:left w:type="dxa" w:w="90"/>
              <w:bottom w:type="dxa" w:w="55"/>
              <w:right w:type="dxa" w:w="90"/>
            </w:tcMar>
          </w:tcPr>
          <w:p>
            <w:pPr>
              <w:spacing w:after="0" w:line="240"/>
              <w:jc w:val="center"/>
            </w:pPr>
            <w:r>
              <w:rPr>
                <w:rFonts w:ascii="Cambria" w:cs="Cambria" w:eastAsia="Cambria" w:hAnsi="Cambria"/>
                <w:b w:val="false"/>
                <w:bCs w:val="false"/>
                <w:sz w:val="19"/>
                <w:szCs w:val="19"/>
              </w:rPr>
              <w:t xml:space="preserve">0</w:t>
            </w:r>
          </w:p>
        </w:tc>
        <w:tc>
          <w:tcPr>
            <w:tcW w:type="dxa" w:w="900"/>
            <w:tcMar>
              <w:top w:type="dxa" w:w="55"/>
              <w:left w:type="dxa" w:w="90"/>
              <w:bottom w:type="dxa" w:w="55"/>
              <w:right w:type="dxa" w:w="90"/>
            </w:tcMar>
          </w:tcPr>
          <w:p>
            <w:pPr>
              <w:spacing w:after="0" w:line="240"/>
              <w:jc w:val="center"/>
            </w:pPr>
            <w:r>
              <w:rPr>
                <w:rFonts w:ascii="Cambria" w:cs="Cambria" w:eastAsia="Cambria" w:hAnsi="Cambria"/>
                <w:b w:val="false"/>
                <w:bCs w:val="false"/>
                <w:sz w:val="19"/>
                <w:szCs w:val="19"/>
              </w:rPr>
              <w:t xml:space="preserve">0.00</w:t>
            </w:r>
          </w:p>
        </w:tc>
        <w:tc>
          <w:tcPr>
            <w:tcW w:type="dxa" w:w="2250"/>
            <w:tcMar>
              <w:top w:type="dxa" w:w="55"/>
              <w:left w:type="dxa" w:w="90"/>
              <w:bottom w:type="dxa" w:w="55"/>
              <w:right w:type="dxa" w:w="90"/>
            </w:tcMar>
          </w:tcPr>
          <w:p>
            <w:pPr>
              <w:spacing w:after="0" w:line="240"/>
              <w:jc w:val="center"/>
            </w:pPr>
            <w:r>
              <w:rPr>
                <w:rFonts w:ascii="Cambria" w:cs="Cambria" w:eastAsia="Cambria" w:hAnsi="Cambria"/>
                <w:b w:val="false"/>
                <w:bCs w:val="false"/>
                <w:sz w:val="19"/>
                <w:szCs w:val="19"/>
              </w:rPr>
              <w:t xml:space="preserve">Exact</w:t>
            </w:r>
          </w:p>
        </w:tc>
      </w:tr>
      <w:tr>
        <w:tc>
          <w:tcPr>
            <w:tcW w:type="dxa" w:w="500"/>
            <w:tcMar>
              <w:top w:type="dxa" w:w="55"/>
              <w:left w:type="dxa" w:w="90"/>
              <w:bottom w:type="dxa" w:w="55"/>
              <w:right w:type="dxa" w:w="90"/>
            </w:tcMar>
          </w:tcPr>
          <w:p>
            <w:pPr>
              <w:spacing w:after="0" w:line="240"/>
              <w:jc w:val="center"/>
            </w:pPr>
            <w:r>
              <w:rPr>
                <w:rFonts w:ascii="Cambria" w:cs="Cambria" w:eastAsia="Cambria" w:hAnsi="Cambria"/>
                <w:b w:val="false"/>
                <w:bCs w:val="false"/>
                <w:sz w:val="19"/>
                <w:szCs w:val="19"/>
              </w:rPr>
              <w:t xml:space="preserve">5</w:t>
            </w:r>
          </w:p>
        </w:tc>
        <w:tc>
          <w:tcPr>
            <w:tcW w:type="dxa" w:w="1150"/>
            <w:tcMar>
              <w:top w:type="dxa" w:w="55"/>
              <w:left w:type="dxa" w:w="90"/>
              <w:bottom w:type="dxa" w:w="55"/>
              <w:right w:type="dxa" w:w="90"/>
            </w:tcMar>
          </w:tcPr>
          <w:p>
            <w:pPr>
              <w:spacing w:after="0" w:line="240"/>
              <w:jc w:val="center"/>
            </w:pPr>
            <w:r>
              <w:rPr>
                <w:rFonts w:ascii="Cambria" w:cs="Cambria" w:eastAsia="Cambria" w:hAnsi="Cambria"/>
                <w:b w:val="false"/>
                <w:bCs w:val="false"/>
                <w:sz w:val="19"/>
                <w:szCs w:val="19"/>
              </w:rPr>
              <w:t xml:space="preserve">140</w:t>
            </w:r>
          </w:p>
        </w:tc>
        <w:tc>
          <w:tcPr>
            <w:tcW w:type="dxa" w:w="1500"/>
            <w:tcMar>
              <w:top w:type="dxa" w:w="55"/>
              <w:left w:type="dxa" w:w="90"/>
              <w:bottom w:type="dxa" w:w="55"/>
              <w:right w:type="dxa" w:w="90"/>
            </w:tcMar>
          </w:tcPr>
          <w:p>
            <w:pPr>
              <w:spacing w:after="0" w:line="240"/>
              <w:jc w:val="center"/>
            </w:pPr>
            <w:r>
              <w:rPr>
                <w:rFonts w:ascii="Cambria" w:cs="Cambria" w:eastAsia="Cambria" w:hAnsi="Cambria"/>
                <w:b w:val="false"/>
                <w:bCs w:val="false"/>
                <w:sz w:val="19"/>
                <w:szCs w:val="19"/>
              </w:rPr>
              <w:t xml:space="preserve">140</w:t>
            </w:r>
          </w:p>
        </w:tc>
        <w:tc>
          <w:tcPr>
            <w:tcW w:type="dxa" w:w="1500"/>
            <w:tcMar>
              <w:top w:type="dxa" w:w="55"/>
              <w:left w:type="dxa" w:w="90"/>
              <w:bottom w:type="dxa" w:w="55"/>
              <w:right w:type="dxa" w:w="90"/>
            </w:tcMar>
          </w:tcPr>
          <w:p>
            <w:pPr>
              <w:spacing w:after="0" w:line="240"/>
              <w:jc w:val="center"/>
            </w:pPr>
            <w:r>
              <w:rPr>
                <w:rFonts w:ascii="Cambria" w:cs="Cambria" w:eastAsia="Cambria" w:hAnsi="Cambria"/>
                <w:b w:val="false"/>
                <w:bCs w:val="false"/>
                <w:sz w:val="19"/>
                <w:szCs w:val="19"/>
              </w:rPr>
              <w:t xml:space="preserve">140</w:t>
            </w:r>
          </w:p>
        </w:tc>
        <w:tc>
          <w:tcPr>
            <w:tcW w:type="dxa" w:w="1200"/>
            <w:tcMar>
              <w:top w:type="dxa" w:w="55"/>
              <w:left w:type="dxa" w:w="90"/>
              <w:bottom w:type="dxa" w:w="55"/>
              <w:right w:type="dxa" w:w="90"/>
            </w:tcMar>
          </w:tcPr>
          <w:p>
            <w:pPr>
              <w:spacing w:after="0" w:line="240"/>
              <w:jc w:val="center"/>
            </w:pPr>
            <w:r>
              <w:rPr>
                <w:rFonts w:ascii="Cambria" w:cs="Cambria" w:eastAsia="Cambria" w:hAnsi="Cambria"/>
                <w:b w:val="false"/>
                <w:bCs w:val="false"/>
                <w:sz w:val="19"/>
                <w:szCs w:val="19"/>
              </w:rPr>
              <w:t xml:space="preserve">0</w:t>
            </w:r>
          </w:p>
        </w:tc>
        <w:tc>
          <w:tcPr>
            <w:tcW w:type="dxa" w:w="900"/>
            <w:tcMar>
              <w:top w:type="dxa" w:w="55"/>
              <w:left w:type="dxa" w:w="90"/>
              <w:bottom w:type="dxa" w:w="55"/>
              <w:right w:type="dxa" w:w="90"/>
            </w:tcMar>
          </w:tcPr>
          <w:p>
            <w:pPr>
              <w:spacing w:after="0" w:line="240"/>
              <w:jc w:val="center"/>
            </w:pPr>
            <w:r>
              <w:rPr>
                <w:rFonts w:ascii="Cambria" w:cs="Cambria" w:eastAsia="Cambria" w:hAnsi="Cambria"/>
                <w:b w:val="false"/>
                <w:bCs w:val="false"/>
                <w:sz w:val="19"/>
                <w:szCs w:val="19"/>
              </w:rPr>
              <w:t xml:space="preserve">0.00</w:t>
            </w:r>
          </w:p>
        </w:tc>
        <w:tc>
          <w:tcPr>
            <w:tcW w:type="dxa" w:w="2250"/>
            <w:tcMar>
              <w:top w:type="dxa" w:w="55"/>
              <w:left w:type="dxa" w:w="90"/>
              <w:bottom w:type="dxa" w:w="55"/>
              <w:right w:type="dxa" w:w="90"/>
            </w:tcMar>
          </w:tcPr>
          <w:p>
            <w:pPr>
              <w:spacing w:after="0" w:line="240"/>
              <w:jc w:val="center"/>
            </w:pPr>
            <w:r>
              <w:rPr>
                <w:rFonts w:ascii="Cambria" w:cs="Cambria" w:eastAsia="Cambria" w:hAnsi="Cambria"/>
                <w:b w:val="false"/>
                <w:bCs w:val="false"/>
                <w:sz w:val="19"/>
                <w:szCs w:val="19"/>
              </w:rPr>
              <w:t xml:space="preserve">Exact</w:t>
            </w:r>
          </w:p>
        </w:tc>
      </w:tr>
      <w:tr>
        <w:tc>
          <w:tcPr>
            <w:tcW w:type="dxa" w:w="500"/>
            <w:shd w:fill="FBE4E4" w:color="auto" w:val="clear"/>
            <w:tcMar>
              <w:top w:type="dxa" w:w="55"/>
              <w:left w:type="dxa" w:w="90"/>
              <w:bottom w:type="dxa" w:w="55"/>
              <w:right w:type="dxa" w:w="90"/>
            </w:tcMar>
          </w:tcPr>
          <w:p>
            <w:pPr>
              <w:spacing w:after="0" w:line="240"/>
              <w:jc w:val="center"/>
            </w:pPr>
            <w:r>
              <w:rPr>
                <w:rFonts w:ascii="Cambria" w:cs="Cambria" w:eastAsia="Cambria" w:hAnsi="Cambria"/>
                <w:b w:val="false"/>
                <w:bCs w:val="false"/>
                <w:sz w:val="19"/>
                <w:szCs w:val="19"/>
              </w:rPr>
              <w:t xml:space="preserve">6</w:t>
            </w:r>
          </w:p>
        </w:tc>
        <w:tc>
          <w:tcPr>
            <w:tcW w:type="dxa" w:w="1150"/>
            <w:shd w:fill="FBE4E4" w:color="auto" w:val="clear"/>
            <w:tcMar>
              <w:top w:type="dxa" w:w="55"/>
              <w:left w:type="dxa" w:w="90"/>
              <w:bottom w:type="dxa" w:w="55"/>
              <w:right w:type="dxa" w:w="90"/>
            </w:tcMar>
          </w:tcPr>
          <w:p>
            <w:pPr>
              <w:spacing w:after="0" w:line="240"/>
              <w:jc w:val="center"/>
            </w:pPr>
            <w:r>
              <w:rPr>
                <w:rFonts w:ascii="Cambria" w:cs="Cambria" w:eastAsia="Cambria" w:hAnsi="Cambria"/>
                <w:b w:val="false"/>
                <w:bCs w:val="false"/>
                <w:sz w:val="19"/>
                <w:szCs w:val="19"/>
              </w:rPr>
              <w:t xml:space="preserve">150 – 300</w:t>
            </w:r>
          </w:p>
        </w:tc>
        <w:tc>
          <w:tcPr>
            <w:tcW w:type="dxa" w:w="1500"/>
            <w:shd w:fill="FBE4E4" w:color="auto" w:val="clear"/>
            <w:tcMar>
              <w:top w:type="dxa" w:w="55"/>
              <w:left w:type="dxa" w:w="90"/>
              <w:bottom w:type="dxa" w:w="55"/>
              <w:right w:type="dxa" w:w="90"/>
            </w:tcMar>
          </w:tcPr>
          <w:p>
            <w:pPr>
              <w:spacing w:after="0" w:line="240"/>
              <w:jc w:val="center"/>
            </w:pPr>
            <w:r>
              <w:rPr>
                <w:rFonts w:ascii="Cambria" w:cs="Cambria" w:eastAsia="Cambria" w:hAnsi="Cambria"/>
                <w:b w:val="false"/>
                <w:bCs w:val="false"/>
                <w:sz w:val="19"/>
                <w:szCs w:val="19"/>
              </w:rPr>
              <w:t xml:space="preserve">—</w:t>
            </w:r>
          </w:p>
        </w:tc>
        <w:tc>
          <w:tcPr>
            <w:tcW w:type="dxa" w:w="1500"/>
            <w:shd w:fill="FBE4E4" w:color="auto" w:val="clear"/>
            <w:tcMar>
              <w:top w:type="dxa" w:w="55"/>
              <w:left w:type="dxa" w:w="90"/>
              <w:bottom w:type="dxa" w:w="55"/>
              <w:right w:type="dxa" w:w="90"/>
            </w:tcMar>
          </w:tcPr>
          <w:p>
            <w:pPr>
              <w:spacing w:after="0" w:line="240"/>
              <w:jc w:val="center"/>
            </w:pPr>
            <w:r>
              <w:rPr>
                <w:rFonts w:ascii="Cambria" w:cs="Cambria" w:eastAsia="Cambria" w:hAnsi="Cambria"/>
                <w:b w:val="false"/>
                <w:bCs w:val="false"/>
                <w:sz w:val="19"/>
                <w:szCs w:val="19"/>
              </w:rPr>
              <w:t xml:space="preserve">—</w:t>
            </w:r>
          </w:p>
        </w:tc>
        <w:tc>
          <w:tcPr>
            <w:tcW w:type="dxa" w:w="1200"/>
            <w:shd w:fill="FBE4E4" w:color="auto" w:val="clear"/>
            <w:tcMar>
              <w:top w:type="dxa" w:w="55"/>
              <w:left w:type="dxa" w:w="90"/>
              <w:bottom w:type="dxa" w:w="55"/>
              <w:right w:type="dxa" w:w="90"/>
            </w:tcMar>
          </w:tcPr>
          <w:p>
            <w:pPr>
              <w:spacing w:after="0" w:line="240"/>
              <w:jc w:val="center"/>
            </w:pPr>
            <w:r>
              <w:rPr>
                <w:rFonts w:ascii="Cambria" w:cs="Cambria" w:eastAsia="Cambria" w:hAnsi="Cambria"/>
                <w:b w:val="false"/>
                <w:bCs w:val="false"/>
                <w:sz w:val="19"/>
                <w:szCs w:val="19"/>
              </w:rPr>
              <w:t xml:space="preserve">—</w:t>
            </w:r>
          </w:p>
        </w:tc>
        <w:tc>
          <w:tcPr>
            <w:tcW w:type="dxa" w:w="900"/>
            <w:shd w:fill="FBE4E4" w:color="auto" w:val="clear"/>
            <w:tcMar>
              <w:top w:type="dxa" w:w="55"/>
              <w:left w:type="dxa" w:w="90"/>
              <w:bottom w:type="dxa" w:w="55"/>
              <w:right w:type="dxa" w:w="90"/>
            </w:tcMar>
          </w:tcPr>
          <w:p>
            <w:pPr>
              <w:spacing w:after="0" w:line="240"/>
              <w:jc w:val="center"/>
            </w:pPr>
            <w:r>
              <w:rPr>
                <w:rFonts w:ascii="Cambria" w:cs="Cambria" w:eastAsia="Cambria" w:hAnsi="Cambria"/>
                <w:b w:val="false"/>
                <w:bCs w:val="false"/>
                <w:sz w:val="19"/>
                <w:szCs w:val="19"/>
              </w:rPr>
              <w:t xml:space="preserve">—</w:t>
            </w:r>
          </w:p>
        </w:tc>
        <w:tc>
          <w:tcPr>
            <w:tcW w:type="dxa" w:w="2250"/>
            <w:shd w:fill="FBE4E4" w:color="auto" w:val="clear"/>
            <w:tcMar>
              <w:top w:type="dxa" w:w="55"/>
              <w:left w:type="dxa" w:w="90"/>
              <w:bottom w:type="dxa" w:w="55"/>
              <w:right w:type="dxa" w:w="90"/>
            </w:tcMar>
          </w:tcPr>
          <w:p>
            <w:pPr>
              <w:spacing w:after="0" w:line="240"/>
              <w:jc w:val="center"/>
            </w:pPr>
            <w:r>
              <w:rPr>
                <w:rFonts w:ascii="Cambria" w:cs="Cambria" w:eastAsia="Cambria" w:hAnsi="Cambria"/>
                <w:b w:val="false"/>
                <w:bCs w:val="false"/>
                <w:sz w:val="19"/>
                <w:szCs w:val="19"/>
              </w:rPr>
              <w:t xml:space="preserve">Misbehaving; no stable reading</w:t>
            </w:r>
          </w:p>
        </w:tc>
      </w:tr>
      <w:tr>
        <w:tc>
          <w:tcPr>
            <w:tcW w:type="dxa" w:w="500"/>
            <w:tcMar>
              <w:top w:type="dxa" w:w="55"/>
              <w:left w:type="dxa" w:w="90"/>
              <w:bottom w:type="dxa" w:w="55"/>
              <w:right w:type="dxa" w:w="90"/>
            </w:tcMar>
          </w:tcPr>
          <w:p>
            <w:pPr>
              <w:spacing w:after="0" w:line="240"/>
              <w:jc w:val="center"/>
            </w:pPr>
            <w:r>
              <w:rPr>
                <w:rFonts w:ascii="Cambria" w:cs="Cambria" w:eastAsia="Cambria" w:hAnsi="Cambria"/>
                <w:b w:val="false"/>
                <w:bCs w:val="false"/>
                <w:sz w:val="19"/>
                <w:szCs w:val="19"/>
              </w:rPr>
              <w:t xml:space="preserve">7</w:t>
            </w:r>
          </w:p>
        </w:tc>
        <w:tc>
          <w:tcPr>
            <w:tcW w:type="dxa" w:w="1150"/>
            <w:tcMar>
              <w:top w:type="dxa" w:w="55"/>
              <w:left w:type="dxa" w:w="90"/>
              <w:bottom w:type="dxa" w:w="55"/>
              <w:right w:type="dxa" w:w="90"/>
            </w:tcMar>
          </w:tcPr>
          <w:p>
            <w:pPr>
              <w:spacing w:after="0" w:line="240"/>
              <w:jc w:val="center"/>
            </w:pPr>
            <w:r>
              <w:rPr>
                <w:rFonts w:ascii="Cambria" w:cs="Cambria" w:eastAsia="Cambria" w:hAnsi="Cambria"/>
                <w:b w:val="false"/>
                <w:bCs w:val="false"/>
                <w:sz w:val="19"/>
                <w:szCs w:val="19"/>
              </w:rPr>
              <w:t xml:space="preserve">310</w:t>
            </w:r>
          </w:p>
        </w:tc>
        <w:tc>
          <w:tcPr>
            <w:tcW w:type="dxa" w:w="1500"/>
            <w:tcMar>
              <w:top w:type="dxa" w:w="55"/>
              <w:left w:type="dxa" w:w="90"/>
              <w:bottom w:type="dxa" w:w="55"/>
              <w:right w:type="dxa" w:w="90"/>
            </w:tcMar>
          </w:tcPr>
          <w:p>
            <w:pPr>
              <w:spacing w:after="0" w:line="240"/>
              <w:jc w:val="center"/>
            </w:pPr>
            <w:r>
              <w:rPr>
                <w:rFonts w:ascii="Cambria" w:cs="Cambria" w:eastAsia="Cambria" w:hAnsi="Cambria"/>
                <w:b w:val="false"/>
                <w:bCs w:val="false"/>
                <w:sz w:val="19"/>
                <w:szCs w:val="19"/>
              </w:rPr>
              <w:t xml:space="preserve">309 – 310</w:t>
            </w:r>
          </w:p>
        </w:tc>
        <w:tc>
          <w:tcPr>
            <w:tcW w:type="dxa" w:w="1500"/>
            <w:tcMar>
              <w:top w:type="dxa" w:w="55"/>
              <w:left w:type="dxa" w:w="90"/>
              <w:bottom w:type="dxa" w:w="55"/>
              <w:right w:type="dxa" w:w="90"/>
            </w:tcMar>
          </w:tcPr>
          <w:p>
            <w:pPr>
              <w:spacing w:after="0" w:line="240"/>
              <w:jc w:val="center"/>
            </w:pPr>
            <w:r>
              <w:rPr>
                <w:rFonts w:ascii="Cambria" w:cs="Cambria" w:eastAsia="Cambria" w:hAnsi="Cambria"/>
                <w:b w:val="false"/>
                <w:bCs w:val="false"/>
                <w:sz w:val="19"/>
                <w:szCs w:val="19"/>
              </w:rPr>
              <w:t xml:space="preserve">305 – 310</w:t>
            </w:r>
          </w:p>
        </w:tc>
        <w:tc>
          <w:tcPr>
            <w:tcW w:type="dxa" w:w="1200"/>
            <w:tcMar>
              <w:top w:type="dxa" w:w="55"/>
              <w:left w:type="dxa" w:w="90"/>
              <w:bottom w:type="dxa" w:w="55"/>
              <w:right w:type="dxa" w:w="90"/>
            </w:tcMar>
          </w:tcPr>
          <w:p>
            <w:pPr>
              <w:spacing w:after="0" w:line="240"/>
              <w:jc w:val="center"/>
            </w:pPr>
            <w:r>
              <w:rPr>
                <w:rFonts w:ascii="Cambria" w:cs="Cambria" w:eastAsia="Cambria" w:hAnsi="Cambria"/>
                <w:b w:val="false"/>
                <w:bCs w:val="false"/>
                <w:sz w:val="19"/>
                <w:szCs w:val="19"/>
              </w:rPr>
              <w:t xml:space="preserve">−1</w:t>
            </w:r>
          </w:p>
        </w:tc>
        <w:tc>
          <w:tcPr>
            <w:tcW w:type="dxa" w:w="900"/>
            <w:tcMar>
              <w:top w:type="dxa" w:w="55"/>
              <w:left w:type="dxa" w:w="90"/>
              <w:bottom w:type="dxa" w:w="55"/>
              <w:right w:type="dxa" w:w="90"/>
            </w:tcMar>
          </w:tcPr>
          <w:p>
            <w:pPr>
              <w:spacing w:after="0" w:line="240"/>
              <w:jc w:val="center"/>
            </w:pPr>
            <w:r>
              <w:rPr>
                <w:rFonts w:ascii="Cambria" w:cs="Cambria" w:eastAsia="Cambria" w:hAnsi="Cambria"/>
                <w:b w:val="false"/>
                <w:bCs w:val="false"/>
                <w:sz w:val="19"/>
                <w:szCs w:val="19"/>
              </w:rPr>
              <w:t xml:space="preserve">0.32</w:t>
            </w:r>
          </w:p>
        </w:tc>
        <w:tc>
          <w:tcPr>
            <w:tcW w:type="dxa" w:w="2250"/>
            <w:tcMar>
              <w:top w:type="dxa" w:w="55"/>
              <w:left w:type="dxa" w:w="90"/>
              <w:bottom w:type="dxa" w:w="55"/>
              <w:right w:type="dxa" w:w="90"/>
            </w:tcMar>
          </w:tcPr>
          <w:p>
            <w:pPr>
              <w:spacing w:after="0" w:line="240"/>
              <w:jc w:val="center"/>
            </w:pPr>
            <w:r>
              <w:rPr>
                <w:rFonts w:ascii="Cambria" w:cs="Cambria" w:eastAsia="Cambria" w:hAnsi="Cambria"/>
                <w:b w:val="false"/>
                <w:bCs w:val="false"/>
                <w:sz w:val="19"/>
                <w:szCs w:val="19"/>
              </w:rPr>
              <w:t xml:space="preserve">Rev. spread 5 rpm</w:t>
            </w:r>
          </w:p>
        </w:tc>
      </w:tr>
      <w:tr>
        <w:tc>
          <w:tcPr>
            <w:tcW w:type="dxa" w:w="500"/>
            <w:tcMar>
              <w:top w:type="dxa" w:w="55"/>
              <w:left w:type="dxa" w:w="90"/>
              <w:bottom w:type="dxa" w:w="55"/>
              <w:right w:type="dxa" w:w="90"/>
            </w:tcMar>
          </w:tcPr>
          <w:p>
            <w:pPr>
              <w:spacing w:after="0" w:line="240"/>
              <w:jc w:val="center"/>
            </w:pPr>
            <w:r>
              <w:rPr>
                <w:rFonts w:ascii="Cambria" w:cs="Cambria" w:eastAsia="Cambria" w:hAnsi="Cambria"/>
                <w:b w:val="false"/>
                <w:bCs w:val="false"/>
                <w:sz w:val="19"/>
                <w:szCs w:val="19"/>
              </w:rPr>
              <w:t xml:space="preserve">8</w:t>
            </w:r>
          </w:p>
        </w:tc>
        <w:tc>
          <w:tcPr>
            <w:tcW w:type="dxa" w:w="1150"/>
            <w:tcMar>
              <w:top w:type="dxa" w:w="55"/>
              <w:left w:type="dxa" w:w="90"/>
              <w:bottom w:type="dxa" w:w="55"/>
              <w:right w:type="dxa" w:w="90"/>
            </w:tcMar>
          </w:tcPr>
          <w:p>
            <w:pPr>
              <w:spacing w:after="0" w:line="240"/>
              <w:jc w:val="center"/>
            </w:pPr>
            <w:r>
              <w:rPr>
                <w:rFonts w:ascii="Cambria" w:cs="Cambria" w:eastAsia="Cambria" w:hAnsi="Cambria"/>
                <w:b w:val="false"/>
                <w:bCs w:val="false"/>
                <w:sz w:val="19"/>
                <w:szCs w:val="19"/>
              </w:rPr>
              <w:t xml:space="preserve">420</w:t>
            </w:r>
          </w:p>
        </w:tc>
        <w:tc>
          <w:tcPr>
            <w:tcW w:type="dxa" w:w="1500"/>
            <w:tcMar>
              <w:top w:type="dxa" w:w="55"/>
              <w:left w:type="dxa" w:w="90"/>
              <w:bottom w:type="dxa" w:w="55"/>
              <w:right w:type="dxa" w:w="90"/>
            </w:tcMar>
          </w:tcPr>
          <w:p>
            <w:pPr>
              <w:spacing w:after="0" w:line="240"/>
              <w:jc w:val="center"/>
            </w:pPr>
            <w:r>
              <w:rPr>
                <w:rFonts w:ascii="Cambria" w:cs="Cambria" w:eastAsia="Cambria" w:hAnsi="Cambria"/>
                <w:b w:val="false"/>
                <w:bCs w:val="false"/>
                <w:sz w:val="19"/>
                <w:szCs w:val="19"/>
              </w:rPr>
              <w:t xml:space="preserve">419 – 420</w:t>
            </w:r>
          </w:p>
        </w:tc>
        <w:tc>
          <w:tcPr>
            <w:tcW w:type="dxa" w:w="1500"/>
            <w:tcMar>
              <w:top w:type="dxa" w:w="55"/>
              <w:left w:type="dxa" w:w="90"/>
              <w:bottom w:type="dxa" w:w="55"/>
              <w:right w:type="dxa" w:w="90"/>
            </w:tcMar>
          </w:tcPr>
          <w:p>
            <w:pPr>
              <w:spacing w:after="0" w:line="240"/>
              <w:jc w:val="center"/>
            </w:pPr>
            <w:r>
              <w:rPr>
                <w:rFonts w:ascii="Cambria" w:cs="Cambria" w:eastAsia="Cambria" w:hAnsi="Cambria"/>
                <w:b w:val="false"/>
                <w:bCs w:val="false"/>
                <w:sz w:val="19"/>
                <w:szCs w:val="19"/>
              </w:rPr>
              <w:t xml:space="preserve">—</w:t>
            </w:r>
          </w:p>
        </w:tc>
        <w:tc>
          <w:tcPr>
            <w:tcW w:type="dxa" w:w="1200"/>
            <w:tcMar>
              <w:top w:type="dxa" w:w="55"/>
              <w:left w:type="dxa" w:w="90"/>
              <w:bottom w:type="dxa" w:w="55"/>
              <w:right w:type="dxa" w:w="90"/>
            </w:tcMar>
          </w:tcPr>
          <w:p>
            <w:pPr>
              <w:spacing w:after="0" w:line="240"/>
              <w:jc w:val="center"/>
            </w:pPr>
            <w:r>
              <w:rPr>
                <w:rFonts w:ascii="Cambria" w:cs="Cambria" w:eastAsia="Cambria" w:hAnsi="Cambria"/>
                <w:b w:val="false"/>
                <w:bCs w:val="false"/>
                <w:sz w:val="19"/>
                <w:szCs w:val="19"/>
              </w:rPr>
              <w:t xml:space="preserve">−1</w:t>
            </w:r>
          </w:p>
        </w:tc>
        <w:tc>
          <w:tcPr>
            <w:tcW w:type="dxa" w:w="900"/>
            <w:tcMar>
              <w:top w:type="dxa" w:w="55"/>
              <w:left w:type="dxa" w:w="90"/>
              <w:bottom w:type="dxa" w:w="55"/>
              <w:right w:type="dxa" w:w="90"/>
            </w:tcMar>
          </w:tcPr>
          <w:p>
            <w:pPr>
              <w:spacing w:after="0" w:line="240"/>
              <w:jc w:val="center"/>
            </w:pPr>
            <w:r>
              <w:rPr>
                <w:rFonts w:ascii="Cambria" w:cs="Cambria" w:eastAsia="Cambria" w:hAnsi="Cambria"/>
                <w:b w:val="false"/>
                <w:bCs w:val="false"/>
                <w:sz w:val="19"/>
                <w:szCs w:val="19"/>
              </w:rPr>
              <w:t xml:space="preserve">0.24</w:t>
            </w:r>
          </w:p>
        </w:tc>
        <w:tc>
          <w:tcPr>
            <w:tcW w:type="dxa" w:w="2250"/>
            <w:tcMar>
              <w:top w:type="dxa" w:w="55"/>
              <w:left w:type="dxa" w:w="90"/>
              <w:bottom w:type="dxa" w:w="55"/>
              <w:right w:type="dxa" w:w="90"/>
            </w:tcMar>
          </w:tcPr>
          <w:p>
            <w:pPr>
              <w:spacing w:after="0" w:line="240"/>
              <w:jc w:val="center"/>
            </w:pPr>
            <w:r>
              <w:rPr>
                <w:rFonts w:ascii="Cambria" w:cs="Cambria" w:eastAsia="Cambria" w:hAnsi="Cambria"/>
                <w:b w:val="false"/>
                <w:bCs w:val="false"/>
                <w:sz w:val="19"/>
                <w:szCs w:val="19"/>
              </w:rPr>
              <w:t xml:space="preserve"/>
            </w:r>
          </w:p>
        </w:tc>
      </w:tr>
      <w:tr>
        <w:tc>
          <w:tcPr>
            <w:tcW w:type="dxa" w:w="500"/>
            <w:tcMar>
              <w:top w:type="dxa" w:w="55"/>
              <w:left w:type="dxa" w:w="90"/>
              <w:bottom w:type="dxa" w:w="55"/>
              <w:right w:type="dxa" w:w="90"/>
            </w:tcMar>
          </w:tcPr>
          <w:p>
            <w:pPr>
              <w:spacing w:after="0" w:line="240"/>
              <w:jc w:val="center"/>
            </w:pPr>
            <w:r>
              <w:rPr>
                <w:rFonts w:ascii="Cambria" w:cs="Cambria" w:eastAsia="Cambria" w:hAnsi="Cambria"/>
                <w:b w:val="false"/>
                <w:bCs w:val="false"/>
                <w:sz w:val="19"/>
                <w:szCs w:val="19"/>
              </w:rPr>
              <w:t xml:space="preserve">9</w:t>
            </w:r>
          </w:p>
        </w:tc>
        <w:tc>
          <w:tcPr>
            <w:tcW w:type="dxa" w:w="1150"/>
            <w:tcMar>
              <w:top w:type="dxa" w:w="55"/>
              <w:left w:type="dxa" w:w="90"/>
              <w:bottom w:type="dxa" w:w="55"/>
              <w:right w:type="dxa" w:w="90"/>
            </w:tcMar>
          </w:tcPr>
          <w:p>
            <w:pPr>
              <w:spacing w:after="0" w:line="240"/>
              <w:jc w:val="center"/>
            </w:pPr>
            <w:r>
              <w:rPr>
                <w:rFonts w:ascii="Cambria" w:cs="Cambria" w:eastAsia="Cambria" w:hAnsi="Cambria"/>
                <w:b w:val="false"/>
                <w:bCs w:val="false"/>
                <w:sz w:val="19"/>
                <w:szCs w:val="19"/>
              </w:rPr>
              <w:t xml:space="preserve">500</w:t>
            </w:r>
          </w:p>
        </w:tc>
        <w:tc>
          <w:tcPr>
            <w:tcW w:type="dxa" w:w="1500"/>
            <w:tcMar>
              <w:top w:type="dxa" w:w="55"/>
              <w:left w:type="dxa" w:w="90"/>
              <w:bottom w:type="dxa" w:w="55"/>
              <w:right w:type="dxa" w:w="90"/>
            </w:tcMar>
          </w:tcPr>
          <w:p>
            <w:pPr>
              <w:spacing w:after="0" w:line="240"/>
              <w:jc w:val="center"/>
            </w:pPr>
            <w:r>
              <w:rPr>
                <w:rFonts w:ascii="Cambria" w:cs="Cambria" w:eastAsia="Cambria" w:hAnsi="Cambria"/>
                <w:b w:val="false"/>
                <w:bCs w:val="false"/>
                <w:sz w:val="19"/>
                <w:szCs w:val="19"/>
              </w:rPr>
              <w:t xml:space="preserve">498 – 500</w:t>
            </w:r>
          </w:p>
        </w:tc>
        <w:tc>
          <w:tcPr>
            <w:tcW w:type="dxa" w:w="1500"/>
            <w:tcMar>
              <w:top w:type="dxa" w:w="55"/>
              <w:left w:type="dxa" w:w="90"/>
              <w:bottom w:type="dxa" w:w="55"/>
              <w:right w:type="dxa" w:w="90"/>
            </w:tcMar>
          </w:tcPr>
          <w:p>
            <w:pPr>
              <w:spacing w:after="0" w:line="240"/>
              <w:jc w:val="center"/>
            </w:pPr>
            <w:r>
              <w:rPr>
                <w:rFonts w:ascii="Cambria" w:cs="Cambria" w:eastAsia="Cambria" w:hAnsi="Cambria"/>
                <w:b w:val="false"/>
                <w:bCs w:val="false"/>
                <w:sz w:val="19"/>
                <w:szCs w:val="19"/>
              </w:rPr>
              <w:t xml:space="preserve">—</w:t>
            </w:r>
          </w:p>
        </w:tc>
        <w:tc>
          <w:tcPr>
            <w:tcW w:type="dxa" w:w="1200"/>
            <w:tcMar>
              <w:top w:type="dxa" w:w="55"/>
              <w:left w:type="dxa" w:w="90"/>
              <w:bottom w:type="dxa" w:w="55"/>
              <w:right w:type="dxa" w:w="90"/>
            </w:tcMar>
          </w:tcPr>
          <w:p>
            <w:pPr>
              <w:spacing w:after="0" w:line="240"/>
              <w:jc w:val="center"/>
            </w:pPr>
            <w:r>
              <w:rPr>
                <w:rFonts w:ascii="Cambria" w:cs="Cambria" w:eastAsia="Cambria" w:hAnsi="Cambria"/>
                <w:b w:val="false"/>
                <w:bCs w:val="false"/>
                <w:sz w:val="19"/>
                <w:szCs w:val="19"/>
              </w:rPr>
              <w:t xml:space="preserve">−2</w:t>
            </w:r>
          </w:p>
        </w:tc>
        <w:tc>
          <w:tcPr>
            <w:tcW w:type="dxa" w:w="900"/>
            <w:tcMar>
              <w:top w:type="dxa" w:w="55"/>
              <w:left w:type="dxa" w:w="90"/>
              <w:bottom w:type="dxa" w:w="55"/>
              <w:right w:type="dxa" w:w="90"/>
            </w:tcMar>
          </w:tcPr>
          <w:p>
            <w:pPr>
              <w:spacing w:after="0" w:line="240"/>
              <w:jc w:val="center"/>
            </w:pPr>
            <w:r>
              <w:rPr>
                <w:rFonts w:ascii="Cambria" w:cs="Cambria" w:eastAsia="Cambria" w:hAnsi="Cambria"/>
                <w:b w:val="false"/>
                <w:bCs w:val="false"/>
                <w:sz w:val="19"/>
                <w:szCs w:val="19"/>
              </w:rPr>
              <w:t xml:space="preserve">0.40</w:t>
            </w:r>
          </w:p>
        </w:tc>
        <w:tc>
          <w:tcPr>
            <w:tcW w:type="dxa" w:w="2250"/>
            <w:tcMar>
              <w:top w:type="dxa" w:w="55"/>
              <w:left w:type="dxa" w:w="90"/>
              <w:bottom w:type="dxa" w:w="55"/>
              <w:right w:type="dxa" w:w="90"/>
            </w:tcMar>
          </w:tcPr>
          <w:p>
            <w:pPr>
              <w:spacing w:after="0" w:line="240"/>
              <w:jc w:val="center"/>
            </w:pPr>
            <w:r>
              <w:rPr>
                <w:rFonts w:ascii="Cambria" w:cs="Cambria" w:eastAsia="Cambria" w:hAnsi="Cambria"/>
                <w:b w:val="false"/>
                <w:bCs w:val="false"/>
                <w:sz w:val="19"/>
                <w:szCs w:val="19"/>
              </w:rPr>
              <w:t xml:space="preserve"/>
            </w:r>
          </w:p>
        </w:tc>
      </w:tr>
      <w:tr>
        <w:tc>
          <w:tcPr>
            <w:tcW w:type="dxa" w:w="500"/>
            <w:tcMar>
              <w:top w:type="dxa" w:w="55"/>
              <w:left w:type="dxa" w:w="90"/>
              <w:bottom w:type="dxa" w:w="55"/>
              <w:right w:type="dxa" w:w="90"/>
            </w:tcMar>
          </w:tcPr>
          <w:p>
            <w:pPr>
              <w:spacing w:after="0" w:line="240"/>
              <w:jc w:val="center"/>
            </w:pPr>
            <w:r>
              <w:rPr>
                <w:rFonts w:ascii="Cambria" w:cs="Cambria" w:eastAsia="Cambria" w:hAnsi="Cambria"/>
                <w:b w:val="false"/>
                <w:bCs w:val="false"/>
                <w:sz w:val="19"/>
                <w:szCs w:val="19"/>
              </w:rPr>
              <w:t xml:space="preserve">10</w:t>
            </w:r>
          </w:p>
        </w:tc>
        <w:tc>
          <w:tcPr>
            <w:tcW w:type="dxa" w:w="1150"/>
            <w:tcMar>
              <w:top w:type="dxa" w:w="55"/>
              <w:left w:type="dxa" w:w="90"/>
              <w:bottom w:type="dxa" w:w="55"/>
              <w:right w:type="dxa" w:w="90"/>
            </w:tcMar>
          </w:tcPr>
          <w:p>
            <w:pPr>
              <w:spacing w:after="0" w:line="240"/>
              <w:jc w:val="center"/>
            </w:pPr>
            <w:r>
              <w:rPr>
                <w:rFonts w:ascii="Cambria" w:cs="Cambria" w:eastAsia="Cambria" w:hAnsi="Cambria"/>
                <w:b w:val="false"/>
                <w:bCs w:val="false"/>
                <w:sz w:val="19"/>
                <w:szCs w:val="19"/>
              </w:rPr>
              <w:t xml:space="preserve">600</w:t>
            </w:r>
          </w:p>
        </w:tc>
        <w:tc>
          <w:tcPr>
            <w:tcW w:type="dxa" w:w="1500"/>
            <w:tcMar>
              <w:top w:type="dxa" w:w="55"/>
              <w:left w:type="dxa" w:w="90"/>
              <w:bottom w:type="dxa" w:w="55"/>
              <w:right w:type="dxa" w:w="90"/>
            </w:tcMar>
          </w:tcPr>
          <w:p>
            <w:pPr>
              <w:spacing w:after="0" w:line="240"/>
              <w:jc w:val="center"/>
            </w:pPr>
            <w:r>
              <w:rPr>
                <w:rFonts w:ascii="Cambria" w:cs="Cambria" w:eastAsia="Cambria" w:hAnsi="Cambria"/>
                <w:b w:val="false"/>
                <w:bCs w:val="false"/>
                <w:sz w:val="19"/>
                <w:szCs w:val="19"/>
              </w:rPr>
              <w:t xml:space="preserve">598 – 600</w:t>
            </w:r>
          </w:p>
        </w:tc>
        <w:tc>
          <w:tcPr>
            <w:tcW w:type="dxa" w:w="1500"/>
            <w:tcMar>
              <w:top w:type="dxa" w:w="55"/>
              <w:left w:type="dxa" w:w="90"/>
              <w:bottom w:type="dxa" w:w="55"/>
              <w:right w:type="dxa" w:w="90"/>
            </w:tcMar>
          </w:tcPr>
          <w:p>
            <w:pPr>
              <w:spacing w:after="0" w:line="240"/>
              <w:jc w:val="center"/>
            </w:pPr>
            <w:r>
              <w:rPr>
                <w:rFonts w:ascii="Cambria" w:cs="Cambria" w:eastAsia="Cambria" w:hAnsi="Cambria"/>
                <w:b w:val="false"/>
                <w:bCs w:val="false"/>
                <w:sz w:val="19"/>
                <w:szCs w:val="19"/>
              </w:rPr>
              <w:t xml:space="preserve">—</w:t>
            </w:r>
          </w:p>
        </w:tc>
        <w:tc>
          <w:tcPr>
            <w:tcW w:type="dxa" w:w="1200"/>
            <w:tcMar>
              <w:top w:type="dxa" w:w="55"/>
              <w:left w:type="dxa" w:w="90"/>
              <w:bottom w:type="dxa" w:w="55"/>
              <w:right w:type="dxa" w:w="90"/>
            </w:tcMar>
          </w:tcPr>
          <w:p>
            <w:pPr>
              <w:spacing w:after="0" w:line="240"/>
              <w:jc w:val="center"/>
            </w:pPr>
            <w:r>
              <w:rPr>
                <w:rFonts w:ascii="Cambria" w:cs="Cambria" w:eastAsia="Cambria" w:hAnsi="Cambria"/>
                <w:b w:val="false"/>
                <w:bCs w:val="false"/>
                <w:sz w:val="19"/>
                <w:szCs w:val="19"/>
              </w:rPr>
              <w:t xml:space="preserve">−2</w:t>
            </w:r>
          </w:p>
        </w:tc>
        <w:tc>
          <w:tcPr>
            <w:tcW w:type="dxa" w:w="900"/>
            <w:tcMar>
              <w:top w:type="dxa" w:w="55"/>
              <w:left w:type="dxa" w:w="90"/>
              <w:bottom w:type="dxa" w:w="55"/>
              <w:right w:type="dxa" w:w="90"/>
            </w:tcMar>
          </w:tcPr>
          <w:p>
            <w:pPr>
              <w:spacing w:after="0" w:line="240"/>
              <w:jc w:val="center"/>
            </w:pPr>
            <w:r>
              <w:rPr>
                <w:rFonts w:ascii="Cambria" w:cs="Cambria" w:eastAsia="Cambria" w:hAnsi="Cambria"/>
                <w:b w:val="false"/>
                <w:bCs w:val="false"/>
                <w:sz w:val="19"/>
                <w:szCs w:val="19"/>
              </w:rPr>
              <w:t xml:space="preserve">0.33</w:t>
            </w:r>
          </w:p>
        </w:tc>
        <w:tc>
          <w:tcPr>
            <w:tcW w:type="dxa" w:w="2250"/>
            <w:tcMar>
              <w:top w:type="dxa" w:w="55"/>
              <w:left w:type="dxa" w:w="90"/>
              <w:bottom w:type="dxa" w:w="55"/>
              <w:right w:type="dxa" w:w="90"/>
            </w:tcMar>
          </w:tcPr>
          <w:p>
            <w:pPr>
              <w:spacing w:after="0" w:line="240"/>
              <w:jc w:val="center"/>
            </w:pPr>
            <w:r>
              <w:rPr>
                <w:rFonts w:ascii="Cambria" w:cs="Cambria" w:eastAsia="Cambria" w:hAnsi="Cambria"/>
                <w:b w:val="false"/>
                <w:bCs w:val="false"/>
                <w:sz w:val="19"/>
                <w:szCs w:val="19"/>
              </w:rPr>
              <w:t xml:space="preserve"/>
            </w:r>
          </w:p>
        </w:tc>
      </w:tr>
      <w:tr>
        <w:tc>
          <w:tcPr>
            <w:tcW w:type="dxa" w:w="500"/>
            <w:tcMar>
              <w:top w:type="dxa" w:w="55"/>
              <w:left w:type="dxa" w:w="90"/>
              <w:bottom w:type="dxa" w:w="55"/>
              <w:right w:type="dxa" w:w="90"/>
            </w:tcMar>
          </w:tcPr>
          <w:p>
            <w:pPr>
              <w:spacing w:after="0" w:line="240"/>
              <w:jc w:val="center"/>
            </w:pPr>
            <w:r>
              <w:rPr>
                <w:rFonts w:ascii="Cambria" w:cs="Cambria" w:eastAsia="Cambria" w:hAnsi="Cambria"/>
                <w:b w:val="false"/>
                <w:bCs w:val="false"/>
                <w:sz w:val="19"/>
                <w:szCs w:val="19"/>
              </w:rPr>
              <w:t xml:space="preserve">11</w:t>
            </w:r>
          </w:p>
        </w:tc>
        <w:tc>
          <w:tcPr>
            <w:tcW w:type="dxa" w:w="1150"/>
            <w:tcMar>
              <w:top w:type="dxa" w:w="55"/>
              <w:left w:type="dxa" w:w="90"/>
              <w:bottom w:type="dxa" w:w="55"/>
              <w:right w:type="dxa" w:w="90"/>
            </w:tcMar>
          </w:tcPr>
          <w:p>
            <w:pPr>
              <w:spacing w:after="0" w:line="240"/>
              <w:jc w:val="center"/>
            </w:pPr>
            <w:r>
              <w:rPr>
                <w:rFonts w:ascii="Cambria" w:cs="Cambria" w:eastAsia="Cambria" w:hAnsi="Cambria"/>
                <w:b w:val="false"/>
                <w:bCs w:val="false"/>
                <w:sz w:val="19"/>
                <w:szCs w:val="19"/>
              </w:rPr>
              <w:t xml:space="preserve">800</w:t>
            </w:r>
          </w:p>
        </w:tc>
        <w:tc>
          <w:tcPr>
            <w:tcW w:type="dxa" w:w="1500"/>
            <w:tcMar>
              <w:top w:type="dxa" w:w="55"/>
              <w:left w:type="dxa" w:w="90"/>
              <w:bottom w:type="dxa" w:w="55"/>
              <w:right w:type="dxa" w:w="90"/>
            </w:tcMar>
          </w:tcPr>
          <w:p>
            <w:pPr>
              <w:spacing w:after="0" w:line="240"/>
              <w:jc w:val="center"/>
            </w:pPr>
            <w:r>
              <w:rPr>
                <w:rFonts w:ascii="Cambria" w:cs="Cambria" w:eastAsia="Cambria" w:hAnsi="Cambria"/>
                <w:b w:val="false"/>
                <w:bCs w:val="false"/>
                <w:sz w:val="19"/>
                <w:szCs w:val="19"/>
              </w:rPr>
              <w:t xml:space="preserve">795 – 800</w:t>
            </w:r>
          </w:p>
        </w:tc>
        <w:tc>
          <w:tcPr>
            <w:tcW w:type="dxa" w:w="1500"/>
            <w:tcMar>
              <w:top w:type="dxa" w:w="55"/>
              <w:left w:type="dxa" w:w="90"/>
              <w:bottom w:type="dxa" w:w="55"/>
              <w:right w:type="dxa" w:w="90"/>
            </w:tcMar>
          </w:tcPr>
          <w:p>
            <w:pPr>
              <w:spacing w:after="0" w:line="240"/>
              <w:jc w:val="center"/>
            </w:pPr>
            <w:r>
              <w:rPr>
                <w:rFonts w:ascii="Cambria" w:cs="Cambria" w:eastAsia="Cambria" w:hAnsi="Cambria"/>
                <w:b w:val="false"/>
                <w:bCs w:val="false"/>
                <w:sz w:val="19"/>
                <w:szCs w:val="19"/>
              </w:rPr>
              <w:t xml:space="preserve">—</w:t>
            </w:r>
          </w:p>
        </w:tc>
        <w:tc>
          <w:tcPr>
            <w:tcW w:type="dxa" w:w="1200"/>
            <w:tcMar>
              <w:top w:type="dxa" w:w="55"/>
              <w:left w:type="dxa" w:w="90"/>
              <w:bottom w:type="dxa" w:w="55"/>
              <w:right w:type="dxa" w:w="90"/>
            </w:tcMar>
          </w:tcPr>
          <w:p>
            <w:pPr>
              <w:spacing w:after="0" w:line="240"/>
              <w:jc w:val="center"/>
            </w:pPr>
            <w:r>
              <w:rPr>
                <w:rFonts w:ascii="Cambria" w:cs="Cambria" w:eastAsia="Cambria" w:hAnsi="Cambria"/>
                <w:b w:val="false"/>
                <w:bCs w:val="false"/>
                <w:sz w:val="19"/>
                <w:szCs w:val="19"/>
              </w:rPr>
              <w:t xml:space="preserve">−5</w:t>
            </w:r>
          </w:p>
        </w:tc>
        <w:tc>
          <w:tcPr>
            <w:tcW w:type="dxa" w:w="900"/>
            <w:tcMar>
              <w:top w:type="dxa" w:w="55"/>
              <w:left w:type="dxa" w:w="90"/>
              <w:bottom w:type="dxa" w:w="55"/>
              <w:right w:type="dxa" w:w="90"/>
            </w:tcMar>
          </w:tcPr>
          <w:p>
            <w:pPr>
              <w:spacing w:after="0" w:line="240"/>
              <w:jc w:val="center"/>
            </w:pPr>
            <w:r>
              <w:rPr>
                <w:rFonts w:ascii="Cambria" w:cs="Cambria" w:eastAsia="Cambria" w:hAnsi="Cambria"/>
                <w:b w:val="false"/>
                <w:bCs w:val="false"/>
                <w:sz w:val="19"/>
                <w:szCs w:val="19"/>
              </w:rPr>
              <w:t xml:space="preserve">0.62</w:t>
            </w:r>
          </w:p>
        </w:tc>
        <w:tc>
          <w:tcPr>
            <w:tcW w:type="dxa" w:w="2250"/>
            <w:tcMar>
              <w:top w:type="dxa" w:w="55"/>
              <w:left w:type="dxa" w:w="90"/>
              <w:bottom w:type="dxa" w:w="55"/>
              <w:right w:type="dxa" w:w="90"/>
            </w:tcMar>
          </w:tcPr>
          <w:p>
            <w:pPr>
              <w:spacing w:after="0" w:line="240"/>
              <w:jc w:val="center"/>
            </w:pPr>
            <w:r>
              <w:rPr>
                <w:rFonts w:ascii="Cambria" w:cs="Cambria" w:eastAsia="Cambria" w:hAnsi="Cambria"/>
                <w:b w:val="false"/>
                <w:bCs w:val="false"/>
                <w:sz w:val="19"/>
                <w:szCs w:val="19"/>
              </w:rPr>
              <w:t xml:space="preserve">Largest error observed</w:t>
            </w:r>
          </w:p>
        </w:tc>
      </w:tr>
      <w:tr>
        <w:tc>
          <w:tcPr>
            <w:tcW w:type="dxa" w:w="500"/>
            <w:tcMar>
              <w:top w:type="dxa" w:w="55"/>
              <w:left w:type="dxa" w:w="90"/>
              <w:bottom w:type="dxa" w:w="55"/>
              <w:right w:type="dxa" w:w="90"/>
            </w:tcMar>
          </w:tcPr>
          <w:p>
            <w:pPr>
              <w:spacing w:after="0" w:line="240"/>
              <w:jc w:val="center"/>
            </w:pPr>
            <w:r>
              <w:rPr>
                <w:rFonts w:ascii="Cambria" w:cs="Cambria" w:eastAsia="Cambria" w:hAnsi="Cambria"/>
                <w:b w:val="false"/>
                <w:bCs w:val="false"/>
                <w:sz w:val="19"/>
                <w:szCs w:val="19"/>
              </w:rPr>
              <w:t xml:space="preserve">12</w:t>
            </w:r>
          </w:p>
        </w:tc>
        <w:tc>
          <w:tcPr>
            <w:tcW w:type="dxa" w:w="1150"/>
            <w:tcMar>
              <w:top w:type="dxa" w:w="55"/>
              <w:left w:type="dxa" w:w="90"/>
              <w:bottom w:type="dxa" w:w="55"/>
              <w:right w:type="dxa" w:w="90"/>
            </w:tcMar>
          </w:tcPr>
          <w:p>
            <w:pPr>
              <w:spacing w:after="0" w:line="240"/>
              <w:jc w:val="center"/>
            </w:pPr>
            <w:r>
              <w:rPr>
                <w:rFonts w:ascii="Cambria" w:cs="Cambria" w:eastAsia="Cambria" w:hAnsi="Cambria"/>
                <w:b w:val="false"/>
                <w:bCs w:val="false"/>
                <w:sz w:val="19"/>
                <w:szCs w:val="19"/>
              </w:rPr>
              <w:t xml:space="preserve">1000</w:t>
            </w:r>
          </w:p>
        </w:tc>
        <w:tc>
          <w:tcPr>
            <w:tcW w:type="dxa" w:w="1500"/>
            <w:tcMar>
              <w:top w:type="dxa" w:w="55"/>
              <w:left w:type="dxa" w:w="90"/>
              <w:bottom w:type="dxa" w:w="55"/>
              <w:right w:type="dxa" w:w="90"/>
            </w:tcMar>
          </w:tcPr>
          <w:p>
            <w:pPr>
              <w:spacing w:after="0" w:line="240"/>
              <w:jc w:val="center"/>
            </w:pPr>
            <w:r>
              <w:rPr>
                <w:rFonts w:ascii="Cambria" w:cs="Cambria" w:eastAsia="Cambria" w:hAnsi="Cambria"/>
                <w:b w:val="false"/>
                <w:bCs w:val="false"/>
                <w:sz w:val="19"/>
                <w:szCs w:val="19"/>
              </w:rPr>
              <w:t xml:space="preserve">997 – 1000</w:t>
            </w:r>
          </w:p>
        </w:tc>
        <w:tc>
          <w:tcPr>
            <w:tcW w:type="dxa" w:w="1500"/>
            <w:tcMar>
              <w:top w:type="dxa" w:w="55"/>
              <w:left w:type="dxa" w:w="90"/>
              <w:bottom w:type="dxa" w:w="55"/>
              <w:right w:type="dxa" w:w="90"/>
            </w:tcMar>
          </w:tcPr>
          <w:p>
            <w:pPr>
              <w:spacing w:after="0" w:line="240"/>
              <w:jc w:val="center"/>
            </w:pPr>
            <w:r>
              <w:rPr>
                <w:rFonts w:ascii="Cambria" w:cs="Cambria" w:eastAsia="Cambria" w:hAnsi="Cambria"/>
                <w:b w:val="false"/>
                <w:bCs w:val="false"/>
                <w:sz w:val="19"/>
                <w:szCs w:val="19"/>
              </w:rPr>
              <w:t xml:space="preserve">—</w:t>
            </w:r>
          </w:p>
        </w:tc>
        <w:tc>
          <w:tcPr>
            <w:tcW w:type="dxa" w:w="1200"/>
            <w:tcMar>
              <w:top w:type="dxa" w:w="55"/>
              <w:left w:type="dxa" w:w="90"/>
              <w:bottom w:type="dxa" w:w="55"/>
              <w:right w:type="dxa" w:w="90"/>
            </w:tcMar>
          </w:tcPr>
          <w:p>
            <w:pPr>
              <w:spacing w:after="0" w:line="240"/>
              <w:jc w:val="center"/>
            </w:pPr>
            <w:r>
              <w:rPr>
                <w:rFonts w:ascii="Cambria" w:cs="Cambria" w:eastAsia="Cambria" w:hAnsi="Cambria"/>
                <w:b w:val="false"/>
                <w:bCs w:val="false"/>
                <w:sz w:val="19"/>
                <w:szCs w:val="19"/>
              </w:rPr>
              <w:t xml:space="preserve">−3</w:t>
            </w:r>
          </w:p>
        </w:tc>
        <w:tc>
          <w:tcPr>
            <w:tcW w:type="dxa" w:w="900"/>
            <w:tcMar>
              <w:top w:type="dxa" w:w="55"/>
              <w:left w:type="dxa" w:w="90"/>
              <w:bottom w:type="dxa" w:w="55"/>
              <w:right w:type="dxa" w:w="90"/>
            </w:tcMar>
          </w:tcPr>
          <w:p>
            <w:pPr>
              <w:spacing w:after="0" w:line="240"/>
              <w:jc w:val="center"/>
            </w:pPr>
            <w:r>
              <w:rPr>
                <w:rFonts w:ascii="Cambria" w:cs="Cambria" w:eastAsia="Cambria" w:hAnsi="Cambria"/>
                <w:b w:val="false"/>
                <w:bCs w:val="false"/>
                <w:sz w:val="19"/>
                <w:szCs w:val="19"/>
              </w:rPr>
              <w:t xml:space="preserve">0.30</w:t>
            </w:r>
          </w:p>
        </w:tc>
        <w:tc>
          <w:tcPr>
            <w:tcW w:type="dxa" w:w="2250"/>
            <w:tcMar>
              <w:top w:type="dxa" w:w="55"/>
              <w:left w:type="dxa" w:w="90"/>
              <w:bottom w:type="dxa" w:w="55"/>
              <w:right w:type="dxa" w:w="90"/>
            </w:tcMar>
          </w:tcPr>
          <w:p>
            <w:pPr>
              <w:spacing w:after="0" w:line="240"/>
              <w:jc w:val="center"/>
            </w:pPr>
            <w:r>
              <w:rPr>
                <w:rFonts w:ascii="Cambria" w:cs="Cambria" w:eastAsia="Cambria" w:hAnsi="Cambria"/>
                <w:b w:val="false"/>
                <w:bCs w:val="false"/>
                <w:sz w:val="19"/>
                <w:szCs w:val="19"/>
              </w:rPr>
              <w:t xml:space="preserve"/>
            </w:r>
          </w:p>
        </w:tc>
      </w:tr>
      <w:tr>
        <w:tc>
          <w:tcPr>
            <w:tcW w:type="dxa" w:w="500"/>
            <w:tcMar>
              <w:top w:type="dxa" w:w="55"/>
              <w:left w:type="dxa" w:w="90"/>
              <w:bottom w:type="dxa" w:w="55"/>
              <w:right w:type="dxa" w:w="90"/>
            </w:tcMar>
          </w:tcPr>
          <w:p>
            <w:pPr>
              <w:spacing w:after="0" w:line="240"/>
              <w:jc w:val="center"/>
            </w:pPr>
            <w:r>
              <w:rPr>
                <w:rFonts w:ascii="Cambria" w:cs="Cambria" w:eastAsia="Cambria" w:hAnsi="Cambria"/>
                <w:b w:val="false"/>
                <w:bCs w:val="false"/>
                <w:sz w:val="19"/>
                <w:szCs w:val="19"/>
              </w:rPr>
              <w:t xml:space="preserve">13</w:t>
            </w:r>
          </w:p>
        </w:tc>
        <w:tc>
          <w:tcPr>
            <w:tcW w:type="dxa" w:w="1150"/>
            <w:tcMar>
              <w:top w:type="dxa" w:w="55"/>
              <w:left w:type="dxa" w:w="90"/>
              <w:bottom w:type="dxa" w:w="55"/>
              <w:right w:type="dxa" w:w="90"/>
            </w:tcMar>
          </w:tcPr>
          <w:p>
            <w:pPr>
              <w:spacing w:after="0" w:line="240"/>
              <w:jc w:val="center"/>
            </w:pPr>
            <w:r>
              <w:rPr>
                <w:rFonts w:ascii="Cambria" w:cs="Cambria" w:eastAsia="Cambria" w:hAnsi="Cambria"/>
                <w:b w:val="false"/>
                <w:bCs w:val="false"/>
                <w:sz w:val="19"/>
                <w:szCs w:val="19"/>
              </w:rPr>
              <w:t xml:space="preserve">1200</w:t>
            </w:r>
          </w:p>
        </w:tc>
        <w:tc>
          <w:tcPr>
            <w:tcW w:type="dxa" w:w="1500"/>
            <w:tcMar>
              <w:top w:type="dxa" w:w="55"/>
              <w:left w:type="dxa" w:w="90"/>
              <w:bottom w:type="dxa" w:w="55"/>
              <w:right w:type="dxa" w:w="90"/>
            </w:tcMar>
          </w:tcPr>
          <w:p>
            <w:pPr>
              <w:spacing w:after="0" w:line="240"/>
              <w:jc w:val="center"/>
            </w:pPr>
            <w:r>
              <w:rPr>
                <w:rFonts w:ascii="Cambria" w:cs="Cambria" w:eastAsia="Cambria" w:hAnsi="Cambria"/>
                <w:b w:val="false"/>
                <w:bCs w:val="false"/>
                <w:sz w:val="19"/>
                <w:szCs w:val="19"/>
              </w:rPr>
              <w:t xml:space="preserve">1196 – 1200</w:t>
            </w:r>
          </w:p>
        </w:tc>
        <w:tc>
          <w:tcPr>
            <w:tcW w:type="dxa" w:w="1500"/>
            <w:tcMar>
              <w:top w:type="dxa" w:w="55"/>
              <w:left w:type="dxa" w:w="90"/>
              <w:bottom w:type="dxa" w:w="55"/>
              <w:right w:type="dxa" w:w="90"/>
            </w:tcMar>
          </w:tcPr>
          <w:p>
            <w:pPr>
              <w:spacing w:after="0" w:line="240"/>
              <w:jc w:val="center"/>
            </w:pPr>
            <w:r>
              <w:rPr>
                <w:rFonts w:ascii="Cambria" w:cs="Cambria" w:eastAsia="Cambria" w:hAnsi="Cambria"/>
                <w:b w:val="false"/>
                <w:bCs w:val="false"/>
                <w:sz w:val="19"/>
                <w:szCs w:val="19"/>
              </w:rPr>
              <w:t xml:space="preserve">—</w:t>
            </w:r>
          </w:p>
        </w:tc>
        <w:tc>
          <w:tcPr>
            <w:tcW w:type="dxa" w:w="1200"/>
            <w:tcMar>
              <w:top w:type="dxa" w:w="55"/>
              <w:left w:type="dxa" w:w="90"/>
              <w:bottom w:type="dxa" w:w="55"/>
              <w:right w:type="dxa" w:w="90"/>
            </w:tcMar>
          </w:tcPr>
          <w:p>
            <w:pPr>
              <w:spacing w:after="0" w:line="240"/>
              <w:jc w:val="center"/>
            </w:pPr>
            <w:r>
              <w:rPr>
                <w:rFonts w:ascii="Cambria" w:cs="Cambria" w:eastAsia="Cambria" w:hAnsi="Cambria"/>
                <w:b w:val="false"/>
                <w:bCs w:val="false"/>
                <w:sz w:val="19"/>
                <w:szCs w:val="19"/>
              </w:rPr>
              <w:t xml:space="preserve">−4</w:t>
            </w:r>
          </w:p>
        </w:tc>
        <w:tc>
          <w:tcPr>
            <w:tcW w:type="dxa" w:w="900"/>
            <w:tcMar>
              <w:top w:type="dxa" w:w="55"/>
              <w:left w:type="dxa" w:w="90"/>
              <w:bottom w:type="dxa" w:w="55"/>
              <w:right w:type="dxa" w:w="90"/>
            </w:tcMar>
          </w:tcPr>
          <w:p>
            <w:pPr>
              <w:spacing w:after="0" w:line="240"/>
              <w:jc w:val="center"/>
            </w:pPr>
            <w:r>
              <w:rPr>
                <w:rFonts w:ascii="Cambria" w:cs="Cambria" w:eastAsia="Cambria" w:hAnsi="Cambria"/>
                <w:b w:val="false"/>
                <w:bCs w:val="false"/>
                <w:sz w:val="19"/>
                <w:szCs w:val="19"/>
              </w:rPr>
              <w:t xml:space="preserve">0.33</w:t>
            </w:r>
          </w:p>
        </w:tc>
        <w:tc>
          <w:tcPr>
            <w:tcW w:type="dxa" w:w="2250"/>
            <w:tcMar>
              <w:top w:type="dxa" w:w="55"/>
              <w:left w:type="dxa" w:w="90"/>
              <w:bottom w:type="dxa" w:w="55"/>
              <w:right w:type="dxa" w:w="90"/>
            </w:tcMar>
          </w:tcPr>
          <w:p>
            <w:pPr>
              <w:spacing w:after="0" w:line="240"/>
              <w:jc w:val="center"/>
            </w:pPr>
            <w:r>
              <w:rPr>
                <w:rFonts w:ascii="Cambria" w:cs="Cambria" w:eastAsia="Cambria" w:hAnsi="Cambria"/>
                <w:b w:val="false"/>
                <w:bCs w:val="false"/>
                <w:sz w:val="19"/>
                <w:szCs w:val="19"/>
              </w:rPr>
              <w:t xml:space="preserve"/>
            </w:r>
          </w:p>
        </w:tc>
      </w:tr>
      <w:tr>
        <w:tc>
          <w:tcPr>
            <w:tcW w:type="dxa" w:w="500"/>
            <w:tcMar>
              <w:top w:type="dxa" w:w="55"/>
              <w:left w:type="dxa" w:w="90"/>
              <w:bottom w:type="dxa" w:w="55"/>
              <w:right w:type="dxa" w:w="90"/>
            </w:tcMar>
          </w:tcPr>
          <w:p>
            <w:pPr>
              <w:spacing w:after="0" w:line="240"/>
              <w:jc w:val="center"/>
            </w:pPr>
            <w:r>
              <w:rPr>
                <w:rFonts w:ascii="Cambria" w:cs="Cambria" w:eastAsia="Cambria" w:hAnsi="Cambria"/>
                <w:b w:val="false"/>
                <w:bCs w:val="false"/>
                <w:sz w:val="19"/>
                <w:szCs w:val="19"/>
              </w:rPr>
              <w:t xml:space="preserve">14</w:t>
            </w:r>
          </w:p>
        </w:tc>
        <w:tc>
          <w:tcPr>
            <w:tcW w:type="dxa" w:w="1150"/>
            <w:tcMar>
              <w:top w:type="dxa" w:w="55"/>
              <w:left w:type="dxa" w:w="90"/>
              <w:bottom w:type="dxa" w:w="55"/>
              <w:right w:type="dxa" w:w="90"/>
            </w:tcMar>
          </w:tcPr>
          <w:p>
            <w:pPr>
              <w:spacing w:after="0" w:line="240"/>
              <w:jc w:val="center"/>
            </w:pPr>
            <w:r>
              <w:rPr>
                <w:rFonts w:ascii="Cambria" w:cs="Cambria" w:eastAsia="Cambria" w:hAnsi="Cambria"/>
                <w:b w:val="false"/>
                <w:bCs w:val="false"/>
                <w:sz w:val="19"/>
                <w:szCs w:val="19"/>
              </w:rPr>
              <w:t xml:space="preserve">1400</w:t>
            </w:r>
          </w:p>
        </w:tc>
        <w:tc>
          <w:tcPr>
            <w:tcW w:type="dxa" w:w="1500"/>
            <w:tcMar>
              <w:top w:type="dxa" w:w="55"/>
              <w:left w:type="dxa" w:w="90"/>
              <w:bottom w:type="dxa" w:w="55"/>
              <w:right w:type="dxa" w:w="90"/>
            </w:tcMar>
          </w:tcPr>
          <w:p>
            <w:pPr>
              <w:spacing w:after="0" w:line="240"/>
              <w:jc w:val="center"/>
            </w:pPr>
            <w:r>
              <w:rPr>
                <w:rFonts w:ascii="Cambria" w:cs="Cambria" w:eastAsia="Cambria" w:hAnsi="Cambria"/>
                <w:b w:val="false"/>
                <w:bCs w:val="false"/>
                <w:sz w:val="19"/>
                <w:szCs w:val="19"/>
              </w:rPr>
              <w:t xml:space="preserve">1403</w:t>
            </w:r>
          </w:p>
        </w:tc>
        <w:tc>
          <w:tcPr>
            <w:tcW w:type="dxa" w:w="1500"/>
            <w:tcMar>
              <w:top w:type="dxa" w:w="55"/>
              <w:left w:type="dxa" w:w="90"/>
              <w:bottom w:type="dxa" w:w="55"/>
              <w:right w:type="dxa" w:w="90"/>
            </w:tcMar>
          </w:tcPr>
          <w:p>
            <w:pPr>
              <w:spacing w:after="0" w:line="240"/>
              <w:jc w:val="center"/>
            </w:pPr>
            <w:r>
              <w:rPr>
                <w:rFonts w:ascii="Cambria" w:cs="Cambria" w:eastAsia="Cambria" w:hAnsi="Cambria"/>
                <w:b w:val="false"/>
                <w:bCs w:val="false"/>
                <w:sz w:val="19"/>
                <w:szCs w:val="19"/>
              </w:rPr>
              <w:t xml:space="preserve">—</w:t>
            </w:r>
          </w:p>
        </w:tc>
        <w:tc>
          <w:tcPr>
            <w:tcW w:type="dxa" w:w="1200"/>
            <w:tcMar>
              <w:top w:type="dxa" w:w="55"/>
              <w:left w:type="dxa" w:w="90"/>
              <w:bottom w:type="dxa" w:w="55"/>
              <w:right w:type="dxa" w:w="90"/>
            </w:tcMar>
          </w:tcPr>
          <w:p>
            <w:pPr>
              <w:spacing w:after="0" w:line="240"/>
              <w:jc w:val="center"/>
            </w:pPr>
            <w:r>
              <w:rPr>
                <w:rFonts w:ascii="Cambria" w:cs="Cambria" w:eastAsia="Cambria" w:hAnsi="Cambria"/>
                <w:b w:val="false"/>
                <w:bCs w:val="false"/>
                <w:sz w:val="19"/>
                <w:szCs w:val="19"/>
              </w:rPr>
              <w:t xml:space="preserve">+3</w:t>
            </w:r>
          </w:p>
        </w:tc>
        <w:tc>
          <w:tcPr>
            <w:tcW w:type="dxa" w:w="900"/>
            <w:tcMar>
              <w:top w:type="dxa" w:w="55"/>
              <w:left w:type="dxa" w:w="90"/>
              <w:bottom w:type="dxa" w:w="55"/>
              <w:right w:type="dxa" w:w="90"/>
            </w:tcMar>
          </w:tcPr>
          <w:p>
            <w:pPr>
              <w:spacing w:after="0" w:line="240"/>
              <w:jc w:val="center"/>
            </w:pPr>
            <w:r>
              <w:rPr>
                <w:rFonts w:ascii="Cambria" w:cs="Cambria" w:eastAsia="Cambria" w:hAnsi="Cambria"/>
                <w:b w:val="false"/>
                <w:bCs w:val="false"/>
                <w:sz w:val="19"/>
                <w:szCs w:val="19"/>
              </w:rPr>
              <w:t xml:space="preserve">0.21</w:t>
            </w:r>
          </w:p>
        </w:tc>
        <w:tc>
          <w:tcPr>
            <w:tcW w:type="dxa" w:w="2250"/>
            <w:tcMar>
              <w:top w:type="dxa" w:w="55"/>
              <w:left w:type="dxa" w:w="90"/>
              <w:bottom w:type="dxa" w:w="55"/>
              <w:right w:type="dxa" w:w="90"/>
            </w:tcMar>
          </w:tcPr>
          <w:p>
            <w:pPr>
              <w:spacing w:after="0" w:line="240"/>
              <w:jc w:val="center"/>
            </w:pPr>
            <w:r>
              <w:rPr>
                <w:rFonts w:ascii="Cambria" w:cs="Cambria" w:eastAsia="Cambria" w:hAnsi="Cambria"/>
                <w:b w:val="false"/>
                <w:bCs w:val="false"/>
                <w:sz w:val="19"/>
                <w:szCs w:val="19"/>
              </w:rPr>
              <w:t xml:space="preserve"/>
            </w:r>
          </w:p>
        </w:tc>
      </w:tr>
      <w:tr>
        <w:tc>
          <w:tcPr>
            <w:tcW w:type="dxa" w:w="500"/>
            <w:tcMar>
              <w:top w:type="dxa" w:w="55"/>
              <w:left w:type="dxa" w:w="90"/>
              <w:bottom w:type="dxa" w:w="55"/>
              <w:right w:type="dxa" w:w="90"/>
            </w:tcMar>
          </w:tcPr>
          <w:p>
            <w:pPr>
              <w:spacing w:after="0" w:line="240"/>
              <w:jc w:val="center"/>
            </w:pPr>
            <w:r>
              <w:rPr>
                <w:rFonts w:ascii="Cambria" w:cs="Cambria" w:eastAsia="Cambria" w:hAnsi="Cambria"/>
                <w:b w:val="false"/>
                <w:bCs w:val="false"/>
                <w:sz w:val="19"/>
                <w:szCs w:val="19"/>
              </w:rPr>
              <w:t xml:space="preserve">15</w:t>
            </w:r>
          </w:p>
        </w:tc>
        <w:tc>
          <w:tcPr>
            <w:tcW w:type="dxa" w:w="1150"/>
            <w:tcMar>
              <w:top w:type="dxa" w:w="55"/>
              <w:left w:type="dxa" w:w="90"/>
              <w:bottom w:type="dxa" w:w="55"/>
              <w:right w:type="dxa" w:w="90"/>
            </w:tcMar>
          </w:tcPr>
          <w:p>
            <w:pPr>
              <w:spacing w:after="0" w:line="240"/>
              <w:jc w:val="center"/>
            </w:pPr>
            <w:r>
              <w:rPr>
                <w:rFonts w:ascii="Cambria" w:cs="Cambria" w:eastAsia="Cambria" w:hAnsi="Cambria"/>
                <w:b w:val="false"/>
                <w:bCs w:val="false"/>
                <w:sz w:val="19"/>
                <w:szCs w:val="19"/>
              </w:rPr>
              <w:t xml:space="preserve">1600</w:t>
            </w:r>
          </w:p>
        </w:tc>
        <w:tc>
          <w:tcPr>
            <w:tcW w:type="dxa" w:w="1500"/>
            <w:tcMar>
              <w:top w:type="dxa" w:w="55"/>
              <w:left w:type="dxa" w:w="90"/>
              <w:bottom w:type="dxa" w:w="55"/>
              <w:right w:type="dxa" w:w="90"/>
            </w:tcMar>
          </w:tcPr>
          <w:p>
            <w:pPr>
              <w:spacing w:after="0" w:line="240"/>
              <w:jc w:val="center"/>
            </w:pPr>
            <w:r>
              <w:rPr>
                <w:rFonts w:ascii="Cambria" w:cs="Cambria" w:eastAsia="Cambria" w:hAnsi="Cambria"/>
                <w:b w:val="false"/>
                <w:bCs w:val="false"/>
                <w:sz w:val="19"/>
                <w:szCs w:val="19"/>
              </w:rPr>
              <w:t xml:space="preserve">1601</w:t>
            </w:r>
          </w:p>
        </w:tc>
        <w:tc>
          <w:tcPr>
            <w:tcW w:type="dxa" w:w="1500"/>
            <w:tcMar>
              <w:top w:type="dxa" w:w="55"/>
              <w:left w:type="dxa" w:w="90"/>
              <w:bottom w:type="dxa" w:w="55"/>
              <w:right w:type="dxa" w:w="90"/>
            </w:tcMar>
          </w:tcPr>
          <w:p>
            <w:pPr>
              <w:spacing w:after="0" w:line="240"/>
              <w:jc w:val="center"/>
            </w:pPr>
            <w:r>
              <w:rPr>
                <w:rFonts w:ascii="Cambria" w:cs="Cambria" w:eastAsia="Cambria" w:hAnsi="Cambria"/>
                <w:b w:val="false"/>
                <w:bCs w:val="false"/>
                <w:sz w:val="19"/>
                <w:szCs w:val="19"/>
              </w:rPr>
              <w:t xml:space="preserve">—</w:t>
            </w:r>
          </w:p>
        </w:tc>
        <w:tc>
          <w:tcPr>
            <w:tcW w:type="dxa" w:w="1200"/>
            <w:tcMar>
              <w:top w:type="dxa" w:w="55"/>
              <w:left w:type="dxa" w:w="90"/>
              <w:bottom w:type="dxa" w:w="55"/>
              <w:right w:type="dxa" w:w="90"/>
            </w:tcMar>
          </w:tcPr>
          <w:p>
            <w:pPr>
              <w:spacing w:after="0" w:line="240"/>
              <w:jc w:val="center"/>
            </w:pPr>
            <w:r>
              <w:rPr>
                <w:rFonts w:ascii="Cambria" w:cs="Cambria" w:eastAsia="Cambria" w:hAnsi="Cambria"/>
                <w:b w:val="false"/>
                <w:bCs w:val="false"/>
                <w:sz w:val="19"/>
                <w:szCs w:val="19"/>
              </w:rPr>
              <w:t xml:space="preserve">+1</w:t>
            </w:r>
          </w:p>
        </w:tc>
        <w:tc>
          <w:tcPr>
            <w:tcW w:type="dxa" w:w="900"/>
            <w:tcMar>
              <w:top w:type="dxa" w:w="55"/>
              <w:left w:type="dxa" w:w="90"/>
              <w:bottom w:type="dxa" w:w="55"/>
              <w:right w:type="dxa" w:w="90"/>
            </w:tcMar>
          </w:tcPr>
          <w:p>
            <w:pPr>
              <w:spacing w:after="0" w:line="240"/>
              <w:jc w:val="center"/>
            </w:pPr>
            <w:r>
              <w:rPr>
                <w:rFonts w:ascii="Cambria" w:cs="Cambria" w:eastAsia="Cambria" w:hAnsi="Cambria"/>
                <w:b w:val="false"/>
                <w:bCs w:val="false"/>
                <w:sz w:val="19"/>
                <w:szCs w:val="19"/>
              </w:rPr>
              <w:t xml:space="preserve">0.06</w:t>
            </w:r>
          </w:p>
        </w:tc>
        <w:tc>
          <w:tcPr>
            <w:tcW w:type="dxa" w:w="2250"/>
            <w:tcMar>
              <w:top w:type="dxa" w:w="55"/>
              <w:left w:type="dxa" w:w="90"/>
              <w:bottom w:type="dxa" w:w="55"/>
              <w:right w:type="dxa" w:w="90"/>
            </w:tcMar>
          </w:tcPr>
          <w:p>
            <w:pPr>
              <w:spacing w:after="0" w:line="240"/>
              <w:jc w:val="center"/>
            </w:pPr>
            <w:r>
              <w:rPr>
                <w:rFonts w:ascii="Cambria" w:cs="Cambria" w:eastAsia="Cambria" w:hAnsi="Cambria"/>
                <w:b w:val="false"/>
                <w:bCs w:val="false"/>
                <w:sz w:val="19"/>
                <w:szCs w:val="19"/>
              </w:rPr>
              <w:t xml:space="preserve">Smallest error observed</w:t>
            </w:r>
          </w:p>
        </w:tc>
      </w:tr>
      <w:tr>
        <w:tc>
          <w:tcPr>
            <w:tcW w:type="dxa" w:w="500"/>
            <w:tcMar>
              <w:top w:type="dxa" w:w="55"/>
              <w:left w:type="dxa" w:w="90"/>
              <w:bottom w:type="dxa" w:w="55"/>
              <w:right w:type="dxa" w:w="90"/>
            </w:tcMar>
          </w:tcPr>
          <w:p>
            <w:pPr>
              <w:spacing w:after="0" w:line="240"/>
              <w:jc w:val="center"/>
            </w:pPr>
            <w:r>
              <w:rPr>
                <w:rFonts w:ascii="Cambria" w:cs="Cambria" w:eastAsia="Cambria" w:hAnsi="Cambria"/>
                <w:b w:val="false"/>
                <w:bCs w:val="false"/>
                <w:sz w:val="19"/>
                <w:szCs w:val="19"/>
              </w:rPr>
              <w:t xml:space="preserve">16</w:t>
            </w:r>
          </w:p>
        </w:tc>
        <w:tc>
          <w:tcPr>
            <w:tcW w:type="dxa" w:w="1150"/>
            <w:tcMar>
              <w:top w:type="dxa" w:w="55"/>
              <w:left w:type="dxa" w:w="90"/>
              <w:bottom w:type="dxa" w:w="55"/>
              <w:right w:type="dxa" w:w="90"/>
            </w:tcMar>
          </w:tcPr>
          <w:p>
            <w:pPr>
              <w:spacing w:after="0" w:line="240"/>
              <w:jc w:val="center"/>
            </w:pPr>
            <w:r>
              <w:rPr>
                <w:rFonts w:ascii="Cambria" w:cs="Cambria" w:eastAsia="Cambria" w:hAnsi="Cambria"/>
                <w:b w:val="false"/>
                <w:bCs w:val="false"/>
                <w:sz w:val="19"/>
                <w:szCs w:val="19"/>
              </w:rPr>
              <w:t xml:space="preserve">1800</w:t>
            </w:r>
          </w:p>
        </w:tc>
        <w:tc>
          <w:tcPr>
            <w:tcW w:type="dxa" w:w="1500"/>
            <w:tcMar>
              <w:top w:type="dxa" w:w="55"/>
              <w:left w:type="dxa" w:w="90"/>
              <w:bottom w:type="dxa" w:w="55"/>
              <w:right w:type="dxa" w:w="90"/>
            </w:tcMar>
          </w:tcPr>
          <w:p>
            <w:pPr>
              <w:spacing w:after="0" w:line="240"/>
              <w:jc w:val="center"/>
            </w:pPr>
            <w:r>
              <w:rPr>
                <w:rFonts w:ascii="Cambria" w:cs="Cambria" w:eastAsia="Cambria" w:hAnsi="Cambria"/>
                <w:b w:val="false"/>
                <w:bCs w:val="false"/>
                <w:sz w:val="19"/>
                <w:szCs w:val="19"/>
              </w:rPr>
              <w:t xml:space="preserve">1804</w:t>
            </w:r>
          </w:p>
        </w:tc>
        <w:tc>
          <w:tcPr>
            <w:tcW w:type="dxa" w:w="1500"/>
            <w:tcMar>
              <w:top w:type="dxa" w:w="55"/>
              <w:left w:type="dxa" w:w="90"/>
              <w:bottom w:type="dxa" w:w="55"/>
              <w:right w:type="dxa" w:w="90"/>
            </w:tcMar>
          </w:tcPr>
          <w:p>
            <w:pPr>
              <w:spacing w:after="0" w:line="240"/>
              <w:jc w:val="center"/>
            </w:pPr>
            <w:r>
              <w:rPr>
                <w:rFonts w:ascii="Cambria" w:cs="Cambria" w:eastAsia="Cambria" w:hAnsi="Cambria"/>
                <w:b w:val="false"/>
                <w:bCs w:val="false"/>
                <w:sz w:val="19"/>
                <w:szCs w:val="19"/>
              </w:rPr>
              <w:t xml:space="preserve">—</w:t>
            </w:r>
          </w:p>
        </w:tc>
        <w:tc>
          <w:tcPr>
            <w:tcW w:type="dxa" w:w="1200"/>
            <w:tcMar>
              <w:top w:type="dxa" w:w="55"/>
              <w:left w:type="dxa" w:w="90"/>
              <w:bottom w:type="dxa" w:w="55"/>
              <w:right w:type="dxa" w:w="90"/>
            </w:tcMar>
          </w:tcPr>
          <w:p>
            <w:pPr>
              <w:spacing w:after="0" w:line="240"/>
              <w:jc w:val="center"/>
            </w:pPr>
            <w:r>
              <w:rPr>
                <w:rFonts w:ascii="Cambria" w:cs="Cambria" w:eastAsia="Cambria" w:hAnsi="Cambria"/>
                <w:b w:val="false"/>
                <w:bCs w:val="false"/>
                <w:sz w:val="19"/>
                <w:szCs w:val="19"/>
              </w:rPr>
              <w:t xml:space="preserve">+4</w:t>
            </w:r>
          </w:p>
        </w:tc>
        <w:tc>
          <w:tcPr>
            <w:tcW w:type="dxa" w:w="900"/>
            <w:tcMar>
              <w:top w:type="dxa" w:w="55"/>
              <w:left w:type="dxa" w:w="90"/>
              <w:bottom w:type="dxa" w:w="55"/>
              <w:right w:type="dxa" w:w="90"/>
            </w:tcMar>
          </w:tcPr>
          <w:p>
            <w:pPr>
              <w:spacing w:after="0" w:line="240"/>
              <w:jc w:val="center"/>
            </w:pPr>
            <w:r>
              <w:rPr>
                <w:rFonts w:ascii="Cambria" w:cs="Cambria" w:eastAsia="Cambria" w:hAnsi="Cambria"/>
                <w:b w:val="false"/>
                <w:bCs w:val="false"/>
                <w:sz w:val="19"/>
                <w:szCs w:val="19"/>
              </w:rPr>
              <w:t xml:space="preserve">0.22</w:t>
            </w:r>
          </w:p>
        </w:tc>
        <w:tc>
          <w:tcPr>
            <w:tcW w:type="dxa" w:w="2250"/>
            <w:tcMar>
              <w:top w:type="dxa" w:w="55"/>
              <w:left w:type="dxa" w:w="90"/>
              <w:bottom w:type="dxa" w:w="55"/>
              <w:right w:type="dxa" w:w="90"/>
            </w:tcMar>
          </w:tcPr>
          <w:p>
            <w:pPr>
              <w:spacing w:after="0" w:line="240"/>
              <w:jc w:val="center"/>
            </w:pPr>
            <w:r>
              <w:rPr>
                <w:rFonts w:ascii="Cambria" w:cs="Cambria" w:eastAsia="Cambria" w:hAnsi="Cambria"/>
                <w:b w:val="false"/>
                <w:bCs w:val="false"/>
                <w:sz w:val="19"/>
                <w:szCs w:val="19"/>
              </w:rPr>
              <w:t xml:space="preserve"/>
            </w:r>
          </w:p>
        </w:tc>
      </w:tr>
      <w:tr>
        <w:tc>
          <w:tcPr>
            <w:tcW w:type="dxa" w:w="500"/>
            <w:tcMar>
              <w:top w:type="dxa" w:w="55"/>
              <w:left w:type="dxa" w:w="90"/>
              <w:bottom w:type="dxa" w:w="55"/>
              <w:right w:type="dxa" w:w="90"/>
            </w:tcMar>
          </w:tcPr>
          <w:p>
            <w:pPr>
              <w:spacing w:after="0" w:line="240"/>
              <w:jc w:val="center"/>
            </w:pPr>
            <w:r>
              <w:rPr>
                <w:rFonts w:ascii="Cambria" w:cs="Cambria" w:eastAsia="Cambria" w:hAnsi="Cambria"/>
                <w:b w:val="false"/>
                <w:bCs w:val="false"/>
                <w:sz w:val="19"/>
                <w:szCs w:val="19"/>
              </w:rPr>
              <w:t xml:space="preserve">17</w:t>
            </w:r>
          </w:p>
        </w:tc>
        <w:tc>
          <w:tcPr>
            <w:tcW w:type="dxa" w:w="1150"/>
            <w:tcMar>
              <w:top w:type="dxa" w:w="55"/>
              <w:left w:type="dxa" w:w="90"/>
              <w:bottom w:type="dxa" w:w="55"/>
              <w:right w:type="dxa" w:w="90"/>
            </w:tcMar>
          </w:tcPr>
          <w:p>
            <w:pPr>
              <w:spacing w:after="0" w:line="240"/>
              <w:jc w:val="center"/>
            </w:pPr>
            <w:r>
              <w:rPr>
                <w:rFonts w:ascii="Cambria" w:cs="Cambria" w:eastAsia="Cambria" w:hAnsi="Cambria"/>
                <w:b w:val="false"/>
                <w:bCs w:val="false"/>
                <w:sz w:val="19"/>
                <w:szCs w:val="19"/>
              </w:rPr>
              <w:t xml:space="preserve">2000</w:t>
            </w:r>
          </w:p>
        </w:tc>
        <w:tc>
          <w:tcPr>
            <w:tcW w:type="dxa" w:w="1500"/>
            <w:tcMar>
              <w:top w:type="dxa" w:w="55"/>
              <w:left w:type="dxa" w:w="90"/>
              <w:bottom w:type="dxa" w:w="55"/>
              <w:right w:type="dxa" w:w="90"/>
            </w:tcMar>
          </w:tcPr>
          <w:p>
            <w:pPr>
              <w:spacing w:after="0" w:line="240"/>
              <w:jc w:val="center"/>
            </w:pPr>
            <w:r>
              <w:rPr>
                <w:rFonts w:ascii="Cambria" w:cs="Cambria" w:eastAsia="Cambria" w:hAnsi="Cambria"/>
                <w:b w:val="false"/>
                <w:bCs w:val="false"/>
                <w:sz w:val="19"/>
                <w:szCs w:val="19"/>
              </w:rPr>
              <w:t xml:space="preserve">1994 – 1995</w:t>
            </w:r>
          </w:p>
        </w:tc>
        <w:tc>
          <w:tcPr>
            <w:tcW w:type="dxa" w:w="1500"/>
            <w:tcMar>
              <w:top w:type="dxa" w:w="55"/>
              <w:left w:type="dxa" w:w="90"/>
              <w:bottom w:type="dxa" w:w="55"/>
              <w:right w:type="dxa" w:w="90"/>
            </w:tcMar>
          </w:tcPr>
          <w:p>
            <w:pPr>
              <w:spacing w:after="0" w:line="240"/>
              <w:jc w:val="center"/>
            </w:pPr>
            <w:r>
              <w:rPr>
                <w:rFonts w:ascii="Cambria" w:cs="Cambria" w:eastAsia="Cambria" w:hAnsi="Cambria"/>
                <w:b w:val="false"/>
                <w:bCs w:val="false"/>
                <w:sz w:val="19"/>
                <w:szCs w:val="19"/>
              </w:rPr>
              <w:t xml:space="preserve">—</w:t>
            </w:r>
          </w:p>
        </w:tc>
        <w:tc>
          <w:tcPr>
            <w:tcW w:type="dxa" w:w="1200"/>
            <w:tcMar>
              <w:top w:type="dxa" w:w="55"/>
              <w:left w:type="dxa" w:w="90"/>
              <w:bottom w:type="dxa" w:w="55"/>
              <w:right w:type="dxa" w:w="90"/>
            </w:tcMar>
          </w:tcPr>
          <w:p>
            <w:pPr>
              <w:spacing w:after="0" w:line="240"/>
              <w:jc w:val="center"/>
            </w:pPr>
            <w:r>
              <w:rPr>
                <w:rFonts w:ascii="Cambria" w:cs="Cambria" w:eastAsia="Cambria" w:hAnsi="Cambria"/>
                <w:b w:val="false"/>
                <w:bCs w:val="false"/>
                <w:sz w:val="19"/>
                <w:szCs w:val="19"/>
              </w:rPr>
              <w:t xml:space="preserve">−6</w:t>
            </w:r>
          </w:p>
        </w:tc>
        <w:tc>
          <w:tcPr>
            <w:tcW w:type="dxa" w:w="900"/>
            <w:tcMar>
              <w:top w:type="dxa" w:w="55"/>
              <w:left w:type="dxa" w:w="90"/>
              <w:bottom w:type="dxa" w:w="55"/>
              <w:right w:type="dxa" w:w="90"/>
            </w:tcMar>
          </w:tcPr>
          <w:p>
            <w:pPr>
              <w:spacing w:after="0" w:line="240"/>
              <w:jc w:val="center"/>
            </w:pPr>
            <w:r>
              <w:rPr>
                <w:rFonts w:ascii="Cambria" w:cs="Cambria" w:eastAsia="Cambria" w:hAnsi="Cambria"/>
                <w:b w:val="false"/>
                <w:bCs w:val="false"/>
                <w:sz w:val="19"/>
                <w:szCs w:val="19"/>
              </w:rPr>
              <w:t xml:space="preserve">0.30</w:t>
            </w:r>
          </w:p>
        </w:tc>
        <w:tc>
          <w:tcPr>
            <w:tcW w:type="dxa" w:w="2250"/>
            <w:tcMar>
              <w:top w:type="dxa" w:w="55"/>
              <w:left w:type="dxa" w:w="90"/>
              <w:bottom w:type="dxa" w:w="55"/>
              <w:right w:type="dxa" w:w="90"/>
            </w:tcMar>
          </w:tcPr>
          <w:p>
            <w:pPr>
              <w:spacing w:after="0" w:line="240"/>
              <w:jc w:val="center"/>
            </w:pPr>
            <w:r>
              <w:rPr>
                <w:rFonts w:ascii="Cambria" w:cs="Cambria" w:eastAsia="Cambria" w:hAnsi="Cambria"/>
                <w:b w:val="false"/>
                <w:bCs w:val="false"/>
                <w:sz w:val="19"/>
                <w:szCs w:val="19"/>
              </w:rPr>
              <w:t xml:space="preserve">Rated limit</w:t>
            </w:r>
          </w:p>
        </w:tc>
      </w:tr>
    </w:tbl>
    <w:p>
      <w:pPr>
        <w:spacing w:after="60" w:line="276"/>
        <w:jc w:val="both"/>
      </w:pPr>
      <w:r>
        <w:rPr>
          <w:rFonts w:ascii="Cambria" w:cs="Cambria" w:eastAsia="Cambria" w:hAnsi="Cambria"/>
          <w:i/>
          <w:iCs/>
          <w:sz w:val="19"/>
          <w:szCs w:val="19"/>
        </w:rPr>
        <w:t xml:space="preserve">The lowest speed at which the shaft rotated continuously was 27 rpm; below this the motor did not turn. Readings between 150 rpm and 300 rpm could not be taken because the drive did not behave normally in that band.</w:t>
      </w:r>
    </w:p>
    <w:p>
      <w:pPr>
        <w:pStyle w:val="Heading2"/>
        <w:spacing w:after="110" w:before="240"/>
      </w:pPr>
      <w:r>
        <w:rPr>
          <w:rFonts w:ascii="Cambria" w:cs="Cambria" w:eastAsia="Cambria" w:hAnsi="Cambria"/>
          <w:b/>
          <w:bCs/>
          <w:color w:val="1F3864"/>
          <w:sz w:val="23"/>
          <w:szCs w:val="23"/>
        </w:rPr>
        <w:t xml:space="preserve">6.2  Position control at 1500 rpm</w:t>
      </w:r>
    </w:p>
    <w:p>
      <w:pPr>
        <w:spacing w:after="90" w:before="200"/>
        <w:jc w:val="center"/>
      </w:pPr>
      <w:r>
        <w:rPr>
          <w:rFonts w:ascii="Cambria" w:cs="Cambria" w:eastAsia="Cambria" w:hAnsi="Cambria"/>
          <w:b/>
          <w:bCs/>
          <w:sz w:val="19"/>
          <w:szCs w:val="19"/>
        </w:rPr>
        <w:t xml:space="preserve">Table 2 — Position control at 1500 rpm</w:t>
      </w:r>
    </w:p>
    <w:tbl>
      <w:tblPr>
        <w:tblW w:type="dxa" w:w="9000"/>
        <w:tblBorders>
          <w:top w:val="single" w:color="7F7F7F" w:sz="6"/>
          <w:left w:val="single" w:color="7F7F7F" w:sz="6"/>
          <w:bottom w:val="single" w:color="7F7F7F" w:sz="6"/>
          <w:right w:val="single" w:color="7F7F7F" w:sz="6"/>
          <w:insideH w:val="single" w:color="BFBFBF" w:sz="3"/>
          <w:insideV w:val="single" w:color="BFBFBF" w:sz="3"/>
        </w:tblBorders>
      </w:tblPr>
      <w:tblGrid>
        <w:gridCol w:w="1450"/>
        <w:gridCol w:w="1550"/>
        <w:gridCol w:w="1550"/>
        <w:gridCol w:w="1450"/>
        <w:gridCol w:w="1450"/>
        <w:gridCol w:w="1550"/>
      </w:tblGrid>
      <w:tr>
        <w:trPr>
          <w:tblHeader/>
        </w:trPr>
        <w:tc>
          <w:tcPr>
            <w:tcW w:type="dxa" w:w="1450"/>
            <w:shd w:fill="DCE3F0" w:color="auto" w:val="clear"/>
            <w:tcMar>
              <w:top w:type="dxa" w:w="55"/>
              <w:left w:type="dxa" w:w="90"/>
              <w:bottom w:type="dxa" w:w="55"/>
              <w:right w:type="dxa" w:w="90"/>
            </w:tcMar>
          </w:tcPr>
          <w:p>
            <w:pPr>
              <w:spacing w:after="0" w:line="240"/>
              <w:jc w:val="center"/>
            </w:pPr>
            <w:r>
              <w:rPr>
                <w:rFonts w:ascii="Cambria" w:cs="Cambria" w:eastAsia="Cambria" w:hAnsi="Cambria"/>
                <w:b/>
                <w:bCs/>
                <w:sz w:val="19"/>
                <w:szCs w:val="19"/>
              </w:rPr>
              <w:t xml:space="preserve">Set angle θset (°)</w:t>
            </w:r>
          </w:p>
        </w:tc>
        <w:tc>
          <w:tcPr>
            <w:tcW w:type="dxa" w:w="1550"/>
            <w:shd w:fill="DCE3F0" w:color="auto" w:val="clear"/>
            <w:tcMar>
              <w:top w:type="dxa" w:w="55"/>
              <w:left w:type="dxa" w:w="90"/>
              <w:bottom w:type="dxa" w:w="55"/>
              <w:right w:type="dxa" w:w="90"/>
            </w:tcMar>
          </w:tcPr>
          <w:p>
            <w:pPr>
              <w:spacing w:after="0" w:line="240"/>
              <w:jc w:val="center"/>
            </w:pPr>
            <w:r>
              <w:rPr>
                <w:rFonts w:ascii="Cambria" w:cs="Cambria" w:eastAsia="Cambria" w:hAnsi="Cambria"/>
                <w:b/>
                <w:bCs/>
                <w:sz w:val="19"/>
                <w:szCs w:val="19"/>
              </w:rPr>
              <w:t xml:space="preserve">FW obs. (°)</w:t>
            </w:r>
          </w:p>
        </w:tc>
        <w:tc>
          <w:tcPr>
            <w:tcW w:type="dxa" w:w="1550"/>
            <w:shd w:fill="DCE3F0" w:color="auto" w:val="clear"/>
            <w:tcMar>
              <w:top w:type="dxa" w:w="55"/>
              <w:left w:type="dxa" w:w="90"/>
              <w:bottom w:type="dxa" w:w="55"/>
              <w:right w:type="dxa" w:w="90"/>
            </w:tcMar>
          </w:tcPr>
          <w:p>
            <w:pPr>
              <w:spacing w:after="0" w:line="240"/>
              <w:jc w:val="center"/>
            </w:pPr>
            <w:r>
              <w:rPr>
                <w:rFonts w:ascii="Cambria" w:cs="Cambria" w:eastAsia="Cambria" w:hAnsi="Cambria"/>
                <w:b/>
                <w:bCs/>
                <w:sz w:val="19"/>
                <w:szCs w:val="19"/>
              </w:rPr>
              <w:t xml:space="preserve">BW obs. (°)</w:t>
            </w:r>
          </w:p>
        </w:tc>
        <w:tc>
          <w:tcPr>
            <w:tcW w:type="dxa" w:w="1450"/>
            <w:shd w:fill="DCE3F0" w:color="auto" w:val="clear"/>
            <w:tcMar>
              <w:top w:type="dxa" w:w="55"/>
              <w:left w:type="dxa" w:w="90"/>
              <w:bottom w:type="dxa" w:w="55"/>
              <w:right w:type="dxa" w:w="90"/>
            </w:tcMar>
          </w:tcPr>
          <w:p>
            <w:pPr>
              <w:spacing w:after="0" w:line="240"/>
              <w:jc w:val="center"/>
            </w:pPr>
            <w:r>
              <w:rPr>
                <w:rFonts w:ascii="Cambria" w:cs="Cambria" w:eastAsia="Cambria" w:hAnsi="Cambria"/>
                <w:b/>
                <w:bCs/>
                <w:sz w:val="19"/>
                <w:szCs w:val="19"/>
              </w:rPr>
              <w:t xml:space="preserve">FW steps</w:t>
            </w:r>
          </w:p>
        </w:tc>
        <w:tc>
          <w:tcPr>
            <w:tcW w:type="dxa" w:w="1450"/>
            <w:shd w:fill="DCE3F0" w:color="auto" w:val="clear"/>
            <w:tcMar>
              <w:top w:type="dxa" w:w="55"/>
              <w:left w:type="dxa" w:w="90"/>
              <w:bottom w:type="dxa" w:w="55"/>
              <w:right w:type="dxa" w:w="90"/>
            </w:tcMar>
          </w:tcPr>
          <w:p>
            <w:pPr>
              <w:spacing w:after="0" w:line="240"/>
              <w:jc w:val="center"/>
            </w:pPr>
            <w:r>
              <w:rPr>
                <w:rFonts w:ascii="Cambria" w:cs="Cambria" w:eastAsia="Cambria" w:hAnsi="Cambria"/>
                <w:b/>
                <w:bCs/>
                <w:sz w:val="19"/>
                <w:szCs w:val="19"/>
              </w:rPr>
              <w:t xml:space="preserve">FW error eθ (°)</w:t>
            </w:r>
          </w:p>
        </w:tc>
        <w:tc>
          <w:tcPr>
            <w:tcW w:type="dxa" w:w="1550"/>
            <w:shd w:fill="DCE3F0" w:color="auto" w:val="clear"/>
            <w:tcMar>
              <w:top w:type="dxa" w:w="55"/>
              <w:left w:type="dxa" w:w="90"/>
              <w:bottom w:type="dxa" w:w="55"/>
              <w:right w:type="dxa" w:w="90"/>
            </w:tcMar>
          </w:tcPr>
          <w:p>
            <w:pPr>
              <w:spacing w:after="0" w:line="240"/>
              <w:jc w:val="center"/>
            </w:pPr>
            <w:r>
              <w:rPr>
                <w:rFonts w:ascii="Cambria" w:cs="Cambria" w:eastAsia="Cambria" w:hAnsi="Cambria"/>
                <w:b/>
                <w:bCs/>
                <w:sz w:val="19"/>
                <w:szCs w:val="19"/>
              </w:rPr>
              <w:t xml:space="preserve">Error (%)</w:t>
            </w:r>
          </w:p>
        </w:tc>
      </w:tr>
      <w:tr>
        <w:tc>
          <w:tcPr>
            <w:tcW w:type="dxa" w:w="1450"/>
            <w:shd w:fill="FBE4E4" w:color="auto" w:val="clear"/>
            <w:tcMar>
              <w:top w:type="dxa" w:w="55"/>
              <w:left w:type="dxa" w:w="90"/>
              <w:bottom w:type="dxa" w:w="55"/>
              <w:right w:type="dxa" w:w="90"/>
            </w:tcMar>
          </w:tcPr>
          <w:p>
            <w:pPr>
              <w:spacing w:after="0" w:line="240"/>
              <w:jc w:val="center"/>
            </w:pPr>
            <w:r>
              <w:rPr>
                <w:rFonts w:ascii="Cambria" w:cs="Cambria" w:eastAsia="Cambria" w:hAnsi="Cambria"/>
                <w:b w:val="false"/>
                <w:bCs w:val="false"/>
                <w:sz w:val="19"/>
                <w:szCs w:val="19"/>
              </w:rPr>
              <w:t xml:space="preserve">5</w:t>
            </w:r>
          </w:p>
        </w:tc>
        <w:tc>
          <w:tcPr>
            <w:tcW w:type="dxa" w:w="1550"/>
            <w:shd w:fill="FBE4E4" w:color="auto" w:val="clear"/>
            <w:tcMar>
              <w:top w:type="dxa" w:w="55"/>
              <w:left w:type="dxa" w:w="90"/>
              <w:bottom w:type="dxa" w:w="55"/>
              <w:right w:type="dxa" w:w="90"/>
            </w:tcMar>
          </w:tcPr>
          <w:p>
            <w:pPr>
              <w:spacing w:after="0" w:line="240"/>
              <w:jc w:val="center"/>
            </w:pPr>
            <w:r>
              <w:rPr>
                <w:rFonts w:ascii="Cambria" w:cs="Cambria" w:eastAsia="Cambria" w:hAnsi="Cambria"/>
                <w:b w:val="false"/>
                <w:bCs w:val="false"/>
                <w:sz w:val="19"/>
                <w:szCs w:val="19"/>
              </w:rPr>
              <w:t xml:space="preserve">1</w:t>
            </w:r>
          </w:p>
        </w:tc>
        <w:tc>
          <w:tcPr>
            <w:tcW w:type="dxa" w:w="1550"/>
            <w:shd w:fill="FBE4E4" w:color="auto" w:val="clear"/>
            <w:tcMar>
              <w:top w:type="dxa" w:w="55"/>
              <w:left w:type="dxa" w:w="90"/>
              <w:bottom w:type="dxa" w:w="55"/>
              <w:right w:type="dxa" w:w="90"/>
            </w:tcMar>
          </w:tcPr>
          <w:p>
            <w:pPr>
              <w:spacing w:after="0" w:line="240"/>
              <w:jc w:val="center"/>
            </w:pPr>
            <w:r>
              <w:rPr>
                <w:rFonts w:ascii="Cambria" w:cs="Cambria" w:eastAsia="Cambria" w:hAnsi="Cambria"/>
                <w:b w:val="false"/>
                <w:bCs w:val="false"/>
                <w:sz w:val="19"/>
                <w:szCs w:val="19"/>
              </w:rPr>
              <w:t xml:space="preserve">4</w:t>
            </w:r>
          </w:p>
        </w:tc>
        <w:tc>
          <w:tcPr>
            <w:tcW w:type="dxa" w:w="1450"/>
            <w:shd w:fill="FBE4E4" w:color="auto" w:val="clear"/>
            <w:tcMar>
              <w:top w:type="dxa" w:w="55"/>
              <w:left w:type="dxa" w:w="90"/>
              <w:bottom w:type="dxa" w:w="55"/>
              <w:right w:type="dxa" w:w="90"/>
            </w:tcMar>
          </w:tcPr>
          <w:p>
            <w:pPr>
              <w:spacing w:after="0" w:line="240"/>
              <w:jc w:val="center"/>
            </w:pPr>
            <w:r>
              <w:rPr>
                <w:rFonts w:ascii="Cambria" w:cs="Cambria" w:eastAsia="Cambria" w:hAnsi="Cambria"/>
                <w:b w:val="false"/>
                <w:bCs w:val="false"/>
                <w:sz w:val="19"/>
                <w:szCs w:val="19"/>
              </w:rPr>
              <w:t xml:space="preserve">5</w:t>
            </w:r>
          </w:p>
        </w:tc>
        <w:tc>
          <w:tcPr>
            <w:tcW w:type="dxa" w:w="1450"/>
            <w:shd w:fill="FBE4E4" w:color="auto" w:val="clear"/>
            <w:tcMar>
              <w:top w:type="dxa" w:w="55"/>
              <w:left w:type="dxa" w:w="90"/>
              <w:bottom w:type="dxa" w:w="55"/>
              <w:right w:type="dxa" w:w="90"/>
            </w:tcMar>
          </w:tcPr>
          <w:p>
            <w:pPr>
              <w:spacing w:after="0" w:line="240"/>
              <w:jc w:val="center"/>
            </w:pPr>
            <w:r>
              <w:rPr>
                <w:rFonts w:ascii="Cambria" w:cs="Cambria" w:eastAsia="Cambria" w:hAnsi="Cambria"/>
                <w:b w:val="false"/>
                <w:bCs w:val="false"/>
                <w:sz w:val="19"/>
                <w:szCs w:val="19"/>
              </w:rPr>
              <w:t xml:space="preserve">−4</w:t>
            </w:r>
          </w:p>
        </w:tc>
        <w:tc>
          <w:tcPr>
            <w:tcW w:type="dxa" w:w="1550"/>
            <w:shd w:fill="FBE4E4" w:color="auto" w:val="clear"/>
            <w:tcMar>
              <w:top w:type="dxa" w:w="55"/>
              <w:left w:type="dxa" w:w="90"/>
              <w:bottom w:type="dxa" w:w="55"/>
              <w:right w:type="dxa" w:w="90"/>
            </w:tcMar>
          </w:tcPr>
          <w:p>
            <w:pPr>
              <w:spacing w:after="0" w:line="240"/>
              <w:jc w:val="center"/>
            </w:pPr>
            <w:r>
              <w:rPr>
                <w:rFonts w:ascii="Cambria" w:cs="Cambria" w:eastAsia="Cambria" w:hAnsi="Cambria"/>
                <w:b w:val="false"/>
                <w:bCs w:val="false"/>
                <w:sz w:val="19"/>
                <w:szCs w:val="19"/>
              </w:rPr>
              <w:t xml:space="preserve">80.00</w:t>
            </w:r>
          </w:p>
        </w:tc>
      </w:tr>
      <w:tr>
        <w:tc>
          <w:tcPr>
            <w:tcW w:type="dxa" w:w="1450"/>
            <w:shd w:fill="FBE4E4" w:color="auto" w:val="clear"/>
            <w:tcMar>
              <w:top w:type="dxa" w:w="55"/>
              <w:left w:type="dxa" w:w="90"/>
              <w:bottom w:type="dxa" w:w="55"/>
              <w:right w:type="dxa" w:w="90"/>
            </w:tcMar>
          </w:tcPr>
          <w:p>
            <w:pPr>
              <w:spacing w:after="0" w:line="240"/>
              <w:jc w:val="center"/>
            </w:pPr>
            <w:r>
              <w:rPr>
                <w:rFonts w:ascii="Cambria" w:cs="Cambria" w:eastAsia="Cambria" w:hAnsi="Cambria"/>
                <w:b w:val="false"/>
                <w:bCs w:val="false"/>
                <w:sz w:val="19"/>
                <w:szCs w:val="19"/>
              </w:rPr>
              <w:t xml:space="preserve">20</w:t>
            </w:r>
          </w:p>
        </w:tc>
        <w:tc>
          <w:tcPr>
            <w:tcW w:type="dxa" w:w="1550"/>
            <w:shd w:fill="FBE4E4" w:color="auto" w:val="clear"/>
            <w:tcMar>
              <w:top w:type="dxa" w:w="55"/>
              <w:left w:type="dxa" w:w="90"/>
              <w:bottom w:type="dxa" w:w="55"/>
              <w:right w:type="dxa" w:w="90"/>
            </w:tcMar>
          </w:tcPr>
          <w:p>
            <w:pPr>
              <w:spacing w:after="0" w:line="240"/>
              <w:jc w:val="center"/>
            </w:pPr>
            <w:r>
              <w:rPr>
                <w:rFonts w:ascii="Cambria" w:cs="Cambria" w:eastAsia="Cambria" w:hAnsi="Cambria"/>
                <w:b w:val="false"/>
                <w:bCs w:val="false"/>
                <w:sz w:val="19"/>
                <w:szCs w:val="19"/>
              </w:rPr>
              <w:t xml:space="preserve">1</w:t>
            </w:r>
          </w:p>
        </w:tc>
        <w:tc>
          <w:tcPr>
            <w:tcW w:type="dxa" w:w="1550"/>
            <w:shd w:fill="FBE4E4" w:color="auto" w:val="clear"/>
            <w:tcMar>
              <w:top w:type="dxa" w:w="55"/>
              <w:left w:type="dxa" w:w="90"/>
              <w:bottom w:type="dxa" w:w="55"/>
              <w:right w:type="dxa" w:w="90"/>
            </w:tcMar>
          </w:tcPr>
          <w:p>
            <w:pPr>
              <w:spacing w:after="0" w:line="240"/>
              <w:jc w:val="center"/>
            </w:pPr>
            <w:r>
              <w:rPr>
                <w:rFonts w:ascii="Cambria" w:cs="Cambria" w:eastAsia="Cambria" w:hAnsi="Cambria"/>
                <w:b w:val="false"/>
                <w:bCs w:val="false"/>
                <w:sz w:val="19"/>
                <w:szCs w:val="19"/>
              </w:rPr>
              <w:t xml:space="preserve">19</w:t>
            </w:r>
          </w:p>
        </w:tc>
        <w:tc>
          <w:tcPr>
            <w:tcW w:type="dxa" w:w="1450"/>
            <w:shd w:fill="FBE4E4" w:color="auto" w:val="clear"/>
            <w:tcMar>
              <w:top w:type="dxa" w:w="55"/>
              <w:left w:type="dxa" w:w="90"/>
              <w:bottom w:type="dxa" w:w="55"/>
              <w:right w:type="dxa" w:w="90"/>
            </w:tcMar>
          </w:tcPr>
          <w:p>
            <w:pPr>
              <w:spacing w:after="0" w:line="240"/>
              <w:jc w:val="center"/>
            </w:pPr>
            <w:r>
              <w:rPr>
                <w:rFonts w:ascii="Cambria" w:cs="Cambria" w:eastAsia="Cambria" w:hAnsi="Cambria"/>
                <w:b w:val="false"/>
                <w:bCs w:val="false"/>
                <w:sz w:val="19"/>
                <w:szCs w:val="19"/>
              </w:rPr>
              <w:t xml:space="preserve">18</w:t>
            </w:r>
          </w:p>
        </w:tc>
        <w:tc>
          <w:tcPr>
            <w:tcW w:type="dxa" w:w="1450"/>
            <w:shd w:fill="FBE4E4" w:color="auto" w:val="clear"/>
            <w:tcMar>
              <w:top w:type="dxa" w:w="55"/>
              <w:left w:type="dxa" w:w="90"/>
              <w:bottom w:type="dxa" w:w="55"/>
              <w:right w:type="dxa" w:w="90"/>
            </w:tcMar>
          </w:tcPr>
          <w:p>
            <w:pPr>
              <w:spacing w:after="0" w:line="240"/>
              <w:jc w:val="center"/>
            </w:pPr>
            <w:r>
              <w:rPr>
                <w:rFonts w:ascii="Cambria" w:cs="Cambria" w:eastAsia="Cambria" w:hAnsi="Cambria"/>
                <w:b w:val="false"/>
                <w:bCs w:val="false"/>
                <w:sz w:val="19"/>
                <w:szCs w:val="19"/>
              </w:rPr>
              <w:t xml:space="preserve">−19</w:t>
            </w:r>
          </w:p>
        </w:tc>
        <w:tc>
          <w:tcPr>
            <w:tcW w:type="dxa" w:w="1550"/>
            <w:shd w:fill="FBE4E4" w:color="auto" w:val="clear"/>
            <w:tcMar>
              <w:top w:type="dxa" w:w="55"/>
              <w:left w:type="dxa" w:w="90"/>
              <w:bottom w:type="dxa" w:w="55"/>
              <w:right w:type="dxa" w:w="90"/>
            </w:tcMar>
          </w:tcPr>
          <w:p>
            <w:pPr>
              <w:spacing w:after="0" w:line="240"/>
              <w:jc w:val="center"/>
            </w:pPr>
            <w:r>
              <w:rPr>
                <w:rFonts w:ascii="Cambria" w:cs="Cambria" w:eastAsia="Cambria" w:hAnsi="Cambria"/>
                <w:b w:val="false"/>
                <w:bCs w:val="false"/>
                <w:sz w:val="19"/>
                <w:szCs w:val="19"/>
              </w:rPr>
              <w:t xml:space="preserve">95.00</w:t>
            </w:r>
          </w:p>
        </w:tc>
      </w:tr>
      <w:tr>
        <w:tc>
          <w:tcPr>
            <w:tcW w:type="dxa" w:w="1450"/>
            <w:tcMar>
              <w:top w:type="dxa" w:w="55"/>
              <w:left w:type="dxa" w:w="90"/>
              <w:bottom w:type="dxa" w:w="55"/>
              <w:right w:type="dxa" w:w="90"/>
            </w:tcMar>
          </w:tcPr>
          <w:p>
            <w:pPr>
              <w:spacing w:after="0" w:line="240"/>
              <w:jc w:val="center"/>
            </w:pPr>
            <w:r>
              <w:rPr>
                <w:rFonts w:ascii="Cambria" w:cs="Cambria" w:eastAsia="Cambria" w:hAnsi="Cambria"/>
                <w:b w:val="false"/>
                <w:bCs w:val="false"/>
                <w:sz w:val="19"/>
                <w:szCs w:val="19"/>
              </w:rPr>
              <w:t xml:space="preserve">35</w:t>
            </w:r>
          </w:p>
        </w:tc>
        <w:tc>
          <w:tcPr>
            <w:tcW w:type="dxa" w:w="1550"/>
            <w:tcMar>
              <w:top w:type="dxa" w:w="55"/>
              <w:left w:type="dxa" w:w="90"/>
              <w:bottom w:type="dxa" w:w="55"/>
              <w:right w:type="dxa" w:w="90"/>
            </w:tcMar>
          </w:tcPr>
          <w:p>
            <w:pPr>
              <w:spacing w:after="0" w:line="240"/>
              <w:jc w:val="center"/>
            </w:pPr>
            <w:r>
              <w:rPr>
                <w:rFonts w:ascii="Cambria" w:cs="Cambria" w:eastAsia="Cambria" w:hAnsi="Cambria"/>
                <w:b w:val="false"/>
                <w:bCs w:val="false"/>
                <w:sz w:val="19"/>
                <w:szCs w:val="19"/>
              </w:rPr>
              <w:t xml:space="preserve">35</w:t>
            </w:r>
          </w:p>
        </w:tc>
        <w:tc>
          <w:tcPr>
            <w:tcW w:type="dxa" w:w="1550"/>
            <w:tcMar>
              <w:top w:type="dxa" w:w="55"/>
              <w:left w:type="dxa" w:w="90"/>
              <w:bottom w:type="dxa" w:w="55"/>
              <w:right w:type="dxa" w:w="90"/>
            </w:tcMar>
          </w:tcPr>
          <w:p>
            <w:pPr>
              <w:spacing w:after="0" w:line="240"/>
              <w:jc w:val="center"/>
            </w:pPr>
            <w:r>
              <w:rPr>
                <w:rFonts w:ascii="Cambria" w:cs="Cambria" w:eastAsia="Cambria" w:hAnsi="Cambria"/>
                <w:b w:val="false"/>
                <w:bCs w:val="false"/>
                <w:sz w:val="19"/>
                <w:szCs w:val="19"/>
              </w:rPr>
              <w:t xml:space="preserve">0</w:t>
            </w:r>
          </w:p>
        </w:tc>
        <w:tc>
          <w:tcPr>
            <w:tcW w:type="dxa" w:w="1450"/>
            <w:tcMar>
              <w:top w:type="dxa" w:w="55"/>
              <w:left w:type="dxa" w:w="90"/>
              <w:bottom w:type="dxa" w:w="55"/>
              <w:right w:type="dxa" w:w="90"/>
            </w:tcMar>
          </w:tcPr>
          <w:p>
            <w:pPr>
              <w:spacing w:after="0" w:line="240"/>
              <w:jc w:val="center"/>
            </w:pPr>
            <w:r>
              <w:rPr>
                <w:rFonts w:ascii="Cambria" w:cs="Cambria" w:eastAsia="Cambria" w:hAnsi="Cambria"/>
                <w:b w:val="false"/>
                <w:bCs w:val="false"/>
                <w:sz w:val="19"/>
                <w:szCs w:val="19"/>
              </w:rPr>
              <w:t xml:space="preserve">1</w:t>
            </w:r>
          </w:p>
        </w:tc>
        <w:tc>
          <w:tcPr>
            <w:tcW w:type="dxa" w:w="1450"/>
            <w:tcMar>
              <w:top w:type="dxa" w:w="55"/>
              <w:left w:type="dxa" w:w="90"/>
              <w:bottom w:type="dxa" w:w="55"/>
              <w:right w:type="dxa" w:w="90"/>
            </w:tcMar>
          </w:tcPr>
          <w:p>
            <w:pPr>
              <w:spacing w:after="0" w:line="240"/>
              <w:jc w:val="center"/>
            </w:pPr>
            <w:r>
              <w:rPr>
                <w:rFonts w:ascii="Cambria" w:cs="Cambria" w:eastAsia="Cambria" w:hAnsi="Cambria"/>
                <w:b w:val="false"/>
                <w:bCs w:val="false"/>
                <w:sz w:val="19"/>
                <w:szCs w:val="19"/>
              </w:rPr>
              <w:t xml:space="preserve">0</w:t>
            </w:r>
          </w:p>
        </w:tc>
        <w:tc>
          <w:tcPr>
            <w:tcW w:type="dxa" w:w="1550"/>
            <w:tcMar>
              <w:top w:type="dxa" w:w="55"/>
              <w:left w:type="dxa" w:w="90"/>
              <w:bottom w:type="dxa" w:w="55"/>
              <w:right w:type="dxa" w:w="90"/>
            </w:tcMar>
          </w:tcPr>
          <w:p>
            <w:pPr>
              <w:spacing w:after="0" w:line="240"/>
              <w:jc w:val="center"/>
            </w:pPr>
            <w:r>
              <w:rPr>
                <w:rFonts w:ascii="Cambria" w:cs="Cambria" w:eastAsia="Cambria" w:hAnsi="Cambria"/>
                <w:b w:val="false"/>
                <w:bCs w:val="false"/>
                <w:sz w:val="19"/>
                <w:szCs w:val="19"/>
              </w:rPr>
              <w:t xml:space="preserve">0.00</w:t>
            </w:r>
          </w:p>
        </w:tc>
      </w:tr>
      <w:tr>
        <w:tc>
          <w:tcPr>
            <w:tcW w:type="dxa" w:w="1450"/>
            <w:tcMar>
              <w:top w:type="dxa" w:w="55"/>
              <w:left w:type="dxa" w:w="90"/>
              <w:bottom w:type="dxa" w:w="55"/>
              <w:right w:type="dxa" w:w="90"/>
            </w:tcMar>
          </w:tcPr>
          <w:p>
            <w:pPr>
              <w:spacing w:after="0" w:line="240"/>
              <w:jc w:val="center"/>
            </w:pPr>
            <w:r>
              <w:rPr>
                <w:rFonts w:ascii="Cambria" w:cs="Cambria" w:eastAsia="Cambria" w:hAnsi="Cambria"/>
                <w:b w:val="false"/>
                <w:bCs w:val="false"/>
                <w:sz w:val="19"/>
                <w:szCs w:val="19"/>
              </w:rPr>
              <w:t xml:space="preserve">90</w:t>
            </w:r>
          </w:p>
        </w:tc>
        <w:tc>
          <w:tcPr>
            <w:tcW w:type="dxa" w:w="1550"/>
            <w:tcMar>
              <w:top w:type="dxa" w:w="55"/>
              <w:left w:type="dxa" w:w="90"/>
              <w:bottom w:type="dxa" w:w="55"/>
              <w:right w:type="dxa" w:w="90"/>
            </w:tcMar>
          </w:tcPr>
          <w:p>
            <w:pPr>
              <w:spacing w:after="0" w:line="240"/>
              <w:jc w:val="center"/>
            </w:pPr>
            <w:r>
              <w:rPr>
                <w:rFonts w:ascii="Cambria" w:cs="Cambria" w:eastAsia="Cambria" w:hAnsi="Cambria"/>
                <w:b w:val="false"/>
                <w:bCs w:val="false"/>
                <w:sz w:val="19"/>
                <w:szCs w:val="19"/>
              </w:rPr>
              <w:t xml:space="preserve">90</w:t>
            </w:r>
          </w:p>
        </w:tc>
        <w:tc>
          <w:tcPr>
            <w:tcW w:type="dxa" w:w="1550"/>
            <w:tcMar>
              <w:top w:type="dxa" w:w="55"/>
              <w:left w:type="dxa" w:w="90"/>
              <w:bottom w:type="dxa" w:w="55"/>
              <w:right w:type="dxa" w:w="90"/>
            </w:tcMar>
          </w:tcPr>
          <w:p>
            <w:pPr>
              <w:spacing w:after="0" w:line="240"/>
              <w:jc w:val="center"/>
            </w:pPr>
            <w:r>
              <w:rPr>
                <w:rFonts w:ascii="Cambria" w:cs="Cambria" w:eastAsia="Cambria" w:hAnsi="Cambria"/>
                <w:b w:val="false"/>
                <w:bCs w:val="false"/>
                <w:sz w:val="19"/>
                <w:szCs w:val="19"/>
              </w:rPr>
              <w:t xml:space="preserve">0</w:t>
            </w:r>
          </w:p>
        </w:tc>
        <w:tc>
          <w:tcPr>
            <w:tcW w:type="dxa" w:w="1450"/>
            <w:tcMar>
              <w:top w:type="dxa" w:w="55"/>
              <w:left w:type="dxa" w:w="90"/>
              <w:bottom w:type="dxa" w:w="55"/>
              <w:right w:type="dxa" w:w="90"/>
            </w:tcMar>
          </w:tcPr>
          <w:p>
            <w:pPr>
              <w:spacing w:after="0" w:line="240"/>
              <w:jc w:val="center"/>
            </w:pPr>
            <w:r>
              <w:rPr>
                <w:rFonts w:ascii="Cambria" w:cs="Cambria" w:eastAsia="Cambria" w:hAnsi="Cambria"/>
                <w:b w:val="false"/>
                <w:bCs w:val="false"/>
                <w:sz w:val="19"/>
                <w:szCs w:val="19"/>
              </w:rPr>
              <w:t xml:space="preserve">1</w:t>
            </w:r>
          </w:p>
        </w:tc>
        <w:tc>
          <w:tcPr>
            <w:tcW w:type="dxa" w:w="1450"/>
            <w:tcMar>
              <w:top w:type="dxa" w:w="55"/>
              <w:left w:type="dxa" w:w="90"/>
              <w:bottom w:type="dxa" w:w="55"/>
              <w:right w:type="dxa" w:w="90"/>
            </w:tcMar>
          </w:tcPr>
          <w:p>
            <w:pPr>
              <w:spacing w:after="0" w:line="240"/>
              <w:jc w:val="center"/>
            </w:pPr>
            <w:r>
              <w:rPr>
                <w:rFonts w:ascii="Cambria" w:cs="Cambria" w:eastAsia="Cambria" w:hAnsi="Cambria"/>
                <w:b w:val="false"/>
                <w:bCs w:val="false"/>
                <w:sz w:val="19"/>
                <w:szCs w:val="19"/>
              </w:rPr>
              <w:t xml:space="preserve">0</w:t>
            </w:r>
          </w:p>
        </w:tc>
        <w:tc>
          <w:tcPr>
            <w:tcW w:type="dxa" w:w="1550"/>
            <w:tcMar>
              <w:top w:type="dxa" w:w="55"/>
              <w:left w:type="dxa" w:w="90"/>
              <w:bottom w:type="dxa" w:w="55"/>
              <w:right w:type="dxa" w:w="90"/>
            </w:tcMar>
          </w:tcPr>
          <w:p>
            <w:pPr>
              <w:spacing w:after="0" w:line="240"/>
              <w:jc w:val="center"/>
            </w:pPr>
            <w:r>
              <w:rPr>
                <w:rFonts w:ascii="Cambria" w:cs="Cambria" w:eastAsia="Cambria" w:hAnsi="Cambria"/>
                <w:b w:val="false"/>
                <w:bCs w:val="false"/>
                <w:sz w:val="19"/>
                <w:szCs w:val="19"/>
              </w:rPr>
              <w:t xml:space="preserve">0.00</w:t>
            </w:r>
          </w:p>
        </w:tc>
      </w:tr>
      <w:tr>
        <w:tc>
          <w:tcPr>
            <w:tcW w:type="dxa" w:w="1450"/>
            <w:tcMar>
              <w:top w:type="dxa" w:w="55"/>
              <w:left w:type="dxa" w:w="90"/>
              <w:bottom w:type="dxa" w:w="55"/>
              <w:right w:type="dxa" w:w="90"/>
            </w:tcMar>
          </w:tcPr>
          <w:p>
            <w:pPr>
              <w:spacing w:after="0" w:line="240"/>
              <w:jc w:val="center"/>
            </w:pPr>
            <w:r>
              <w:rPr>
                <w:rFonts w:ascii="Cambria" w:cs="Cambria" w:eastAsia="Cambria" w:hAnsi="Cambria"/>
                <w:b w:val="false"/>
                <w:bCs w:val="false"/>
                <w:sz w:val="19"/>
                <w:szCs w:val="19"/>
              </w:rPr>
              <w:t xml:space="preserve">120</w:t>
            </w:r>
          </w:p>
        </w:tc>
        <w:tc>
          <w:tcPr>
            <w:tcW w:type="dxa" w:w="1550"/>
            <w:tcMar>
              <w:top w:type="dxa" w:w="55"/>
              <w:left w:type="dxa" w:w="90"/>
              <w:bottom w:type="dxa" w:w="55"/>
              <w:right w:type="dxa" w:w="90"/>
            </w:tcMar>
          </w:tcPr>
          <w:p>
            <w:pPr>
              <w:spacing w:after="0" w:line="240"/>
              <w:jc w:val="center"/>
            </w:pPr>
            <w:r>
              <w:rPr>
                <w:rFonts w:ascii="Cambria" w:cs="Cambria" w:eastAsia="Cambria" w:hAnsi="Cambria"/>
                <w:b w:val="false"/>
                <w:bCs w:val="false"/>
                <w:sz w:val="19"/>
                <w:szCs w:val="19"/>
              </w:rPr>
              <w:t xml:space="preserve">120</w:t>
            </w:r>
          </w:p>
        </w:tc>
        <w:tc>
          <w:tcPr>
            <w:tcW w:type="dxa" w:w="1550"/>
            <w:tcMar>
              <w:top w:type="dxa" w:w="55"/>
              <w:left w:type="dxa" w:w="90"/>
              <w:bottom w:type="dxa" w:w="55"/>
              <w:right w:type="dxa" w:w="90"/>
            </w:tcMar>
          </w:tcPr>
          <w:p>
            <w:pPr>
              <w:spacing w:after="0" w:line="240"/>
              <w:jc w:val="center"/>
            </w:pPr>
            <w:r>
              <w:rPr>
                <w:rFonts w:ascii="Cambria" w:cs="Cambria" w:eastAsia="Cambria" w:hAnsi="Cambria"/>
                <w:b w:val="false"/>
                <w:bCs w:val="false"/>
                <w:sz w:val="19"/>
                <w:szCs w:val="19"/>
              </w:rPr>
              <w:t xml:space="preserve">0</w:t>
            </w:r>
          </w:p>
        </w:tc>
        <w:tc>
          <w:tcPr>
            <w:tcW w:type="dxa" w:w="1450"/>
            <w:tcMar>
              <w:top w:type="dxa" w:w="55"/>
              <w:left w:type="dxa" w:w="90"/>
              <w:bottom w:type="dxa" w:w="55"/>
              <w:right w:type="dxa" w:w="90"/>
            </w:tcMar>
          </w:tcPr>
          <w:p>
            <w:pPr>
              <w:spacing w:after="0" w:line="240"/>
              <w:jc w:val="center"/>
            </w:pPr>
            <w:r>
              <w:rPr>
                <w:rFonts w:ascii="Cambria" w:cs="Cambria" w:eastAsia="Cambria" w:hAnsi="Cambria"/>
                <w:b w:val="false"/>
                <w:bCs w:val="false"/>
                <w:sz w:val="19"/>
                <w:szCs w:val="19"/>
              </w:rPr>
              <w:t xml:space="preserve">1</w:t>
            </w:r>
          </w:p>
        </w:tc>
        <w:tc>
          <w:tcPr>
            <w:tcW w:type="dxa" w:w="1450"/>
            <w:tcMar>
              <w:top w:type="dxa" w:w="55"/>
              <w:left w:type="dxa" w:w="90"/>
              <w:bottom w:type="dxa" w:w="55"/>
              <w:right w:type="dxa" w:w="90"/>
            </w:tcMar>
          </w:tcPr>
          <w:p>
            <w:pPr>
              <w:spacing w:after="0" w:line="240"/>
              <w:jc w:val="center"/>
            </w:pPr>
            <w:r>
              <w:rPr>
                <w:rFonts w:ascii="Cambria" w:cs="Cambria" w:eastAsia="Cambria" w:hAnsi="Cambria"/>
                <w:b w:val="false"/>
                <w:bCs w:val="false"/>
                <w:sz w:val="19"/>
                <w:szCs w:val="19"/>
              </w:rPr>
              <w:t xml:space="preserve">0</w:t>
            </w:r>
          </w:p>
        </w:tc>
        <w:tc>
          <w:tcPr>
            <w:tcW w:type="dxa" w:w="1550"/>
            <w:tcMar>
              <w:top w:type="dxa" w:w="55"/>
              <w:left w:type="dxa" w:w="90"/>
              <w:bottom w:type="dxa" w:w="55"/>
              <w:right w:type="dxa" w:w="90"/>
            </w:tcMar>
          </w:tcPr>
          <w:p>
            <w:pPr>
              <w:spacing w:after="0" w:line="240"/>
              <w:jc w:val="center"/>
            </w:pPr>
            <w:r>
              <w:rPr>
                <w:rFonts w:ascii="Cambria" w:cs="Cambria" w:eastAsia="Cambria" w:hAnsi="Cambria"/>
                <w:b w:val="false"/>
                <w:bCs w:val="false"/>
                <w:sz w:val="19"/>
                <w:szCs w:val="19"/>
              </w:rPr>
              <w:t xml:space="preserve">0.00</w:t>
            </w:r>
          </w:p>
        </w:tc>
      </w:tr>
      <w:tr>
        <w:tc>
          <w:tcPr>
            <w:tcW w:type="dxa" w:w="1450"/>
            <w:tcMar>
              <w:top w:type="dxa" w:w="55"/>
              <w:left w:type="dxa" w:w="90"/>
              <w:bottom w:type="dxa" w:w="55"/>
              <w:right w:type="dxa" w:w="90"/>
            </w:tcMar>
          </w:tcPr>
          <w:p>
            <w:pPr>
              <w:spacing w:after="0" w:line="240"/>
              <w:jc w:val="center"/>
            </w:pPr>
            <w:r>
              <w:rPr>
                <w:rFonts w:ascii="Cambria" w:cs="Cambria" w:eastAsia="Cambria" w:hAnsi="Cambria"/>
                <w:b w:val="false"/>
                <w:bCs w:val="false"/>
                <w:sz w:val="19"/>
                <w:szCs w:val="19"/>
              </w:rPr>
              <w:t xml:space="preserve">200</w:t>
            </w:r>
          </w:p>
        </w:tc>
        <w:tc>
          <w:tcPr>
            <w:tcW w:type="dxa" w:w="1550"/>
            <w:tcMar>
              <w:top w:type="dxa" w:w="55"/>
              <w:left w:type="dxa" w:w="90"/>
              <w:bottom w:type="dxa" w:w="55"/>
              <w:right w:type="dxa" w:w="90"/>
            </w:tcMar>
          </w:tcPr>
          <w:p>
            <w:pPr>
              <w:spacing w:after="0" w:line="240"/>
              <w:jc w:val="center"/>
            </w:pPr>
            <w:r>
              <w:rPr>
                <w:rFonts w:ascii="Cambria" w:cs="Cambria" w:eastAsia="Cambria" w:hAnsi="Cambria"/>
                <w:b w:val="false"/>
                <w:bCs w:val="false"/>
                <w:sz w:val="19"/>
                <w:szCs w:val="19"/>
              </w:rPr>
              <w:t xml:space="preserve">200</w:t>
            </w:r>
          </w:p>
        </w:tc>
        <w:tc>
          <w:tcPr>
            <w:tcW w:type="dxa" w:w="1550"/>
            <w:tcMar>
              <w:top w:type="dxa" w:w="55"/>
              <w:left w:type="dxa" w:w="90"/>
              <w:bottom w:type="dxa" w:w="55"/>
              <w:right w:type="dxa" w:w="90"/>
            </w:tcMar>
          </w:tcPr>
          <w:p>
            <w:pPr>
              <w:spacing w:after="0" w:line="240"/>
              <w:jc w:val="center"/>
            </w:pPr>
            <w:r>
              <w:rPr>
                <w:rFonts w:ascii="Cambria" w:cs="Cambria" w:eastAsia="Cambria" w:hAnsi="Cambria"/>
                <w:b w:val="false"/>
                <w:bCs w:val="false"/>
                <w:sz w:val="19"/>
                <w:szCs w:val="19"/>
              </w:rPr>
              <w:t xml:space="preserve">0</w:t>
            </w:r>
          </w:p>
        </w:tc>
        <w:tc>
          <w:tcPr>
            <w:tcW w:type="dxa" w:w="1450"/>
            <w:tcMar>
              <w:top w:type="dxa" w:w="55"/>
              <w:left w:type="dxa" w:w="90"/>
              <w:bottom w:type="dxa" w:w="55"/>
              <w:right w:type="dxa" w:w="90"/>
            </w:tcMar>
          </w:tcPr>
          <w:p>
            <w:pPr>
              <w:spacing w:after="0" w:line="240"/>
              <w:jc w:val="center"/>
            </w:pPr>
            <w:r>
              <w:rPr>
                <w:rFonts w:ascii="Cambria" w:cs="Cambria" w:eastAsia="Cambria" w:hAnsi="Cambria"/>
                <w:b w:val="false"/>
                <w:bCs w:val="false"/>
                <w:sz w:val="19"/>
                <w:szCs w:val="19"/>
              </w:rPr>
              <w:t xml:space="preserve">1</w:t>
            </w:r>
          </w:p>
        </w:tc>
        <w:tc>
          <w:tcPr>
            <w:tcW w:type="dxa" w:w="1450"/>
            <w:tcMar>
              <w:top w:type="dxa" w:w="55"/>
              <w:left w:type="dxa" w:w="90"/>
              <w:bottom w:type="dxa" w:w="55"/>
              <w:right w:type="dxa" w:w="90"/>
            </w:tcMar>
          </w:tcPr>
          <w:p>
            <w:pPr>
              <w:spacing w:after="0" w:line="240"/>
              <w:jc w:val="center"/>
            </w:pPr>
            <w:r>
              <w:rPr>
                <w:rFonts w:ascii="Cambria" w:cs="Cambria" w:eastAsia="Cambria" w:hAnsi="Cambria"/>
                <w:b w:val="false"/>
                <w:bCs w:val="false"/>
                <w:sz w:val="19"/>
                <w:szCs w:val="19"/>
              </w:rPr>
              <w:t xml:space="preserve">0</w:t>
            </w:r>
          </w:p>
        </w:tc>
        <w:tc>
          <w:tcPr>
            <w:tcW w:type="dxa" w:w="1550"/>
            <w:tcMar>
              <w:top w:type="dxa" w:w="55"/>
              <w:left w:type="dxa" w:w="90"/>
              <w:bottom w:type="dxa" w:w="55"/>
              <w:right w:type="dxa" w:w="90"/>
            </w:tcMar>
          </w:tcPr>
          <w:p>
            <w:pPr>
              <w:spacing w:after="0" w:line="240"/>
              <w:jc w:val="center"/>
            </w:pPr>
            <w:r>
              <w:rPr>
                <w:rFonts w:ascii="Cambria" w:cs="Cambria" w:eastAsia="Cambria" w:hAnsi="Cambria"/>
                <w:b w:val="false"/>
                <w:bCs w:val="false"/>
                <w:sz w:val="19"/>
                <w:szCs w:val="19"/>
              </w:rPr>
              <w:t xml:space="preserve">0.00</w:t>
            </w:r>
          </w:p>
        </w:tc>
      </w:tr>
      <w:tr>
        <w:tc>
          <w:tcPr>
            <w:tcW w:type="dxa" w:w="1450"/>
            <w:tcMar>
              <w:top w:type="dxa" w:w="55"/>
              <w:left w:type="dxa" w:w="90"/>
              <w:bottom w:type="dxa" w:w="55"/>
              <w:right w:type="dxa" w:w="90"/>
            </w:tcMar>
          </w:tcPr>
          <w:p>
            <w:pPr>
              <w:spacing w:after="0" w:line="240"/>
              <w:jc w:val="center"/>
            </w:pPr>
            <w:r>
              <w:rPr>
                <w:rFonts w:ascii="Cambria" w:cs="Cambria" w:eastAsia="Cambria" w:hAnsi="Cambria"/>
                <w:b w:val="false"/>
                <w:bCs w:val="false"/>
                <w:sz w:val="19"/>
                <w:szCs w:val="19"/>
              </w:rPr>
              <w:t xml:space="preserve">250</w:t>
            </w:r>
          </w:p>
        </w:tc>
        <w:tc>
          <w:tcPr>
            <w:tcW w:type="dxa" w:w="1550"/>
            <w:tcMar>
              <w:top w:type="dxa" w:w="55"/>
              <w:left w:type="dxa" w:w="90"/>
              <w:bottom w:type="dxa" w:w="55"/>
              <w:right w:type="dxa" w:w="90"/>
            </w:tcMar>
          </w:tcPr>
          <w:p>
            <w:pPr>
              <w:spacing w:after="0" w:line="240"/>
              <w:jc w:val="center"/>
            </w:pPr>
            <w:r>
              <w:rPr>
                <w:rFonts w:ascii="Cambria" w:cs="Cambria" w:eastAsia="Cambria" w:hAnsi="Cambria"/>
                <w:b w:val="false"/>
                <w:bCs w:val="false"/>
                <w:sz w:val="19"/>
                <w:szCs w:val="19"/>
              </w:rPr>
              <w:t xml:space="preserve">250</w:t>
            </w:r>
          </w:p>
        </w:tc>
        <w:tc>
          <w:tcPr>
            <w:tcW w:type="dxa" w:w="1550"/>
            <w:tcMar>
              <w:top w:type="dxa" w:w="55"/>
              <w:left w:type="dxa" w:w="90"/>
              <w:bottom w:type="dxa" w:w="55"/>
              <w:right w:type="dxa" w:w="90"/>
            </w:tcMar>
          </w:tcPr>
          <w:p>
            <w:pPr>
              <w:spacing w:after="0" w:line="240"/>
              <w:jc w:val="center"/>
            </w:pPr>
            <w:r>
              <w:rPr>
                <w:rFonts w:ascii="Cambria" w:cs="Cambria" w:eastAsia="Cambria" w:hAnsi="Cambria"/>
                <w:b w:val="false"/>
                <w:bCs w:val="false"/>
                <w:sz w:val="19"/>
                <w:szCs w:val="19"/>
              </w:rPr>
              <w:t xml:space="preserve">0</w:t>
            </w:r>
          </w:p>
        </w:tc>
        <w:tc>
          <w:tcPr>
            <w:tcW w:type="dxa" w:w="1450"/>
            <w:tcMar>
              <w:top w:type="dxa" w:w="55"/>
              <w:left w:type="dxa" w:w="90"/>
              <w:bottom w:type="dxa" w:w="55"/>
              <w:right w:type="dxa" w:w="90"/>
            </w:tcMar>
          </w:tcPr>
          <w:p>
            <w:pPr>
              <w:spacing w:after="0" w:line="240"/>
              <w:jc w:val="center"/>
            </w:pPr>
            <w:r>
              <w:rPr>
                <w:rFonts w:ascii="Cambria" w:cs="Cambria" w:eastAsia="Cambria" w:hAnsi="Cambria"/>
                <w:b w:val="false"/>
                <w:bCs w:val="false"/>
                <w:sz w:val="19"/>
                <w:szCs w:val="19"/>
              </w:rPr>
              <w:t xml:space="preserve">1</w:t>
            </w:r>
          </w:p>
        </w:tc>
        <w:tc>
          <w:tcPr>
            <w:tcW w:type="dxa" w:w="1450"/>
            <w:tcMar>
              <w:top w:type="dxa" w:w="55"/>
              <w:left w:type="dxa" w:w="90"/>
              <w:bottom w:type="dxa" w:w="55"/>
              <w:right w:type="dxa" w:w="90"/>
            </w:tcMar>
          </w:tcPr>
          <w:p>
            <w:pPr>
              <w:spacing w:after="0" w:line="240"/>
              <w:jc w:val="center"/>
            </w:pPr>
            <w:r>
              <w:rPr>
                <w:rFonts w:ascii="Cambria" w:cs="Cambria" w:eastAsia="Cambria" w:hAnsi="Cambria"/>
                <w:b w:val="false"/>
                <w:bCs w:val="false"/>
                <w:sz w:val="19"/>
                <w:szCs w:val="19"/>
              </w:rPr>
              <w:t xml:space="preserve">0</w:t>
            </w:r>
          </w:p>
        </w:tc>
        <w:tc>
          <w:tcPr>
            <w:tcW w:type="dxa" w:w="1550"/>
            <w:tcMar>
              <w:top w:type="dxa" w:w="55"/>
              <w:left w:type="dxa" w:w="90"/>
              <w:bottom w:type="dxa" w:w="55"/>
              <w:right w:type="dxa" w:w="90"/>
            </w:tcMar>
          </w:tcPr>
          <w:p>
            <w:pPr>
              <w:spacing w:after="0" w:line="240"/>
              <w:jc w:val="center"/>
            </w:pPr>
            <w:r>
              <w:rPr>
                <w:rFonts w:ascii="Cambria" w:cs="Cambria" w:eastAsia="Cambria" w:hAnsi="Cambria"/>
                <w:b w:val="false"/>
                <w:bCs w:val="false"/>
                <w:sz w:val="19"/>
                <w:szCs w:val="19"/>
              </w:rPr>
              <w:t xml:space="preserve">0.00</w:t>
            </w:r>
          </w:p>
        </w:tc>
      </w:tr>
      <w:tr>
        <w:tc>
          <w:tcPr>
            <w:tcW w:type="dxa" w:w="1450"/>
            <w:tcMar>
              <w:top w:type="dxa" w:w="55"/>
              <w:left w:type="dxa" w:w="90"/>
              <w:bottom w:type="dxa" w:w="55"/>
              <w:right w:type="dxa" w:w="90"/>
            </w:tcMar>
          </w:tcPr>
          <w:p>
            <w:pPr>
              <w:spacing w:after="0" w:line="240"/>
              <w:jc w:val="center"/>
            </w:pPr>
            <w:r>
              <w:rPr>
                <w:rFonts w:ascii="Cambria" w:cs="Cambria" w:eastAsia="Cambria" w:hAnsi="Cambria"/>
                <w:b w:val="false"/>
                <w:bCs w:val="false"/>
                <w:sz w:val="19"/>
                <w:szCs w:val="19"/>
              </w:rPr>
              <w:t xml:space="preserve">330</w:t>
            </w:r>
          </w:p>
        </w:tc>
        <w:tc>
          <w:tcPr>
            <w:tcW w:type="dxa" w:w="1550"/>
            <w:tcMar>
              <w:top w:type="dxa" w:w="55"/>
              <w:left w:type="dxa" w:w="90"/>
              <w:bottom w:type="dxa" w:w="55"/>
              <w:right w:type="dxa" w:w="90"/>
            </w:tcMar>
          </w:tcPr>
          <w:p>
            <w:pPr>
              <w:spacing w:after="0" w:line="240"/>
              <w:jc w:val="center"/>
            </w:pPr>
            <w:r>
              <w:rPr>
                <w:rFonts w:ascii="Cambria" w:cs="Cambria" w:eastAsia="Cambria" w:hAnsi="Cambria"/>
                <w:b w:val="false"/>
                <w:bCs w:val="false"/>
                <w:sz w:val="19"/>
                <w:szCs w:val="19"/>
              </w:rPr>
              <w:t xml:space="preserve">330</w:t>
            </w:r>
          </w:p>
        </w:tc>
        <w:tc>
          <w:tcPr>
            <w:tcW w:type="dxa" w:w="1550"/>
            <w:tcMar>
              <w:top w:type="dxa" w:w="55"/>
              <w:left w:type="dxa" w:w="90"/>
              <w:bottom w:type="dxa" w:w="55"/>
              <w:right w:type="dxa" w:w="90"/>
            </w:tcMar>
          </w:tcPr>
          <w:p>
            <w:pPr>
              <w:spacing w:after="0" w:line="240"/>
              <w:jc w:val="center"/>
            </w:pPr>
            <w:r>
              <w:rPr>
                <w:rFonts w:ascii="Cambria" w:cs="Cambria" w:eastAsia="Cambria" w:hAnsi="Cambria"/>
                <w:b w:val="false"/>
                <w:bCs w:val="false"/>
                <w:sz w:val="19"/>
                <w:szCs w:val="19"/>
              </w:rPr>
              <w:t xml:space="preserve">0</w:t>
            </w:r>
          </w:p>
        </w:tc>
        <w:tc>
          <w:tcPr>
            <w:tcW w:type="dxa" w:w="1450"/>
            <w:tcMar>
              <w:top w:type="dxa" w:w="55"/>
              <w:left w:type="dxa" w:w="90"/>
              <w:bottom w:type="dxa" w:w="55"/>
              <w:right w:type="dxa" w:w="90"/>
            </w:tcMar>
          </w:tcPr>
          <w:p>
            <w:pPr>
              <w:spacing w:after="0" w:line="240"/>
              <w:jc w:val="center"/>
            </w:pPr>
            <w:r>
              <w:rPr>
                <w:rFonts w:ascii="Cambria" w:cs="Cambria" w:eastAsia="Cambria" w:hAnsi="Cambria"/>
                <w:b w:val="false"/>
                <w:bCs w:val="false"/>
                <w:sz w:val="19"/>
                <w:szCs w:val="19"/>
              </w:rPr>
              <w:t xml:space="preserve">1</w:t>
            </w:r>
          </w:p>
        </w:tc>
        <w:tc>
          <w:tcPr>
            <w:tcW w:type="dxa" w:w="1450"/>
            <w:tcMar>
              <w:top w:type="dxa" w:w="55"/>
              <w:left w:type="dxa" w:w="90"/>
              <w:bottom w:type="dxa" w:w="55"/>
              <w:right w:type="dxa" w:w="90"/>
            </w:tcMar>
          </w:tcPr>
          <w:p>
            <w:pPr>
              <w:spacing w:after="0" w:line="240"/>
              <w:jc w:val="center"/>
            </w:pPr>
            <w:r>
              <w:rPr>
                <w:rFonts w:ascii="Cambria" w:cs="Cambria" w:eastAsia="Cambria" w:hAnsi="Cambria"/>
                <w:b w:val="false"/>
                <w:bCs w:val="false"/>
                <w:sz w:val="19"/>
                <w:szCs w:val="19"/>
              </w:rPr>
              <w:t xml:space="preserve">0</w:t>
            </w:r>
          </w:p>
        </w:tc>
        <w:tc>
          <w:tcPr>
            <w:tcW w:type="dxa" w:w="1550"/>
            <w:tcMar>
              <w:top w:type="dxa" w:w="55"/>
              <w:left w:type="dxa" w:w="90"/>
              <w:bottom w:type="dxa" w:w="55"/>
              <w:right w:type="dxa" w:w="90"/>
            </w:tcMar>
          </w:tcPr>
          <w:p>
            <w:pPr>
              <w:spacing w:after="0" w:line="240"/>
              <w:jc w:val="center"/>
            </w:pPr>
            <w:r>
              <w:rPr>
                <w:rFonts w:ascii="Cambria" w:cs="Cambria" w:eastAsia="Cambria" w:hAnsi="Cambria"/>
                <w:b w:val="false"/>
                <w:bCs w:val="false"/>
                <w:sz w:val="19"/>
                <w:szCs w:val="19"/>
              </w:rPr>
              <w:t xml:space="preserve">0.00</w:t>
            </w:r>
          </w:p>
        </w:tc>
      </w:tr>
    </w:tbl>
    <w:p>
      <w:pPr>
        <w:pStyle w:val="Heading2"/>
        <w:spacing w:after="110" w:before="240"/>
      </w:pPr>
      <w:r>
        <w:rPr>
          <w:rFonts w:ascii="Cambria" w:cs="Cambria" w:eastAsia="Cambria" w:hAnsi="Cambria"/>
          <w:b/>
          <w:bCs/>
          <w:color w:val="1F3864"/>
          <w:sz w:val="23"/>
          <w:szCs w:val="23"/>
        </w:rPr>
        <w:t xml:space="preserve">6.3  Position control at 800 rpm</w:t>
      </w:r>
    </w:p>
    <w:p>
      <w:pPr>
        <w:spacing w:after="90" w:before="200"/>
        <w:jc w:val="center"/>
      </w:pPr>
      <w:r>
        <w:rPr>
          <w:rFonts w:ascii="Cambria" w:cs="Cambria" w:eastAsia="Cambria" w:hAnsi="Cambria"/>
          <w:b/>
          <w:bCs/>
          <w:sz w:val="19"/>
          <w:szCs w:val="19"/>
        </w:rPr>
        <w:t xml:space="preserve">Table 3 — Position control at 800 rpm</w:t>
      </w:r>
    </w:p>
    <w:tbl>
      <w:tblPr>
        <w:tblW w:type="dxa" w:w="9000"/>
        <w:tblBorders>
          <w:top w:val="single" w:color="7F7F7F" w:sz="6"/>
          <w:left w:val="single" w:color="7F7F7F" w:sz="6"/>
          <w:bottom w:val="single" w:color="7F7F7F" w:sz="6"/>
          <w:right w:val="single" w:color="7F7F7F" w:sz="6"/>
          <w:insideH w:val="single" w:color="BFBFBF" w:sz="3"/>
          <w:insideV w:val="single" w:color="BFBFBF" w:sz="3"/>
        </w:tblBorders>
      </w:tblPr>
      <w:tblGrid>
        <w:gridCol w:w="1450"/>
        <w:gridCol w:w="1550"/>
        <w:gridCol w:w="1550"/>
        <w:gridCol w:w="1450"/>
        <w:gridCol w:w="1450"/>
        <w:gridCol w:w="1550"/>
      </w:tblGrid>
      <w:tr>
        <w:trPr>
          <w:tblHeader/>
        </w:trPr>
        <w:tc>
          <w:tcPr>
            <w:tcW w:type="dxa" w:w="1450"/>
            <w:shd w:fill="DCE3F0" w:color="auto" w:val="clear"/>
            <w:tcMar>
              <w:top w:type="dxa" w:w="55"/>
              <w:left w:type="dxa" w:w="90"/>
              <w:bottom w:type="dxa" w:w="55"/>
              <w:right w:type="dxa" w:w="90"/>
            </w:tcMar>
          </w:tcPr>
          <w:p>
            <w:pPr>
              <w:spacing w:after="0" w:line="240"/>
              <w:jc w:val="center"/>
            </w:pPr>
            <w:r>
              <w:rPr>
                <w:rFonts w:ascii="Cambria" w:cs="Cambria" w:eastAsia="Cambria" w:hAnsi="Cambria"/>
                <w:b/>
                <w:bCs/>
                <w:sz w:val="19"/>
                <w:szCs w:val="19"/>
              </w:rPr>
              <w:t xml:space="preserve">Set angle θset (°)</w:t>
            </w:r>
          </w:p>
        </w:tc>
        <w:tc>
          <w:tcPr>
            <w:tcW w:type="dxa" w:w="1550"/>
            <w:shd w:fill="DCE3F0" w:color="auto" w:val="clear"/>
            <w:tcMar>
              <w:top w:type="dxa" w:w="55"/>
              <w:left w:type="dxa" w:w="90"/>
              <w:bottom w:type="dxa" w:w="55"/>
              <w:right w:type="dxa" w:w="90"/>
            </w:tcMar>
          </w:tcPr>
          <w:p>
            <w:pPr>
              <w:spacing w:after="0" w:line="240"/>
              <w:jc w:val="center"/>
            </w:pPr>
            <w:r>
              <w:rPr>
                <w:rFonts w:ascii="Cambria" w:cs="Cambria" w:eastAsia="Cambria" w:hAnsi="Cambria"/>
                <w:b/>
                <w:bCs/>
                <w:sz w:val="19"/>
                <w:szCs w:val="19"/>
              </w:rPr>
              <w:t xml:space="preserve">FW obs. (°)</w:t>
            </w:r>
          </w:p>
        </w:tc>
        <w:tc>
          <w:tcPr>
            <w:tcW w:type="dxa" w:w="1550"/>
            <w:shd w:fill="DCE3F0" w:color="auto" w:val="clear"/>
            <w:tcMar>
              <w:top w:type="dxa" w:w="55"/>
              <w:left w:type="dxa" w:w="90"/>
              <w:bottom w:type="dxa" w:w="55"/>
              <w:right w:type="dxa" w:w="90"/>
            </w:tcMar>
          </w:tcPr>
          <w:p>
            <w:pPr>
              <w:spacing w:after="0" w:line="240"/>
              <w:jc w:val="center"/>
            </w:pPr>
            <w:r>
              <w:rPr>
                <w:rFonts w:ascii="Cambria" w:cs="Cambria" w:eastAsia="Cambria" w:hAnsi="Cambria"/>
                <w:b/>
                <w:bCs/>
                <w:sz w:val="19"/>
                <w:szCs w:val="19"/>
              </w:rPr>
              <w:t xml:space="preserve">BW obs. (°)</w:t>
            </w:r>
          </w:p>
        </w:tc>
        <w:tc>
          <w:tcPr>
            <w:tcW w:type="dxa" w:w="1450"/>
            <w:shd w:fill="DCE3F0" w:color="auto" w:val="clear"/>
            <w:tcMar>
              <w:top w:type="dxa" w:w="55"/>
              <w:left w:type="dxa" w:w="90"/>
              <w:bottom w:type="dxa" w:w="55"/>
              <w:right w:type="dxa" w:w="90"/>
            </w:tcMar>
          </w:tcPr>
          <w:p>
            <w:pPr>
              <w:spacing w:after="0" w:line="240"/>
              <w:jc w:val="center"/>
            </w:pPr>
            <w:r>
              <w:rPr>
                <w:rFonts w:ascii="Cambria" w:cs="Cambria" w:eastAsia="Cambria" w:hAnsi="Cambria"/>
                <w:b/>
                <w:bCs/>
                <w:sz w:val="19"/>
                <w:szCs w:val="19"/>
              </w:rPr>
              <w:t xml:space="preserve">FW steps</w:t>
            </w:r>
          </w:p>
        </w:tc>
        <w:tc>
          <w:tcPr>
            <w:tcW w:type="dxa" w:w="1450"/>
            <w:shd w:fill="DCE3F0" w:color="auto" w:val="clear"/>
            <w:tcMar>
              <w:top w:type="dxa" w:w="55"/>
              <w:left w:type="dxa" w:w="90"/>
              <w:bottom w:type="dxa" w:w="55"/>
              <w:right w:type="dxa" w:w="90"/>
            </w:tcMar>
          </w:tcPr>
          <w:p>
            <w:pPr>
              <w:spacing w:after="0" w:line="240"/>
              <w:jc w:val="center"/>
            </w:pPr>
            <w:r>
              <w:rPr>
                <w:rFonts w:ascii="Cambria" w:cs="Cambria" w:eastAsia="Cambria" w:hAnsi="Cambria"/>
                <w:b/>
                <w:bCs/>
                <w:sz w:val="19"/>
                <w:szCs w:val="19"/>
              </w:rPr>
              <w:t xml:space="preserve">FW error eθ (°)</w:t>
            </w:r>
          </w:p>
        </w:tc>
        <w:tc>
          <w:tcPr>
            <w:tcW w:type="dxa" w:w="1550"/>
            <w:shd w:fill="DCE3F0" w:color="auto" w:val="clear"/>
            <w:tcMar>
              <w:top w:type="dxa" w:w="55"/>
              <w:left w:type="dxa" w:w="90"/>
              <w:bottom w:type="dxa" w:w="55"/>
              <w:right w:type="dxa" w:w="90"/>
            </w:tcMar>
          </w:tcPr>
          <w:p>
            <w:pPr>
              <w:spacing w:after="0" w:line="240"/>
              <w:jc w:val="center"/>
            </w:pPr>
            <w:r>
              <w:rPr>
                <w:rFonts w:ascii="Cambria" w:cs="Cambria" w:eastAsia="Cambria" w:hAnsi="Cambria"/>
                <w:b/>
                <w:bCs/>
                <w:sz w:val="19"/>
                <w:szCs w:val="19"/>
              </w:rPr>
              <w:t xml:space="preserve">Error (%)</w:t>
            </w:r>
          </w:p>
        </w:tc>
      </w:tr>
      <w:tr>
        <w:tc>
          <w:tcPr>
            <w:tcW w:type="dxa" w:w="1450"/>
            <w:shd w:fill="FBE4E4" w:color="auto" w:val="clear"/>
            <w:tcMar>
              <w:top w:type="dxa" w:w="55"/>
              <w:left w:type="dxa" w:w="90"/>
              <w:bottom w:type="dxa" w:w="55"/>
              <w:right w:type="dxa" w:w="90"/>
            </w:tcMar>
          </w:tcPr>
          <w:p>
            <w:pPr>
              <w:spacing w:after="0" w:line="240"/>
              <w:jc w:val="center"/>
            </w:pPr>
            <w:r>
              <w:rPr>
                <w:rFonts w:ascii="Cambria" w:cs="Cambria" w:eastAsia="Cambria" w:hAnsi="Cambria"/>
                <w:b w:val="false"/>
                <w:bCs w:val="false"/>
                <w:sz w:val="19"/>
                <w:szCs w:val="19"/>
              </w:rPr>
              <w:t xml:space="preserve">15</w:t>
            </w:r>
          </w:p>
        </w:tc>
        <w:tc>
          <w:tcPr>
            <w:tcW w:type="dxa" w:w="1550"/>
            <w:shd w:fill="FBE4E4" w:color="auto" w:val="clear"/>
            <w:tcMar>
              <w:top w:type="dxa" w:w="55"/>
              <w:left w:type="dxa" w:w="90"/>
              <w:bottom w:type="dxa" w:w="55"/>
              <w:right w:type="dxa" w:w="90"/>
            </w:tcMar>
          </w:tcPr>
          <w:p>
            <w:pPr>
              <w:spacing w:after="0" w:line="240"/>
              <w:jc w:val="center"/>
            </w:pPr>
            <w:r>
              <w:rPr>
                <w:rFonts w:ascii="Cambria" w:cs="Cambria" w:eastAsia="Cambria" w:hAnsi="Cambria"/>
                <w:b w:val="false"/>
                <w:bCs w:val="false"/>
                <w:sz w:val="19"/>
                <w:szCs w:val="19"/>
              </w:rPr>
              <w:t xml:space="preserve">1</w:t>
            </w:r>
          </w:p>
        </w:tc>
        <w:tc>
          <w:tcPr>
            <w:tcW w:type="dxa" w:w="1550"/>
            <w:shd w:fill="FBE4E4" w:color="auto" w:val="clear"/>
            <w:tcMar>
              <w:top w:type="dxa" w:w="55"/>
              <w:left w:type="dxa" w:w="90"/>
              <w:bottom w:type="dxa" w:w="55"/>
              <w:right w:type="dxa" w:w="90"/>
            </w:tcMar>
          </w:tcPr>
          <w:p>
            <w:pPr>
              <w:spacing w:after="0" w:line="240"/>
              <w:jc w:val="center"/>
            </w:pPr>
            <w:r>
              <w:rPr>
                <w:rFonts w:ascii="Cambria" w:cs="Cambria" w:eastAsia="Cambria" w:hAnsi="Cambria"/>
                <w:b w:val="false"/>
                <w:bCs w:val="false"/>
                <w:sz w:val="19"/>
                <w:szCs w:val="19"/>
              </w:rPr>
              <w:t xml:space="preserve">14</w:t>
            </w:r>
          </w:p>
        </w:tc>
        <w:tc>
          <w:tcPr>
            <w:tcW w:type="dxa" w:w="1450"/>
            <w:shd w:fill="FBE4E4" w:color="auto" w:val="clear"/>
            <w:tcMar>
              <w:top w:type="dxa" w:w="55"/>
              <w:left w:type="dxa" w:w="90"/>
              <w:bottom w:type="dxa" w:w="55"/>
              <w:right w:type="dxa" w:w="90"/>
            </w:tcMar>
          </w:tcPr>
          <w:p>
            <w:pPr>
              <w:spacing w:after="0" w:line="240"/>
              <w:jc w:val="center"/>
            </w:pPr>
            <w:r>
              <w:rPr>
                <w:rFonts w:ascii="Cambria" w:cs="Cambria" w:eastAsia="Cambria" w:hAnsi="Cambria"/>
                <w:b w:val="false"/>
                <w:bCs w:val="false"/>
                <w:sz w:val="19"/>
                <w:szCs w:val="19"/>
              </w:rPr>
              <w:t xml:space="preserve">12</w:t>
            </w:r>
          </w:p>
        </w:tc>
        <w:tc>
          <w:tcPr>
            <w:tcW w:type="dxa" w:w="1450"/>
            <w:shd w:fill="FBE4E4" w:color="auto" w:val="clear"/>
            <w:tcMar>
              <w:top w:type="dxa" w:w="55"/>
              <w:left w:type="dxa" w:w="90"/>
              <w:bottom w:type="dxa" w:w="55"/>
              <w:right w:type="dxa" w:w="90"/>
            </w:tcMar>
          </w:tcPr>
          <w:p>
            <w:pPr>
              <w:spacing w:after="0" w:line="240"/>
              <w:jc w:val="center"/>
            </w:pPr>
            <w:r>
              <w:rPr>
                <w:rFonts w:ascii="Cambria" w:cs="Cambria" w:eastAsia="Cambria" w:hAnsi="Cambria"/>
                <w:b w:val="false"/>
                <w:bCs w:val="false"/>
                <w:sz w:val="19"/>
                <w:szCs w:val="19"/>
              </w:rPr>
              <w:t xml:space="preserve">−14</w:t>
            </w:r>
          </w:p>
        </w:tc>
        <w:tc>
          <w:tcPr>
            <w:tcW w:type="dxa" w:w="1550"/>
            <w:shd w:fill="FBE4E4" w:color="auto" w:val="clear"/>
            <w:tcMar>
              <w:top w:type="dxa" w:w="55"/>
              <w:left w:type="dxa" w:w="90"/>
              <w:bottom w:type="dxa" w:w="55"/>
              <w:right w:type="dxa" w:w="90"/>
            </w:tcMar>
          </w:tcPr>
          <w:p>
            <w:pPr>
              <w:spacing w:after="0" w:line="240"/>
              <w:jc w:val="center"/>
            </w:pPr>
            <w:r>
              <w:rPr>
                <w:rFonts w:ascii="Cambria" w:cs="Cambria" w:eastAsia="Cambria" w:hAnsi="Cambria"/>
                <w:b w:val="false"/>
                <w:bCs w:val="false"/>
                <w:sz w:val="19"/>
                <w:szCs w:val="19"/>
              </w:rPr>
              <w:t xml:space="preserve">93.33</w:t>
            </w:r>
          </w:p>
        </w:tc>
      </w:tr>
      <w:tr>
        <w:tc>
          <w:tcPr>
            <w:tcW w:type="dxa" w:w="1450"/>
            <w:shd w:fill="FBE4E4" w:color="auto" w:val="clear"/>
            <w:tcMar>
              <w:top w:type="dxa" w:w="55"/>
              <w:left w:type="dxa" w:w="90"/>
              <w:bottom w:type="dxa" w:w="55"/>
              <w:right w:type="dxa" w:w="90"/>
            </w:tcMar>
          </w:tcPr>
          <w:p>
            <w:pPr>
              <w:spacing w:after="0" w:line="240"/>
              <w:jc w:val="center"/>
            </w:pPr>
            <w:r>
              <w:rPr>
                <w:rFonts w:ascii="Cambria" w:cs="Cambria" w:eastAsia="Cambria" w:hAnsi="Cambria"/>
                <w:b w:val="false"/>
                <w:bCs w:val="false"/>
                <w:sz w:val="19"/>
                <w:szCs w:val="19"/>
              </w:rPr>
              <w:t xml:space="preserve">30</w:t>
            </w:r>
          </w:p>
        </w:tc>
        <w:tc>
          <w:tcPr>
            <w:tcW w:type="dxa" w:w="1550"/>
            <w:shd w:fill="FBE4E4" w:color="auto" w:val="clear"/>
            <w:tcMar>
              <w:top w:type="dxa" w:w="55"/>
              <w:left w:type="dxa" w:w="90"/>
              <w:bottom w:type="dxa" w:w="55"/>
              <w:right w:type="dxa" w:w="90"/>
            </w:tcMar>
          </w:tcPr>
          <w:p>
            <w:pPr>
              <w:spacing w:after="0" w:line="240"/>
              <w:jc w:val="center"/>
            </w:pPr>
            <w:r>
              <w:rPr>
                <w:rFonts w:ascii="Cambria" w:cs="Cambria" w:eastAsia="Cambria" w:hAnsi="Cambria"/>
                <w:b w:val="false"/>
                <w:bCs w:val="false"/>
                <w:sz w:val="19"/>
                <w:szCs w:val="19"/>
              </w:rPr>
              <w:t xml:space="preserve">28</w:t>
            </w:r>
          </w:p>
        </w:tc>
        <w:tc>
          <w:tcPr>
            <w:tcW w:type="dxa" w:w="1550"/>
            <w:shd w:fill="FBE4E4" w:color="auto" w:val="clear"/>
            <w:tcMar>
              <w:top w:type="dxa" w:w="55"/>
              <w:left w:type="dxa" w:w="90"/>
              <w:bottom w:type="dxa" w:w="55"/>
              <w:right w:type="dxa" w:w="90"/>
            </w:tcMar>
          </w:tcPr>
          <w:p>
            <w:pPr>
              <w:spacing w:after="0" w:line="240"/>
              <w:jc w:val="center"/>
            </w:pPr>
            <w:r>
              <w:rPr>
                <w:rFonts w:ascii="Cambria" w:cs="Cambria" w:eastAsia="Cambria" w:hAnsi="Cambria"/>
                <w:b w:val="false"/>
                <w:bCs w:val="false"/>
                <w:sz w:val="19"/>
                <w:szCs w:val="19"/>
              </w:rPr>
              <w:t xml:space="preserve">0</w:t>
            </w:r>
          </w:p>
        </w:tc>
        <w:tc>
          <w:tcPr>
            <w:tcW w:type="dxa" w:w="1450"/>
            <w:shd w:fill="FBE4E4" w:color="auto" w:val="clear"/>
            <w:tcMar>
              <w:top w:type="dxa" w:w="55"/>
              <w:left w:type="dxa" w:w="90"/>
              <w:bottom w:type="dxa" w:w="55"/>
              <w:right w:type="dxa" w:w="90"/>
            </w:tcMar>
          </w:tcPr>
          <w:p>
            <w:pPr>
              <w:spacing w:after="0" w:line="240"/>
              <w:jc w:val="center"/>
            </w:pPr>
            <w:r>
              <w:rPr>
                <w:rFonts w:ascii="Cambria" w:cs="Cambria" w:eastAsia="Cambria" w:hAnsi="Cambria"/>
                <w:b w:val="false"/>
                <w:bCs w:val="false"/>
                <w:sz w:val="19"/>
                <w:szCs w:val="19"/>
              </w:rPr>
              <w:t xml:space="preserve">2</w:t>
            </w:r>
          </w:p>
        </w:tc>
        <w:tc>
          <w:tcPr>
            <w:tcW w:type="dxa" w:w="1450"/>
            <w:shd w:fill="FBE4E4" w:color="auto" w:val="clear"/>
            <w:tcMar>
              <w:top w:type="dxa" w:w="55"/>
              <w:left w:type="dxa" w:w="90"/>
              <w:bottom w:type="dxa" w:w="55"/>
              <w:right w:type="dxa" w:w="90"/>
            </w:tcMar>
          </w:tcPr>
          <w:p>
            <w:pPr>
              <w:spacing w:after="0" w:line="240"/>
              <w:jc w:val="center"/>
            </w:pPr>
            <w:r>
              <w:rPr>
                <w:rFonts w:ascii="Cambria" w:cs="Cambria" w:eastAsia="Cambria" w:hAnsi="Cambria"/>
                <w:b w:val="false"/>
                <w:bCs w:val="false"/>
                <w:sz w:val="19"/>
                <w:szCs w:val="19"/>
              </w:rPr>
              <w:t xml:space="preserve">−2</w:t>
            </w:r>
          </w:p>
        </w:tc>
        <w:tc>
          <w:tcPr>
            <w:tcW w:type="dxa" w:w="1550"/>
            <w:shd w:fill="FBE4E4" w:color="auto" w:val="clear"/>
            <w:tcMar>
              <w:top w:type="dxa" w:w="55"/>
              <w:left w:type="dxa" w:w="90"/>
              <w:bottom w:type="dxa" w:w="55"/>
              <w:right w:type="dxa" w:w="90"/>
            </w:tcMar>
          </w:tcPr>
          <w:p>
            <w:pPr>
              <w:spacing w:after="0" w:line="240"/>
              <w:jc w:val="center"/>
            </w:pPr>
            <w:r>
              <w:rPr>
                <w:rFonts w:ascii="Cambria" w:cs="Cambria" w:eastAsia="Cambria" w:hAnsi="Cambria"/>
                <w:b w:val="false"/>
                <w:bCs w:val="false"/>
                <w:sz w:val="19"/>
                <w:szCs w:val="19"/>
              </w:rPr>
              <w:t xml:space="preserve">6.67</w:t>
            </w:r>
          </w:p>
        </w:tc>
      </w:tr>
      <w:tr>
        <w:tc>
          <w:tcPr>
            <w:tcW w:type="dxa" w:w="1450"/>
            <w:tcMar>
              <w:top w:type="dxa" w:w="55"/>
              <w:left w:type="dxa" w:w="90"/>
              <w:bottom w:type="dxa" w:w="55"/>
              <w:right w:type="dxa" w:w="90"/>
            </w:tcMar>
          </w:tcPr>
          <w:p>
            <w:pPr>
              <w:spacing w:after="0" w:line="240"/>
              <w:jc w:val="center"/>
            </w:pPr>
            <w:r>
              <w:rPr>
                <w:rFonts w:ascii="Cambria" w:cs="Cambria" w:eastAsia="Cambria" w:hAnsi="Cambria"/>
                <w:b w:val="false"/>
                <w:bCs w:val="false"/>
                <w:sz w:val="19"/>
                <w:szCs w:val="19"/>
              </w:rPr>
              <w:t xml:space="preserve">50</w:t>
            </w:r>
          </w:p>
        </w:tc>
        <w:tc>
          <w:tcPr>
            <w:tcW w:type="dxa" w:w="1550"/>
            <w:tcMar>
              <w:top w:type="dxa" w:w="55"/>
              <w:left w:type="dxa" w:w="90"/>
              <w:bottom w:type="dxa" w:w="55"/>
              <w:right w:type="dxa" w:w="90"/>
            </w:tcMar>
          </w:tcPr>
          <w:p>
            <w:pPr>
              <w:spacing w:after="0" w:line="240"/>
              <w:jc w:val="center"/>
            </w:pPr>
            <w:r>
              <w:rPr>
                <w:rFonts w:ascii="Cambria" w:cs="Cambria" w:eastAsia="Cambria" w:hAnsi="Cambria"/>
                <w:b w:val="false"/>
                <w:bCs w:val="false"/>
                <w:sz w:val="19"/>
                <w:szCs w:val="19"/>
              </w:rPr>
              <w:t xml:space="preserve">50</w:t>
            </w:r>
          </w:p>
        </w:tc>
        <w:tc>
          <w:tcPr>
            <w:tcW w:type="dxa" w:w="1550"/>
            <w:tcMar>
              <w:top w:type="dxa" w:w="55"/>
              <w:left w:type="dxa" w:w="90"/>
              <w:bottom w:type="dxa" w:w="55"/>
              <w:right w:type="dxa" w:w="90"/>
            </w:tcMar>
          </w:tcPr>
          <w:p>
            <w:pPr>
              <w:spacing w:after="0" w:line="240"/>
              <w:jc w:val="center"/>
            </w:pPr>
            <w:r>
              <w:rPr>
                <w:rFonts w:ascii="Cambria" w:cs="Cambria" w:eastAsia="Cambria" w:hAnsi="Cambria"/>
                <w:b w:val="false"/>
                <w:bCs w:val="false"/>
                <w:sz w:val="19"/>
                <w:szCs w:val="19"/>
              </w:rPr>
              <w:t xml:space="preserve">0</w:t>
            </w:r>
          </w:p>
        </w:tc>
        <w:tc>
          <w:tcPr>
            <w:tcW w:type="dxa" w:w="1450"/>
            <w:tcMar>
              <w:top w:type="dxa" w:w="55"/>
              <w:left w:type="dxa" w:w="90"/>
              <w:bottom w:type="dxa" w:w="55"/>
              <w:right w:type="dxa" w:w="90"/>
            </w:tcMar>
          </w:tcPr>
          <w:p>
            <w:pPr>
              <w:spacing w:after="0" w:line="240"/>
              <w:jc w:val="center"/>
            </w:pPr>
            <w:r>
              <w:rPr>
                <w:rFonts w:ascii="Cambria" w:cs="Cambria" w:eastAsia="Cambria" w:hAnsi="Cambria"/>
                <w:b w:val="false"/>
                <w:bCs w:val="false"/>
                <w:sz w:val="19"/>
                <w:szCs w:val="19"/>
              </w:rPr>
              <w:t xml:space="preserve">1</w:t>
            </w:r>
          </w:p>
        </w:tc>
        <w:tc>
          <w:tcPr>
            <w:tcW w:type="dxa" w:w="1450"/>
            <w:tcMar>
              <w:top w:type="dxa" w:w="55"/>
              <w:left w:type="dxa" w:w="90"/>
              <w:bottom w:type="dxa" w:w="55"/>
              <w:right w:type="dxa" w:w="90"/>
            </w:tcMar>
          </w:tcPr>
          <w:p>
            <w:pPr>
              <w:spacing w:after="0" w:line="240"/>
              <w:jc w:val="center"/>
            </w:pPr>
            <w:r>
              <w:rPr>
                <w:rFonts w:ascii="Cambria" w:cs="Cambria" w:eastAsia="Cambria" w:hAnsi="Cambria"/>
                <w:b w:val="false"/>
                <w:bCs w:val="false"/>
                <w:sz w:val="19"/>
                <w:szCs w:val="19"/>
              </w:rPr>
              <w:t xml:space="preserve">0</w:t>
            </w:r>
          </w:p>
        </w:tc>
        <w:tc>
          <w:tcPr>
            <w:tcW w:type="dxa" w:w="1550"/>
            <w:tcMar>
              <w:top w:type="dxa" w:w="55"/>
              <w:left w:type="dxa" w:w="90"/>
              <w:bottom w:type="dxa" w:w="55"/>
              <w:right w:type="dxa" w:w="90"/>
            </w:tcMar>
          </w:tcPr>
          <w:p>
            <w:pPr>
              <w:spacing w:after="0" w:line="240"/>
              <w:jc w:val="center"/>
            </w:pPr>
            <w:r>
              <w:rPr>
                <w:rFonts w:ascii="Cambria" w:cs="Cambria" w:eastAsia="Cambria" w:hAnsi="Cambria"/>
                <w:b w:val="false"/>
                <w:bCs w:val="false"/>
                <w:sz w:val="19"/>
                <w:szCs w:val="19"/>
              </w:rPr>
              <w:t xml:space="preserve">0.00</w:t>
            </w:r>
          </w:p>
        </w:tc>
      </w:tr>
      <w:tr>
        <w:tc>
          <w:tcPr>
            <w:tcW w:type="dxa" w:w="1450"/>
            <w:tcMar>
              <w:top w:type="dxa" w:w="55"/>
              <w:left w:type="dxa" w:w="90"/>
              <w:bottom w:type="dxa" w:w="55"/>
              <w:right w:type="dxa" w:w="90"/>
            </w:tcMar>
          </w:tcPr>
          <w:p>
            <w:pPr>
              <w:spacing w:after="0" w:line="240"/>
              <w:jc w:val="center"/>
            </w:pPr>
            <w:r>
              <w:rPr>
                <w:rFonts w:ascii="Cambria" w:cs="Cambria" w:eastAsia="Cambria" w:hAnsi="Cambria"/>
                <w:b w:val="false"/>
                <w:bCs w:val="false"/>
                <w:sz w:val="19"/>
                <w:szCs w:val="19"/>
              </w:rPr>
              <w:t xml:space="preserve">100</w:t>
            </w:r>
          </w:p>
        </w:tc>
        <w:tc>
          <w:tcPr>
            <w:tcW w:type="dxa" w:w="1550"/>
            <w:tcMar>
              <w:top w:type="dxa" w:w="55"/>
              <w:left w:type="dxa" w:w="90"/>
              <w:bottom w:type="dxa" w:w="55"/>
              <w:right w:type="dxa" w:w="90"/>
            </w:tcMar>
          </w:tcPr>
          <w:p>
            <w:pPr>
              <w:spacing w:after="0" w:line="240"/>
              <w:jc w:val="center"/>
            </w:pPr>
            <w:r>
              <w:rPr>
                <w:rFonts w:ascii="Cambria" w:cs="Cambria" w:eastAsia="Cambria" w:hAnsi="Cambria"/>
                <w:b w:val="false"/>
                <w:bCs w:val="false"/>
                <w:sz w:val="19"/>
                <w:szCs w:val="19"/>
              </w:rPr>
              <w:t xml:space="preserve">100</w:t>
            </w:r>
          </w:p>
        </w:tc>
        <w:tc>
          <w:tcPr>
            <w:tcW w:type="dxa" w:w="1550"/>
            <w:tcMar>
              <w:top w:type="dxa" w:w="55"/>
              <w:left w:type="dxa" w:w="90"/>
              <w:bottom w:type="dxa" w:w="55"/>
              <w:right w:type="dxa" w:w="90"/>
            </w:tcMar>
          </w:tcPr>
          <w:p>
            <w:pPr>
              <w:spacing w:after="0" w:line="240"/>
              <w:jc w:val="center"/>
            </w:pPr>
            <w:r>
              <w:rPr>
                <w:rFonts w:ascii="Cambria" w:cs="Cambria" w:eastAsia="Cambria" w:hAnsi="Cambria"/>
                <w:b w:val="false"/>
                <w:bCs w:val="false"/>
                <w:sz w:val="19"/>
                <w:szCs w:val="19"/>
              </w:rPr>
              <w:t xml:space="preserve">0</w:t>
            </w:r>
          </w:p>
        </w:tc>
        <w:tc>
          <w:tcPr>
            <w:tcW w:type="dxa" w:w="1450"/>
            <w:tcMar>
              <w:top w:type="dxa" w:w="55"/>
              <w:left w:type="dxa" w:w="90"/>
              <w:bottom w:type="dxa" w:w="55"/>
              <w:right w:type="dxa" w:w="90"/>
            </w:tcMar>
          </w:tcPr>
          <w:p>
            <w:pPr>
              <w:spacing w:after="0" w:line="240"/>
              <w:jc w:val="center"/>
            </w:pPr>
            <w:r>
              <w:rPr>
                <w:rFonts w:ascii="Cambria" w:cs="Cambria" w:eastAsia="Cambria" w:hAnsi="Cambria"/>
                <w:b w:val="false"/>
                <w:bCs w:val="false"/>
                <w:sz w:val="19"/>
                <w:szCs w:val="19"/>
              </w:rPr>
              <w:t xml:space="preserve">1</w:t>
            </w:r>
          </w:p>
        </w:tc>
        <w:tc>
          <w:tcPr>
            <w:tcW w:type="dxa" w:w="1450"/>
            <w:tcMar>
              <w:top w:type="dxa" w:w="55"/>
              <w:left w:type="dxa" w:w="90"/>
              <w:bottom w:type="dxa" w:w="55"/>
              <w:right w:type="dxa" w:w="90"/>
            </w:tcMar>
          </w:tcPr>
          <w:p>
            <w:pPr>
              <w:spacing w:after="0" w:line="240"/>
              <w:jc w:val="center"/>
            </w:pPr>
            <w:r>
              <w:rPr>
                <w:rFonts w:ascii="Cambria" w:cs="Cambria" w:eastAsia="Cambria" w:hAnsi="Cambria"/>
                <w:b w:val="false"/>
                <w:bCs w:val="false"/>
                <w:sz w:val="19"/>
                <w:szCs w:val="19"/>
              </w:rPr>
              <w:t xml:space="preserve">0</w:t>
            </w:r>
          </w:p>
        </w:tc>
        <w:tc>
          <w:tcPr>
            <w:tcW w:type="dxa" w:w="1550"/>
            <w:tcMar>
              <w:top w:type="dxa" w:w="55"/>
              <w:left w:type="dxa" w:w="90"/>
              <w:bottom w:type="dxa" w:w="55"/>
              <w:right w:type="dxa" w:w="90"/>
            </w:tcMar>
          </w:tcPr>
          <w:p>
            <w:pPr>
              <w:spacing w:after="0" w:line="240"/>
              <w:jc w:val="center"/>
            </w:pPr>
            <w:r>
              <w:rPr>
                <w:rFonts w:ascii="Cambria" w:cs="Cambria" w:eastAsia="Cambria" w:hAnsi="Cambria"/>
                <w:b w:val="false"/>
                <w:bCs w:val="false"/>
                <w:sz w:val="19"/>
                <w:szCs w:val="19"/>
              </w:rPr>
              <w:t xml:space="preserve">0.00</w:t>
            </w:r>
          </w:p>
        </w:tc>
      </w:tr>
      <w:tr>
        <w:tc>
          <w:tcPr>
            <w:tcW w:type="dxa" w:w="1450"/>
            <w:tcMar>
              <w:top w:type="dxa" w:w="55"/>
              <w:left w:type="dxa" w:w="90"/>
              <w:bottom w:type="dxa" w:w="55"/>
              <w:right w:type="dxa" w:w="90"/>
            </w:tcMar>
          </w:tcPr>
          <w:p>
            <w:pPr>
              <w:spacing w:after="0" w:line="240"/>
              <w:jc w:val="center"/>
            </w:pPr>
            <w:r>
              <w:rPr>
                <w:rFonts w:ascii="Cambria" w:cs="Cambria" w:eastAsia="Cambria" w:hAnsi="Cambria"/>
                <w:b w:val="false"/>
                <w:bCs w:val="false"/>
                <w:sz w:val="19"/>
                <w:szCs w:val="19"/>
              </w:rPr>
              <w:t xml:space="preserve">150</w:t>
            </w:r>
          </w:p>
        </w:tc>
        <w:tc>
          <w:tcPr>
            <w:tcW w:type="dxa" w:w="1550"/>
            <w:tcMar>
              <w:top w:type="dxa" w:w="55"/>
              <w:left w:type="dxa" w:w="90"/>
              <w:bottom w:type="dxa" w:w="55"/>
              <w:right w:type="dxa" w:w="90"/>
            </w:tcMar>
          </w:tcPr>
          <w:p>
            <w:pPr>
              <w:spacing w:after="0" w:line="240"/>
              <w:jc w:val="center"/>
            </w:pPr>
            <w:r>
              <w:rPr>
                <w:rFonts w:ascii="Cambria" w:cs="Cambria" w:eastAsia="Cambria" w:hAnsi="Cambria"/>
                <w:b w:val="false"/>
                <w:bCs w:val="false"/>
                <w:sz w:val="19"/>
                <w:szCs w:val="19"/>
              </w:rPr>
              <w:t xml:space="preserve">150</w:t>
            </w:r>
          </w:p>
        </w:tc>
        <w:tc>
          <w:tcPr>
            <w:tcW w:type="dxa" w:w="1550"/>
            <w:tcMar>
              <w:top w:type="dxa" w:w="55"/>
              <w:left w:type="dxa" w:w="90"/>
              <w:bottom w:type="dxa" w:w="55"/>
              <w:right w:type="dxa" w:w="90"/>
            </w:tcMar>
          </w:tcPr>
          <w:p>
            <w:pPr>
              <w:spacing w:after="0" w:line="240"/>
              <w:jc w:val="center"/>
            </w:pPr>
            <w:r>
              <w:rPr>
                <w:rFonts w:ascii="Cambria" w:cs="Cambria" w:eastAsia="Cambria" w:hAnsi="Cambria"/>
                <w:b w:val="false"/>
                <w:bCs w:val="false"/>
                <w:sz w:val="19"/>
                <w:szCs w:val="19"/>
              </w:rPr>
              <w:t xml:space="preserve">0</w:t>
            </w:r>
          </w:p>
        </w:tc>
        <w:tc>
          <w:tcPr>
            <w:tcW w:type="dxa" w:w="1450"/>
            <w:tcMar>
              <w:top w:type="dxa" w:w="55"/>
              <w:left w:type="dxa" w:w="90"/>
              <w:bottom w:type="dxa" w:w="55"/>
              <w:right w:type="dxa" w:w="90"/>
            </w:tcMar>
          </w:tcPr>
          <w:p>
            <w:pPr>
              <w:spacing w:after="0" w:line="240"/>
              <w:jc w:val="center"/>
            </w:pPr>
            <w:r>
              <w:rPr>
                <w:rFonts w:ascii="Cambria" w:cs="Cambria" w:eastAsia="Cambria" w:hAnsi="Cambria"/>
                <w:b w:val="false"/>
                <w:bCs w:val="false"/>
                <w:sz w:val="19"/>
                <w:szCs w:val="19"/>
              </w:rPr>
              <w:t xml:space="preserve">1</w:t>
            </w:r>
          </w:p>
        </w:tc>
        <w:tc>
          <w:tcPr>
            <w:tcW w:type="dxa" w:w="1450"/>
            <w:tcMar>
              <w:top w:type="dxa" w:w="55"/>
              <w:left w:type="dxa" w:w="90"/>
              <w:bottom w:type="dxa" w:w="55"/>
              <w:right w:type="dxa" w:w="90"/>
            </w:tcMar>
          </w:tcPr>
          <w:p>
            <w:pPr>
              <w:spacing w:after="0" w:line="240"/>
              <w:jc w:val="center"/>
            </w:pPr>
            <w:r>
              <w:rPr>
                <w:rFonts w:ascii="Cambria" w:cs="Cambria" w:eastAsia="Cambria" w:hAnsi="Cambria"/>
                <w:b w:val="false"/>
                <w:bCs w:val="false"/>
                <w:sz w:val="19"/>
                <w:szCs w:val="19"/>
              </w:rPr>
              <w:t xml:space="preserve">0</w:t>
            </w:r>
          </w:p>
        </w:tc>
        <w:tc>
          <w:tcPr>
            <w:tcW w:type="dxa" w:w="1550"/>
            <w:tcMar>
              <w:top w:type="dxa" w:w="55"/>
              <w:left w:type="dxa" w:w="90"/>
              <w:bottom w:type="dxa" w:w="55"/>
              <w:right w:type="dxa" w:w="90"/>
            </w:tcMar>
          </w:tcPr>
          <w:p>
            <w:pPr>
              <w:spacing w:after="0" w:line="240"/>
              <w:jc w:val="center"/>
            </w:pPr>
            <w:r>
              <w:rPr>
                <w:rFonts w:ascii="Cambria" w:cs="Cambria" w:eastAsia="Cambria" w:hAnsi="Cambria"/>
                <w:b w:val="false"/>
                <w:bCs w:val="false"/>
                <w:sz w:val="19"/>
                <w:szCs w:val="19"/>
              </w:rPr>
              <w:t xml:space="preserve">0.00</w:t>
            </w:r>
          </w:p>
        </w:tc>
      </w:tr>
      <w:tr>
        <w:tc>
          <w:tcPr>
            <w:tcW w:type="dxa" w:w="1450"/>
            <w:tcMar>
              <w:top w:type="dxa" w:w="55"/>
              <w:left w:type="dxa" w:w="90"/>
              <w:bottom w:type="dxa" w:w="55"/>
              <w:right w:type="dxa" w:w="90"/>
            </w:tcMar>
          </w:tcPr>
          <w:p>
            <w:pPr>
              <w:spacing w:after="0" w:line="240"/>
              <w:jc w:val="center"/>
            </w:pPr>
            <w:r>
              <w:rPr>
                <w:rFonts w:ascii="Cambria" w:cs="Cambria" w:eastAsia="Cambria" w:hAnsi="Cambria"/>
                <w:b w:val="false"/>
                <w:bCs w:val="false"/>
                <w:sz w:val="19"/>
                <w:szCs w:val="19"/>
              </w:rPr>
              <w:t xml:space="preserve">200</w:t>
            </w:r>
          </w:p>
        </w:tc>
        <w:tc>
          <w:tcPr>
            <w:tcW w:type="dxa" w:w="1550"/>
            <w:tcMar>
              <w:top w:type="dxa" w:w="55"/>
              <w:left w:type="dxa" w:w="90"/>
              <w:bottom w:type="dxa" w:w="55"/>
              <w:right w:type="dxa" w:w="90"/>
            </w:tcMar>
          </w:tcPr>
          <w:p>
            <w:pPr>
              <w:spacing w:after="0" w:line="240"/>
              <w:jc w:val="center"/>
            </w:pPr>
            <w:r>
              <w:rPr>
                <w:rFonts w:ascii="Cambria" w:cs="Cambria" w:eastAsia="Cambria" w:hAnsi="Cambria"/>
                <w:b w:val="false"/>
                <w:bCs w:val="false"/>
                <w:sz w:val="19"/>
                <w:szCs w:val="19"/>
              </w:rPr>
              <w:t xml:space="preserve">200</w:t>
            </w:r>
          </w:p>
        </w:tc>
        <w:tc>
          <w:tcPr>
            <w:tcW w:type="dxa" w:w="1550"/>
            <w:tcMar>
              <w:top w:type="dxa" w:w="55"/>
              <w:left w:type="dxa" w:w="90"/>
              <w:bottom w:type="dxa" w:w="55"/>
              <w:right w:type="dxa" w:w="90"/>
            </w:tcMar>
          </w:tcPr>
          <w:p>
            <w:pPr>
              <w:spacing w:after="0" w:line="240"/>
              <w:jc w:val="center"/>
            </w:pPr>
            <w:r>
              <w:rPr>
                <w:rFonts w:ascii="Cambria" w:cs="Cambria" w:eastAsia="Cambria" w:hAnsi="Cambria"/>
                <w:b w:val="false"/>
                <w:bCs w:val="false"/>
                <w:sz w:val="19"/>
                <w:szCs w:val="19"/>
              </w:rPr>
              <w:t xml:space="preserve">0</w:t>
            </w:r>
          </w:p>
        </w:tc>
        <w:tc>
          <w:tcPr>
            <w:tcW w:type="dxa" w:w="1450"/>
            <w:tcMar>
              <w:top w:type="dxa" w:w="55"/>
              <w:left w:type="dxa" w:w="90"/>
              <w:bottom w:type="dxa" w:w="55"/>
              <w:right w:type="dxa" w:w="90"/>
            </w:tcMar>
          </w:tcPr>
          <w:p>
            <w:pPr>
              <w:spacing w:after="0" w:line="240"/>
              <w:jc w:val="center"/>
            </w:pPr>
            <w:r>
              <w:rPr>
                <w:rFonts w:ascii="Cambria" w:cs="Cambria" w:eastAsia="Cambria" w:hAnsi="Cambria"/>
                <w:b w:val="false"/>
                <w:bCs w:val="false"/>
                <w:sz w:val="19"/>
                <w:szCs w:val="19"/>
              </w:rPr>
              <w:t xml:space="preserve">1</w:t>
            </w:r>
          </w:p>
        </w:tc>
        <w:tc>
          <w:tcPr>
            <w:tcW w:type="dxa" w:w="1450"/>
            <w:tcMar>
              <w:top w:type="dxa" w:w="55"/>
              <w:left w:type="dxa" w:w="90"/>
              <w:bottom w:type="dxa" w:w="55"/>
              <w:right w:type="dxa" w:w="90"/>
            </w:tcMar>
          </w:tcPr>
          <w:p>
            <w:pPr>
              <w:spacing w:after="0" w:line="240"/>
              <w:jc w:val="center"/>
            </w:pPr>
            <w:r>
              <w:rPr>
                <w:rFonts w:ascii="Cambria" w:cs="Cambria" w:eastAsia="Cambria" w:hAnsi="Cambria"/>
                <w:b w:val="false"/>
                <w:bCs w:val="false"/>
                <w:sz w:val="19"/>
                <w:szCs w:val="19"/>
              </w:rPr>
              <w:t xml:space="preserve">0</w:t>
            </w:r>
          </w:p>
        </w:tc>
        <w:tc>
          <w:tcPr>
            <w:tcW w:type="dxa" w:w="1550"/>
            <w:tcMar>
              <w:top w:type="dxa" w:w="55"/>
              <w:left w:type="dxa" w:w="90"/>
              <w:bottom w:type="dxa" w:w="55"/>
              <w:right w:type="dxa" w:w="90"/>
            </w:tcMar>
          </w:tcPr>
          <w:p>
            <w:pPr>
              <w:spacing w:after="0" w:line="240"/>
              <w:jc w:val="center"/>
            </w:pPr>
            <w:r>
              <w:rPr>
                <w:rFonts w:ascii="Cambria" w:cs="Cambria" w:eastAsia="Cambria" w:hAnsi="Cambria"/>
                <w:b w:val="false"/>
                <w:bCs w:val="false"/>
                <w:sz w:val="19"/>
                <w:szCs w:val="19"/>
              </w:rPr>
              <w:t xml:space="preserve">0.00</w:t>
            </w:r>
          </w:p>
        </w:tc>
      </w:tr>
      <w:tr>
        <w:tc>
          <w:tcPr>
            <w:tcW w:type="dxa" w:w="1450"/>
            <w:tcMar>
              <w:top w:type="dxa" w:w="55"/>
              <w:left w:type="dxa" w:w="90"/>
              <w:bottom w:type="dxa" w:w="55"/>
              <w:right w:type="dxa" w:w="90"/>
            </w:tcMar>
          </w:tcPr>
          <w:p>
            <w:pPr>
              <w:spacing w:after="0" w:line="240"/>
              <w:jc w:val="center"/>
            </w:pPr>
            <w:r>
              <w:rPr>
                <w:rFonts w:ascii="Cambria" w:cs="Cambria" w:eastAsia="Cambria" w:hAnsi="Cambria"/>
                <w:b w:val="false"/>
                <w:bCs w:val="false"/>
                <w:sz w:val="19"/>
                <w:szCs w:val="19"/>
              </w:rPr>
              <w:t xml:space="preserve">300</w:t>
            </w:r>
          </w:p>
        </w:tc>
        <w:tc>
          <w:tcPr>
            <w:tcW w:type="dxa" w:w="1550"/>
            <w:tcMar>
              <w:top w:type="dxa" w:w="55"/>
              <w:left w:type="dxa" w:w="90"/>
              <w:bottom w:type="dxa" w:w="55"/>
              <w:right w:type="dxa" w:w="90"/>
            </w:tcMar>
          </w:tcPr>
          <w:p>
            <w:pPr>
              <w:spacing w:after="0" w:line="240"/>
              <w:jc w:val="center"/>
            </w:pPr>
            <w:r>
              <w:rPr>
                <w:rFonts w:ascii="Cambria" w:cs="Cambria" w:eastAsia="Cambria" w:hAnsi="Cambria"/>
                <w:b w:val="false"/>
                <w:bCs w:val="false"/>
                <w:sz w:val="19"/>
                <w:szCs w:val="19"/>
              </w:rPr>
              <w:t xml:space="preserve">300</w:t>
            </w:r>
          </w:p>
        </w:tc>
        <w:tc>
          <w:tcPr>
            <w:tcW w:type="dxa" w:w="1550"/>
            <w:tcMar>
              <w:top w:type="dxa" w:w="55"/>
              <w:left w:type="dxa" w:w="90"/>
              <w:bottom w:type="dxa" w:w="55"/>
              <w:right w:type="dxa" w:w="90"/>
            </w:tcMar>
          </w:tcPr>
          <w:p>
            <w:pPr>
              <w:spacing w:after="0" w:line="240"/>
              <w:jc w:val="center"/>
            </w:pPr>
            <w:r>
              <w:rPr>
                <w:rFonts w:ascii="Cambria" w:cs="Cambria" w:eastAsia="Cambria" w:hAnsi="Cambria"/>
                <w:b w:val="false"/>
                <w:bCs w:val="false"/>
                <w:sz w:val="19"/>
                <w:szCs w:val="19"/>
              </w:rPr>
              <w:t xml:space="preserve">0</w:t>
            </w:r>
          </w:p>
        </w:tc>
        <w:tc>
          <w:tcPr>
            <w:tcW w:type="dxa" w:w="1450"/>
            <w:tcMar>
              <w:top w:type="dxa" w:w="55"/>
              <w:left w:type="dxa" w:w="90"/>
              <w:bottom w:type="dxa" w:w="55"/>
              <w:right w:type="dxa" w:w="90"/>
            </w:tcMar>
          </w:tcPr>
          <w:p>
            <w:pPr>
              <w:spacing w:after="0" w:line="240"/>
              <w:jc w:val="center"/>
            </w:pPr>
            <w:r>
              <w:rPr>
                <w:rFonts w:ascii="Cambria" w:cs="Cambria" w:eastAsia="Cambria" w:hAnsi="Cambria"/>
                <w:b w:val="false"/>
                <w:bCs w:val="false"/>
                <w:sz w:val="19"/>
                <w:szCs w:val="19"/>
              </w:rPr>
              <w:t xml:space="preserve">1</w:t>
            </w:r>
          </w:p>
        </w:tc>
        <w:tc>
          <w:tcPr>
            <w:tcW w:type="dxa" w:w="1450"/>
            <w:tcMar>
              <w:top w:type="dxa" w:w="55"/>
              <w:left w:type="dxa" w:w="90"/>
              <w:bottom w:type="dxa" w:w="55"/>
              <w:right w:type="dxa" w:w="90"/>
            </w:tcMar>
          </w:tcPr>
          <w:p>
            <w:pPr>
              <w:spacing w:after="0" w:line="240"/>
              <w:jc w:val="center"/>
            </w:pPr>
            <w:r>
              <w:rPr>
                <w:rFonts w:ascii="Cambria" w:cs="Cambria" w:eastAsia="Cambria" w:hAnsi="Cambria"/>
                <w:b w:val="false"/>
                <w:bCs w:val="false"/>
                <w:sz w:val="19"/>
                <w:szCs w:val="19"/>
              </w:rPr>
              <w:t xml:space="preserve">0</w:t>
            </w:r>
          </w:p>
        </w:tc>
        <w:tc>
          <w:tcPr>
            <w:tcW w:type="dxa" w:w="1550"/>
            <w:tcMar>
              <w:top w:type="dxa" w:w="55"/>
              <w:left w:type="dxa" w:w="90"/>
              <w:bottom w:type="dxa" w:w="55"/>
              <w:right w:type="dxa" w:w="90"/>
            </w:tcMar>
          </w:tcPr>
          <w:p>
            <w:pPr>
              <w:spacing w:after="0" w:line="240"/>
              <w:jc w:val="center"/>
            </w:pPr>
            <w:r>
              <w:rPr>
                <w:rFonts w:ascii="Cambria" w:cs="Cambria" w:eastAsia="Cambria" w:hAnsi="Cambria"/>
                <w:b w:val="false"/>
                <w:bCs w:val="false"/>
                <w:sz w:val="19"/>
                <w:szCs w:val="19"/>
              </w:rPr>
              <w:t xml:space="preserve">0.00</w:t>
            </w:r>
          </w:p>
        </w:tc>
      </w:tr>
      <w:tr>
        <w:tc>
          <w:tcPr>
            <w:tcW w:type="dxa" w:w="1450"/>
            <w:tcMar>
              <w:top w:type="dxa" w:w="55"/>
              <w:left w:type="dxa" w:w="90"/>
              <w:bottom w:type="dxa" w:w="55"/>
              <w:right w:type="dxa" w:w="90"/>
            </w:tcMar>
          </w:tcPr>
          <w:p>
            <w:pPr>
              <w:spacing w:after="0" w:line="240"/>
              <w:jc w:val="center"/>
            </w:pPr>
            <w:r>
              <w:rPr>
                <w:rFonts w:ascii="Cambria" w:cs="Cambria" w:eastAsia="Cambria" w:hAnsi="Cambria"/>
                <w:b w:val="false"/>
                <w:bCs w:val="false"/>
                <w:sz w:val="19"/>
                <w:szCs w:val="19"/>
              </w:rPr>
              <w:t xml:space="preserve">330</w:t>
            </w:r>
          </w:p>
        </w:tc>
        <w:tc>
          <w:tcPr>
            <w:tcW w:type="dxa" w:w="1550"/>
            <w:tcMar>
              <w:top w:type="dxa" w:w="55"/>
              <w:left w:type="dxa" w:w="90"/>
              <w:bottom w:type="dxa" w:w="55"/>
              <w:right w:type="dxa" w:w="90"/>
            </w:tcMar>
          </w:tcPr>
          <w:p>
            <w:pPr>
              <w:spacing w:after="0" w:line="240"/>
              <w:jc w:val="center"/>
            </w:pPr>
            <w:r>
              <w:rPr>
                <w:rFonts w:ascii="Cambria" w:cs="Cambria" w:eastAsia="Cambria" w:hAnsi="Cambria"/>
                <w:b w:val="false"/>
                <w:bCs w:val="false"/>
                <w:sz w:val="19"/>
                <w:szCs w:val="19"/>
              </w:rPr>
              <w:t xml:space="preserve">330</w:t>
            </w:r>
          </w:p>
        </w:tc>
        <w:tc>
          <w:tcPr>
            <w:tcW w:type="dxa" w:w="1550"/>
            <w:tcMar>
              <w:top w:type="dxa" w:w="55"/>
              <w:left w:type="dxa" w:w="90"/>
              <w:bottom w:type="dxa" w:w="55"/>
              <w:right w:type="dxa" w:w="90"/>
            </w:tcMar>
          </w:tcPr>
          <w:p>
            <w:pPr>
              <w:spacing w:after="0" w:line="240"/>
              <w:jc w:val="center"/>
            </w:pPr>
            <w:r>
              <w:rPr>
                <w:rFonts w:ascii="Cambria" w:cs="Cambria" w:eastAsia="Cambria" w:hAnsi="Cambria"/>
                <w:b w:val="false"/>
                <w:bCs w:val="false"/>
                <w:sz w:val="19"/>
                <w:szCs w:val="19"/>
              </w:rPr>
              <w:t xml:space="preserve">148</w:t>
            </w:r>
          </w:p>
        </w:tc>
        <w:tc>
          <w:tcPr>
            <w:tcW w:type="dxa" w:w="1450"/>
            <w:tcMar>
              <w:top w:type="dxa" w:w="55"/>
              <w:left w:type="dxa" w:w="90"/>
              <w:bottom w:type="dxa" w:w="55"/>
              <w:right w:type="dxa" w:w="90"/>
            </w:tcMar>
          </w:tcPr>
          <w:p>
            <w:pPr>
              <w:spacing w:after="0" w:line="240"/>
              <w:jc w:val="center"/>
            </w:pPr>
            <w:r>
              <w:rPr>
                <w:rFonts w:ascii="Cambria" w:cs="Cambria" w:eastAsia="Cambria" w:hAnsi="Cambria"/>
                <w:b w:val="false"/>
                <w:bCs w:val="false"/>
                <w:sz w:val="19"/>
                <w:szCs w:val="19"/>
              </w:rPr>
              <w:t xml:space="preserve">1</w:t>
            </w:r>
          </w:p>
        </w:tc>
        <w:tc>
          <w:tcPr>
            <w:tcW w:type="dxa" w:w="1450"/>
            <w:tcMar>
              <w:top w:type="dxa" w:w="55"/>
              <w:left w:type="dxa" w:w="90"/>
              <w:bottom w:type="dxa" w:w="55"/>
              <w:right w:type="dxa" w:w="90"/>
            </w:tcMar>
          </w:tcPr>
          <w:p>
            <w:pPr>
              <w:spacing w:after="0" w:line="240"/>
              <w:jc w:val="center"/>
            </w:pPr>
            <w:r>
              <w:rPr>
                <w:rFonts w:ascii="Cambria" w:cs="Cambria" w:eastAsia="Cambria" w:hAnsi="Cambria"/>
                <w:b w:val="false"/>
                <w:bCs w:val="false"/>
                <w:sz w:val="19"/>
                <w:szCs w:val="19"/>
              </w:rPr>
              <w:t xml:space="preserve">0</w:t>
            </w:r>
          </w:p>
        </w:tc>
        <w:tc>
          <w:tcPr>
            <w:tcW w:type="dxa" w:w="1550"/>
            <w:tcMar>
              <w:top w:type="dxa" w:w="55"/>
              <w:left w:type="dxa" w:w="90"/>
              <w:bottom w:type="dxa" w:w="55"/>
              <w:right w:type="dxa" w:w="90"/>
            </w:tcMar>
          </w:tcPr>
          <w:p>
            <w:pPr>
              <w:spacing w:after="0" w:line="240"/>
              <w:jc w:val="center"/>
            </w:pPr>
            <w:r>
              <w:rPr>
                <w:rFonts w:ascii="Cambria" w:cs="Cambria" w:eastAsia="Cambria" w:hAnsi="Cambria"/>
                <w:b w:val="false"/>
                <w:bCs w:val="false"/>
                <w:sz w:val="19"/>
                <w:szCs w:val="19"/>
              </w:rPr>
              <w:t xml:space="preserve">0.00</w:t>
            </w:r>
          </w:p>
        </w:tc>
      </w:tr>
    </w:tbl>
    <w:p>
      <w:pPr>
        <w:pStyle w:val="Heading2"/>
        <w:spacing w:after="110" w:before="240"/>
      </w:pPr>
      <w:r>
        <w:rPr>
          <w:rFonts w:ascii="Cambria" w:cs="Cambria" w:eastAsia="Cambria" w:hAnsi="Cambria"/>
          <w:b/>
          <w:bCs/>
          <w:color w:val="1F3864"/>
          <w:sz w:val="23"/>
          <w:szCs w:val="23"/>
        </w:rPr>
        <w:t xml:space="preserve">6.4  Position control at 100 rpm</w:t>
      </w:r>
    </w:p>
    <w:p>
      <w:pPr>
        <w:spacing w:after="90" w:before="200"/>
        <w:jc w:val="center"/>
      </w:pPr>
      <w:r>
        <w:rPr>
          <w:rFonts w:ascii="Cambria" w:cs="Cambria" w:eastAsia="Cambria" w:hAnsi="Cambria"/>
          <w:b/>
          <w:bCs/>
          <w:sz w:val="19"/>
          <w:szCs w:val="19"/>
        </w:rPr>
        <w:t xml:space="preserve">Table 4 — Position control at 100 rpm</w:t>
      </w:r>
    </w:p>
    <w:tbl>
      <w:tblPr>
        <w:tblW w:type="dxa" w:w="9000"/>
        <w:tblBorders>
          <w:top w:val="single" w:color="7F7F7F" w:sz="6"/>
          <w:left w:val="single" w:color="7F7F7F" w:sz="6"/>
          <w:bottom w:val="single" w:color="7F7F7F" w:sz="6"/>
          <w:right w:val="single" w:color="7F7F7F" w:sz="6"/>
          <w:insideH w:val="single" w:color="BFBFBF" w:sz="3"/>
          <w:insideV w:val="single" w:color="BFBFBF" w:sz="3"/>
        </w:tblBorders>
      </w:tblPr>
      <w:tblGrid>
        <w:gridCol w:w="1450"/>
        <w:gridCol w:w="1550"/>
        <w:gridCol w:w="1550"/>
        <w:gridCol w:w="1450"/>
        <w:gridCol w:w="1450"/>
        <w:gridCol w:w="1550"/>
      </w:tblGrid>
      <w:tr>
        <w:trPr>
          <w:tblHeader/>
        </w:trPr>
        <w:tc>
          <w:tcPr>
            <w:tcW w:type="dxa" w:w="1450"/>
            <w:shd w:fill="DCE3F0" w:color="auto" w:val="clear"/>
            <w:tcMar>
              <w:top w:type="dxa" w:w="55"/>
              <w:left w:type="dxa" w:w="90"/>
              <w:bottom w:type="dxa" w:w="55"/>
              <w:right w:type="dxa" w:w="90"/>
            </w:tcMar>
          </w:tcPr>
          <w:p>
            <w:pPr>
              <w:spacing w:after="0" w:line="240"/>
              <w:jc w:val="center"/>
            </w:pPr>
            <w:r>
              <w:rPr>
                <w:rFonts w:ascii="Cambria" w:cs="Cambria" w:eastAsia="Cambria" w:hAnsi="Cambria"/>
                <w:b/>
                <w:bCs/>
                <w:sz w:val="19"/>
                <w:szCs w:val="19"/>
              </w:rPr>
              <w:t xml:space="preserve">Set angle θset (°)</w:t>
            </w:r>
          </w:p>
        </w:tc>
        <w:tc>
          <w:tcPr>
            <w:tcW w:type="dxa" w:w="1550"/>
            <w:shd w:fill="DCE3F0" w:color="auto" w:val="clear"/>
            <w:tcMar>
              <w:top w:type="dxa" w:w="55"/>
              <w:left w:type="dxa" w:w="90"/>
              <w:bottom w:type="dxa" w:w="55"/>
              <w:right w:type="dxa" w:w="90"/>
            </w:tcMar>
          </w:tcPr>
          <w:p>
            <w:pPr>
              <w:spacing w:after="0" w:line="240"/>
              <w:jc w:val="center"/>
            </w:pPr>
            <w:r>
              <w:rPr>
                <w:rFonts w:ascii="Cambria" w:cs="Cambria" w:eastAsia="Cambria" w:hAnsi="Cambria"/>
                <w:b/>
                <w:bCs/>
                <w:sz w:val="19"/>
                <w:szCs w:val="19"/>
              </w:rPr>
              <w:t xml:space="preserve">FW obs. (°)</w:t>
            </w:r>
          </w:p>
        </w:tc>
        <w:tc>
          <w:tcPr>
            <w:tcW w:type="dxa" w:w="1550"/>
            <w:shd w:fill="DCE3F0" w:color="auto" w:val="clear"/>
            <w:tcMar>
              <w:top w:type="dxa" w:w="55"/>
              <w:left w:type="dxa" w:w="90"/>
              <w:bottom w:type="dxa" w:w="55"/>
              <w:right w:type="dxa" w:w="90"/>
            </w:tcMar>
          </w:tcPr>
          <w:p>
            <w:pPr>
              <w:spacing w:after="0" w:line="240"/>
              <w:jc w:val="center"/>
            </w:pPr>
            <w:r>
              <w:rPr>
                <w:rFonts w:ascii="Cambria" w:cs="Cambria" w:eastAsia="Cambria" w:hAnsi="Cambria"/>
                <w:b/>
                <w:bCs/>
                <w:sz w:val="19"/>
                <w:szCs w:val="19"/>
              </w:rPr>
              <w:t xml:space="preserve">BW obs. (°)</w:t>
            </w:r>
          </w:p>
        </w:tc>
        <w:tc>
          <w:tcPr>
            <w:tcW w:type="dxa" w:w="1450"/>
            <w:shd w:fill="DCE3F0" w:color="auto" w:val="clear"/>
            <w:tcMar>
              <w:top w:type="dxa" w:w="55"/>
              <w:left w:type="dxa" w:w="90"/>
              <w:bottom w:type="dxa" w:w="55"/>
              <w:right w:type="dxa" w:w="90"/>
            </w:tcMar>
          </w:tcPr>
          <w:p>
            <w:pPr>
              <w:spacing w:after="0" w:line="240"/>
              <w:jc w:val="center"/>
            </w:pPr>
            <w:r>
              <w:rPr>
                <w:rFonts w:ascii="Cambria" w:cs="Cambria" w:eastAsia="Cambria" w:hAnsi="Cambria"/>
                <w:b/>
                <w:bCs/>
                <w:sz w:val="19"/>
                <w:szCs w:val="19"/>
              </w:rPr>
              <w:t xml:space="preserve">FW steps</w:t>
            </w:r>
          </w:p>
        </w:tc>
        <w:tc>
          <w:tcPr>
            <w:tcW w:type="dxa" w:w="1450"/>
            <w:shd w:fill="DCE3F0" w:color="auto" w:val="clear"/>
            <w:tcMar>
              <w:top w:type="dxa" w:w="55"/>
              <w:left w:type="dxa" w:w="90"/>
              <w:bottom w:type="dxa" w:w="55"/>
              <w:right w:type="dxa" w:w="90"/>
            </w:tcMar>
          </w:tcPr>
          <w:p>
            <w:pPr>
              <w:spacing w:after="0" w:line="240"/>
              <w:jc w:val="center"/>
            </w:pPr>
            <w:r>
              <w:rPr>
                <w:rFonts w:ascii="Cambria" w:cs="Cambria" w:eastAsia="Cambria" w:hAnsi="Cambria"/>
                <w:b/>
                <w:bCs/>
                <w:sz w:val="19"/>
                <w:szCs w:val="19"/>
              </w:rPr>
              <w:t xml:space="preserve">FW error eθ (°)</w:t>
            </w:r>
          </w:p>
        </w:tc>
        <w:tc>
          <w:tcPr>
            <w:tcW w:type="dxa" w:w="1550"/>
            <w:shd w:fill="DCE3F0" w:color="auto" w:val="clear"/>
            <w:tcMar>
              <w:top w:type="dxa" w:w="55"/>
              <w:left w:type="dxa" w:w="90"/>
              <w:bottom w:type="dxa" w:w="55"/>
              <w:right w:type="dxa" w:w="90"/>
            </w:tcMar>
          </w:tcPr>
          <w:p>
            <w:pPr>
              <w:spacing w:after="0" w:line="240"/>
              <w:jc w:val="center"/>
            </w:pPr>
            <w:r>
              <w:rPr>
                <w:rFonts w:ascii="Cambria" w:cs="Cambria" w:eastAsia="Cambria" w:hAnsi="Cambria"/>
                <w:b/>
                <w:bCs/>
                <w:sz w:val="19"/>
                <w:szCs w:val="19"/>
              </w:rPr>
              <w:t xml:space="preserve">Error (%)</w:t>
            </w:r>
          </w:p>
        </w:tc>
      </w:tr>
      <w:tr>
        <w:tc>
          <w:tcPr>
            <w:tcW w:type="dxa" w:w="1450"/>
            <w:tcMar>
              <w:top w:type="dxa" w:w="55"/>
              <w:left w:type="dxa" w:w="90"/>
              <w:bottom w:type="dxa" w:w="55"/>
              <w:right w:type="dxa" w:w="90"/>
            </w:tcMar>
          </w:tcPr>
          <w:p>
            <w:pPr>
              <w:spacing w:after="0" w:line="240"/>
              <w:jc w:val="center"/>
            </w:pPr>
            <w:r>
              <w:rPr>
                <w:rFonts w:ascii="Cambria" w:cs="Cambria" w:eastAsia="Cambria" w:hAnsi="Cambria"/>
                <w:b w:val="false"/>
                <w:bCs w:val="false"/>
                <w:sz w:val="19"/>
                <w:szCs w:val="19"/>
              </w:rPr>
              <w:t xml:space="preserve">30</w:t>
            </w:r>
          </w:p>
        </w:tc>
        <w:tc>
          <w:tcPr>
            <w:tcW w:type="dxa" w:w="1550"/>
            <w:tcMar>
              <w:top w:type="dxa" w:w="55"/>
              <w:left w:type="dxa" w:w="90"/>
              <w:bottom w:type="dxa" w:w="55"/>
              <w:right w:type="dxa" w:w="90"/>
            </w:tcMar>
          </w:tcPr>
          <w:p>
            <w:pPr>
              <w:spacing w:after="0" w:line="240"/>
              <w:jc w:val="center"/>
            </w:pPr>
            <w:r>
              <w:rPr>
                <w:rFonts w:ascii="Cambria" w:cs="Cambria" w:eastAsia="Cambria" w:hAnsi="Cambria"/>
                <w:b w:val="false"/>
                <w:bCs w:val="false"/>
                <w:sz w:val="19"/>
                <w:szCs w:val="19"/>
              </w:rPr>
              <w:t xml:space="preserve">30</w:t>
            </w:r>
          </w:p>
        </w:tc>
        <w:tc>
          <w:tcPr>
            <w:tcW w:type="dxa" w:w="1550"/>
            <w:tcMar>
              <w:top w:type="dxa" w:w="55"/>
              <w:left w:type="dxa" w:w="90"/>
              <w:bottom w:type="dxa" w:w="55"/>
              <w:right w:type="dxa" w:w="90"/>
            </w:tcMar>
          </w:tcPr>
          <w:p>
            <w:pPr>
              <w:spacing w:after="0" w:line="240"/>
              <w:jc w:val="center"/>
            </w:pPr>
            <w:r>
              <w:rPr>
                <w:rFonts w:ascii="Cambria" w:cs="Cambria" w:eastAsia="Cambria" w:hAnsi="Cambria"/>
                <w:b w:val="false"/>
                <w:bCs w:val="false"/>
                <w:sz w:val="19"/>
                <w:szCs w:val="19"/>
              </w:rPr>
              <w:t xml:space="preserve">0</w:t>
            </w:r>
          </w:p>
        </w:tc>
        <w:tc>
          <w:tcPr>
            <w:tcW w:type="dxa" w:w="1450"/>
            <w:tcMar>
              <w:top w:type="dxa" w:w="55"/>
              <w:left w:type="dxa" w:w="90"/>
              <w:bottom w:type="dxa" w:w="55"/>
              <w:right w:type="dxa" w:w="90"/>
            </w:tcMar>
          </w:tcPr>
          <w:p>
            <w:pPr>
              <w:spacing w:after="0" w:line="240"/>
              <w:jc w:val="center"/>
            </w:pPr>
            <w:r>
              <w:rPr>
                <w:rFonts w:ascii="Cambria" w:cs="Cambria" w:eastAsia="Cambria" w:hAnsi="Cambria"/>
                <w:b w:val="false"/>
                <w:bCs w:val="false"/>
                <w:sz w:val="19"/>
                <w:szCs w:val="19"/>
              </w:rPr>
              <w:t xml:space="preserve">1</w:t>
            </w:r>
          </w:p>
        </w:tc>
        <w:tc>
          <w:tcPr>
            <w:tcW w:type="dxa" w:w="1450"/>
            <w:tcMar>
              <w:top w:type="dxa" w:w="55"/>
              <w:left w:type="dxa" w:w="90"/>
              <w:bottom w:type="dxa" w:w="55"/>
              <w:right w:type="dxa" w:w="90"/>
            </w:tcMar>
          </w:tcPr>
          <w:p>
            <w:pPr>
              <w:spacing w:after="0" w:line="240"/>
              <w:jc w:val="center"/>
            </w:pPr>
            <w:r>
              <w:rPr>
                <w:rFonts w:ascii="Cambria" w:cs="Cambria" w:eastAsia="Cambria" w:hAnsi="Cambria"/>
                <w:b w:val="false"/>
                <w:bCs w:val="false"/>
                <w:sz w:val="19"/>
                <w:szCs w:val="19"/>
              </w:rPr>
              <w:t xml:space="preserve">0</w:t>
            </w:r>
          </w:p>
        </w:tc>
        <w:tc>
          <w:tcPr>
            <w:tcW w:type="dxa" w:w="1550"/>
            <w:tcMar>
              <w:top w:type="dxa" w:w="55"/>
              <w:left w:type="dxa" w:w="90"/>
              <w:bottom w:type="dxa" w:w="55"/>
              <w:right w:type="dxa" w:w="90"/>
            </w:tcMar>
          </w:tcPr>
          <w:p>
            <w:pPr>
              <w:spacing w:after="0" w:line="240"/>
              <w:jc w:val="center"/>
            </w:pPr>
            <w:r>
              <w:rPr>
                <w:rFonts w:ascii="Cambria" w:cs="Cambria" w:eastAsia="Cambria" w:hAnsi="Cambria"/>
                <w:b w:val="false"/>
                <w:bCs w:val="false"/>
                <w:sz w:val="19"/>
                <w:szCs w:val="19"/>
              </w:rPr>
              <w:t xml:space="preserve">0.00</w:t>
            </w:r>
          </w:p>
        </w:tc>
      </w:tr>
      <w:tr>
        <w:tc>
          <w:tcPr>
            <w:tcW w:type="dxa" w:w="1450"/>
            <w:tcMar>
              <w:top w:type="dxa" w:w="55"/>
              <w:left w:type="dxa" w:w="90"/>
              <w:bottom w:type="dxa" w:w="55"/>
              <w:right w:type="dxa" w:w="90"/>
            </w:tcMar>
          </w:tcPr>
          <w:p>
            <w:pPr>
              <w:spacing w:after="0" w:line="240"/>
              <w:jc w:val="center"/>
            </w:pPr>
            <w:r>
              <w:rPr>
                <w:rFonts w:ascii="Cambria" w:cs="Cambria" w:eastAsia="Cambria" w:hAnsi="Cambria"/>
                <w:b w:val="false"/>
                <w:bCs w:val="false"/>
                <w:sz w:val="19"/>
                <w:szCs w:val="19"/>
              </w:rPr>
              <w:t xml:space="preserve">120</w:t>
            </w:r>
          </w:p>
        </w:tc>
        <w:tc>
          <w:tcPr>
            <w:tcW w:type="dxa" w:w="1550"/>
            <w:tcMar>
              <w:top w:type="dxa" w:w="55"/>
              <w:left w:type="dxa" w:w="90"/>
              <w:bottom w:type="dxa" w:w="55"/>
              <w:right w:type="dxa" w:w="90"/>
            </w:tcMar>
          </w:tcPr>
          <w:p>
            <w:pPr>
              <w:spacing w:after="0" w:line="240"/>
              <w:jc w:val="center"/>
            </w:pPr>
            <w:r>
              <w:rPr>
                <w:rFonts w:ascii="Cambria" w:cs="Cambria" w:eastAsia="Cambria" w:hAnsi="Cambria"/>
                <w:b w:val="false"/>
                <w:bCs w:val="false"/>
                <w:sz w:val="19"/>
                <w:szCs w:val="19"/>
              </w:rPr>
              <w:t xml:space="preserve">116</w:t>
            </w:r>
          </w:p>
        </w:tc>
        <w:tc>
          <w:tcPr>
            <w:tcW w:type="dxa" w:w="1550"/>
            <w:tcMar>
              <w:top w:type="dxa" w:w="55"/>
              <w:left w:type="dxa" w:w="90"/>
              <w:bottom w:type="dxa" w:w="55"/>
              <w:right w:type="dxa" w:w="90"/>
            </w:tcMar>
          </w:tcPr>
          <w:p>
            <w:pPr>
              <w:spacing w:after="0" w:line="240"/>
              <w:jc w:val="center"/>
            </w:pPr>
            <w:r>
              <w:rPr>
                <w:rFonts w:ascii="Cambria" w:cs="Cambria" w:eastAsia="Cambria" w:hAnsi="Cambria"/>
                <w:b w:val="false"/>
                <w:bCs w:val="false"/>
                <w:sz w:val="19"/>
                <w:szCs w:val="19"/>
              </w:rPr>
              <w:t xml:space="preserve">66</w:t>
            </w:r>
          </w:p>
        </w:tc>
        <w:tc>
          <w:tcPr>
            <w:tcW w:type="dxa" w:w="1450"/>
            <w:tcMar>
              <w:top w:type="dxa" w:w="55"/>
              <w:left w:type="dxa" w:w="90"/>
              <w:bottom w:type="dxa" w:w="55"/>
              <w:right w:type="dxa" w:w="90"/>
            </w:tcMar>
          </w:tcPr>
          <w:p>
            <w:pPr>
              <w:spacing w:after="0" w:line="240"/>
              <w:jc w:val="center"/>
            </w:pPr>
            <w:r>
              <w:rPr>
                <w:rFonts w:ascii="Cambria" w:cs="Cambria" w:eastAsia="Cambria" w:hAnsi="Cambria"/>
                <w:b w:val="false"/>
                <w:bCs w:val="false"/>
                <w:sz w:val="19"/>
                <w:szCs w:val="19"/>
              </w:rPr>
              <w:t xml:space="preserve">4</w:t>
            </w:r>
          </w:p>
        </w:tc>
        <w:tc>
          <w:tcPr>
            <w:tcW w:type="dxa" w:w="1450"/>
            <w:tcMar>
              <w:top w:type="dxa" w:w="55"/>
              <w:left w:type="dxa" w:w="90"/>
              <w:bottom w:type="dxa" w:w="55"/>
              <w:right w:type="dxa" w:w="90"/>
            </w:tcMar>
          </w:tcPr>
          <w:p>
            <w:pPr>
              <w:spacing w:after="0" w:line="240"/>
              <w:jc w:val="center"/>
            </w:pPr>
            <w:r>
              <w:rPr>
                <w:rFonts w:ascii="Cambria" w:cs="Cambria" w:eastAsia="Cambria" w:hAnsi="Cambria"/>
                <w:b w:val="false"/>
                <w:bCs w:val="false"/>
                <w:sz w:val="19"/>
                <w:szCs w:val="19"/>
              </w:rPr>
              <w:t xml:space="preserve">−4</w:t>
            </w:r>
          </w:p>
        </w:tc>
        <w:tc>
          <w:tcPr>
            <w:tcW w:type="dxa" w:w="1550"/>
            <w:tcMar>
              <w:top w:type="dxa" w:w="55"/>
              <w:left w:type="dxa" w:w="90"/>
              <w:bottom w:type="dxa" w:w="55"/>
              <w:right w:type="dxa" w:w="90"/>
            </w:tcMar>
          </w:tcPr>
          <w:p>
            <w:pPr>
              <w:spacing w:after="0" w:line="240"/>
              <w:jc w:val="center"/>
            </w:pPr>
            <w:r>
              <w:rPr>
                <w:rFonts w:ascii="Cambria" w:cs="Cambria" w:eastAsia="Cambria" w:hAnsi="Cambria"/>
                <w:b w:val="false"/>
                <w:bCs w:val="false"/>
                <w:sz w:val="19"/>
                <w:szCs w:val="19"/>
              </w:rPr>
              <w:t xml:space="preserve">3.33</w:t>
            </w:r>
          </w:p>
        </w:tc>
      </w:tr>
      <w:tr>
        <w:tc>
          <w:tcPr>
            <w:tcW w:type="dxa" w:w="1450"/>
            <w:shd w:fill="FBE4E4" w:color="auto" w:val="clear"/>
            <w:tcMar>
              <w:top w:type="dxa" w:w="55"/>
              <w:left w:type="dxa" w:w="90"/>
              <w:bottom w:type="dxa" w:w="55"/>
              <w:right w:type="dxa" w:w="90"/>
            </w:tcMar>
          </w:tcPr>
          <w:p>
            <w:pPr>
              <w:spacing w:after="0" w:line="240"/>
              <w:jc w:val="center"/>
            </w:pPr>
            <w:r>
              <w:rPr>
                <w:rFonts w:ascii="Cambria" w:cs="Cambria" w:eastAsia="Cambria" w:hAnsi="Cambria"/>
                <w:b w:val="false"/>
                <w:bCs w:val="false"/>
                <w:sz w:val="19"/>
                <w:szCs w:val="19"/>
              </w:rPr>
              <w:t xml:space="preserve">130</w:t>
            </w:r>
          </w:p>
        </w:tc>
        <w:tc>
          <w:tcPr>
            <w:tcW w:type="dxa" w:w="1550"/>
            <w:shd w:fill="FBE4E4" w:color="auto" w:val="clear"/>
            <w:tcMar>
              <w:top w:type="dxa" w:w="55"/>
              <w:left w:type="dxa" w:w="90"/>
              <w:bottom w:type="dxa" w:w="55"/>
              <w:right w:type="dxa" w:w="90"/>
            </w:tcMar>
          </w:tcPr>
          <w:p>
            <w:pPr>
              <w:spacing w:after="0" w:line="240"/>
              <w:jc w:val="center"/>
            </w:pPr>
            <w:r>
              <w:rPr>
                <w:rFonts w:ascii="Cambria" w:cs="Cambria" w:eastAsia="Cambria" w:hAnsi="Cambria"/>
                <w:b w:val="false"/>
                <w:bCs w:val="false"/>
                <w:sz w:val="19"/>
                <w:szCs w:val="19"/>
              </w:rPr>
              <w:t xml:space="preserve">116</w:t>
            </w:r>
          </w:p>
        </w:tc>
        <w:tc>
          <w:tcPr>
            <w:tcW w:type="dxa" w:w="1550"/>
            <w:shd w:fill="FBE4E4" w:color="auto" w:val="clear"/>
            <w:tcMar>
              <w:top w:type="dxa" w:w="55"/>
              <w:left w:type="dxa" w:w="90"/>
              <w:bottom w:type="dxa" w:w="55"/>
              <w:right w:type="dxa" w:w="90"/>
            </w:tcMar>
          </w:tcPr>
          <w:p>
            <w:pPr>
              <w:spacing w:after="0" w:line="240"/>
              <w:jc w:val="center"/>
            </w:pPr>
            <w:r>
              <w:rPr>
                <w:rFonts w:ascii="Cambria" w:cs="Cambria" w:eastAsia="Cambria" w:hAnsi="Cambria"/>
                <w:b w:val="false"/>
                <w:bCs w:val="false"/>
                <w:sz w:val="19"/>
                <w:szCs w:val="19"/>
              </w:rPr>
              <w:t xml:space="preserve">19</w:t>
            </w:r>
          </w:p>
        </w:tc>
        <w:tc>
          <w:tcPr>
            <w:tcW w:type="dxa" w:w="1450"/>
            <w:shd w:fill="FBE4E4" w:color="auto" w:val="clear"/>
            <w:tcMar>
              <w:top w:type="dxa" w:w="55"/>
              <w:left w:type="dxa" w:w="90"/>
              <w:bottom w:type="dxa" w:w="55"/>
              <w:right w:type="dxa" w:w="90"/>
            </w:tcMar>
          </w:tcPr>
          <w:p>
            <w:pPr>
              <w:spacing w:after="0" w:line="240"/>
              <w:jc w:val="center"/>
            </w:pPr>
            <w:r>
              <w:rPr>
                <w:rFonts w:ascii="Cambria" w:cs="Cambria" w:eastAsia="Cambria" w:hAnsi="Cambria"/>
                <w:b w:val="false"/>
                <w:bCs w:val="false"/>
                <w:sz w:val="19"/>
                <w:szCs w:val="19"/>
              </w:rPr>
              <w:t xml:space="preserve">2</w:t>
            </w:r>
          </w:p>
        </w:tc>
        <w:tc>
          <w:tcPr>
            <w:tcW w:type="dxa" w:w="1450"/>
            <w:shd w:fill="FBE4E4" w:color="auto" w:val="clear"/>
            <w:tcMar>
              <w:top w:type="dxa" w:w="55"/>
              <w:left w:type="dxa" w:w="90"/>
              <w:bottom w:type="dxa" w:w="55"/>
              <w:right w:type="dxa" w:w="90"/>
            </w:tcMar>
          </w:tcPr>
          <w:p>
            <w:pPr>
              <w:spacing w:after="0" w:line="240"/>
              <w:jc w:val="center"/>
            </w:pPr>
            <w:r>
              <w:rPr>
                <w:rFonts w:ascii="Cambria" w:cs="Cambria" w:eastAsia="Cambria" w:hAnsi="Cambria"/>
                <w:b w:val="false"/>
                <w:bCs w:val="false"/>
                <w:sz w:val="19"/>
                <w:szCs w:val="19"/>
              </w:rPr>
              <w:t xml:space="preserve">−14</w:t>
            </w:r>
          </w:p>
        </w:tc>
        <w:tc>
          <w:tcPr>
            <w:tcW w:type="dxa" w:w="1550"/>
            <w:shd w:fill="FBE4E4" w:color="auto" w:val="clear"/>
            <w:tcMar>
              <w:top w:type="dxa" w:w="55"/>
              <w:left w:type="dxa" w:w="90"/>
              <w:bottom w:type="dxa" w:w="55"/>
              <w:right w:type="dxa" w:w="90"/>
            </w:tcMar>
          </w:tcPr>
          <w:p>
            <w:pPr>
              <w:spacing w:after="0" w:line="240"/>
              <w:jc w:val="center"/>
            </w:pPr>
            <w:r>
              <w:rPr>
                <w:rFonts w:ascii="Cambria" w:cs="Cambria" w:eastAsia="Cambria" w:hAnsi="Cambria"/>
                <w:b w:val="false"/>
                <w:bCs w:val="false"/>
                <w:sz w:val="19"/>
                <w:szCs w:val="19"/>
              </w:rPr>
              <w:t xml:space="preserve">10.77</w:t>
            </w:r>
          </w:p>
        </w:tc>
      </w:tr>
      <w:tr>
        <w:tc>
          <w:tcPr>
            <w:tcW w:type="dxa" w:w="1450"/>
            <w:shd w:fill="FBE4E4" w:color="auto" w:val="clear"/>
            <w:tcMar>
              <w:top w:type="dxa" w:w="55"/>
              <w:left w:type="dxa" w:w="90"/>
              <w:bottom w:type="dxa" w:w="55"/>
              <w:right w:type="dxa" w:w="90"/>
            </w:tcMar>
          </w:tcPr>
          <w:p>
            <w:pPr>
              <w:spacing w:after="0" w:line="240"/>
              <w:jc w:val="center"/>
            </w:pPr>
            <w:r>
              <w:rPr>
                <w:rFonts w:ascii="Cambria" w:cs="Cambria" w:eastAsia="Cambria" w:hAnsi="Cambria"/>
                <w:b w:val="false"/>
                <w:bCs w:val="false"/>
                <w:sz w:val="19"/>
                <w:szCs w:val="19"/>
              </w:rPr>
              <w:t xml:space="preserve">180</w:t>
            </w:r>
          </w:p>
        </w:tc>
        <w:tc>
          <w:tcPr>
            <w:tcW w:type="dxa" w:w="1550"/>
            <w:shd w:fill="FBE4E4" w:color="auto" w:val="clear"/>
            <w:tcMar>
              <w:top w:type="dxa" w:w="55"/>
              <w:left w:type="dxa" w:w="90"/>
              <w:bottom w:type="dxa" w:w="55"/>
              <w:right w:type="dxa" w:w="90"/>
            </w:tcMar>
          </w:tcPr>
          <w:p>
            <w:pPr>
              <w:spacing w:after="0" w:line="240"/>
              <w:jc w:val="center"/>
            </w:pPr>
            <w:r>
              <w:rPr>
                <w:rFonts w:ascii="Cambria" w:cs="Cambria" w:eastAsia="Cambria" w:hAnsi="Cambria"/>
                <w:b w:val="false"/>
                <w:bCs w:val="false"/>
                <w:sz w:val="19"/>
                <w:szCs w:val="19"/>
              </w:rPr>
              <w:t xml:space="preserve">115</w:t>
            </w:r>
          </w:p>
        </w:tc>
        <w:tc>
          <w:tcPr>
            <w:tcW w:type="dxa" w:w="1550"/>
            <w:shd w:fill="FBE4E4" w:color="auto" w:val="clear"/>
            <w:tcMar>
              <w:top w:type="dxa" w:w="55"/>
              <w:left w:type="dxa" w:w="90"/>
              <w:bottom w:type="dxa" w:w="55"/>
              <w:right w:type="dxa" w:w="90"/>
            </w:tcMar>
          </w:tcPr>
          <w:p>
            <w:pPr>
              <w:spacing w:after="0" w:line="240"/>
              <w:jc w:val="center"/>
            </w:pPr>
            <w:r>
              <w:rPr>
                <w:rFonts w:ascii="Cambria" w:cs="Cambria" w:eastAsia="Cambria" w:hAnsi="Cambria"/>
                <w:b w:val="false"/>
                <w:bCs w:val="false"/>
                <w:sz w:val="19"/>
                <w:szCs w:val="19"/>
              </w:rPr>
              <w:t xml:space="preserve">64</w:t>
            </w:r>
          </w:p>
        </w:tc>
        <w:tc>
          <w:tcPr>
            <w:tcW w:type="dxa" w:w="1450"/>
            <w:shd w:fill="FBE4E4" w:color="auto" w:val="clear"/>
            <w:tcMar>
              <w:top w:type="dxa" w:w="55"/>
              <w:left w:type="dxa" w:w="90"/>
              <w:bottom w:type="dxa" w:w="55"/>
              <w:right w:type="dxa" w:w="90"/>
            </w:tcMar>
          </w:tcPr>
          <w:p>
            <w:pPr>
              <w:spacing w:after="0" w:line="240"/>
              <w:jc w:val="center"/>
            </w:pPr>
            <w:r>
              <w:rPr>
                <w:rFonts w:ascii="Cambria" w:cs="Cambria" w:eastAsia="Cambria" w:hAnsi="Cambria"/>
                <w:b w:val="false"/>
                <w:bCs w:val="false"/>
                <w:sz w:val="19"/>
                <w:szCs w:val="19"/>
              </w:rPr>
              <w:t xml:space="preserve">3</w:t>
            </w:r>
          </w:p>
        </w:tc>
        <w:tc>
          <w:tcPr>
            <w:tcW w:type="dxa" w:w="1450"/>
            <w:shd w:fill="FBE4E4" w:color="auto" w:val="clear"/>
            <w:tcMar>
              <w:top w:type="dxa" w:w="55"/>
              <w:left w:type="dxa" w:w="90"/>
              <w:bottom w:type="dxa" w:w="55"/>
              <w:right w:type="dxa" w:w="90"/>
            </w:tcMar>
          </w:tcPr>
          <w:p>
            <w:pPr>
              <w:spacing w:after="0" w:line="240"/>
              <w:jc w:val="center"/>
            </w:pPr>
            <w:r>
              <w:rPr>
                <w:rFonts w:ascii="Cambria" w:cs="Cambria" w:eastAsia="Cambria" w:hAnsi="Cambria"/>
                <w:b w:val="false"/>
                <w:bCs w:val="false"/>
                <w:sz w:val="19"/>
                <w:szCs w:val="19"/>
              </w:rPr>
              <w:t xml:space="preserve">−65</w:t>
            </w:r>
          </w:p>
        </w:tc>
        <w:tc>
          <w:tcPr>
            <w:tcW w:type="dxa" w:w="1550"/>
            <w:shd w:fill="FBE4E4" w:color="auto" w:val="clear"/>
            <w:tcMar>
              <w:top w:type="dxa" w:w="55"/>
              <w:left w:type="dxa" w:w="90"/>
              <w:bottom w:type="dxa" w:w="55"/>
              <w:right w:type="dxa" w:w="90"/>
            </w:tcMar>
          </w:tcPr>
          <w:p>
            <w:pPr>
              <w:spacing w:after="0" w:line="240"/>
              <w:jc w:val="center"/>
            </w:pPr>
            <w:r>
              <w:rPr>
                <w:rFonts w:ascii="Cambria" w:cs="Cambria" w:eastAsia="Cambria" w:hAnsi="Cambria"/>
                <w:b w:val="false"/>
                <w:bCs w:val="false"/>
                <w:sz w:val="19"/>
                <w:szCs w:val="19"/>
              </w:rPr>
              <w:t xml:space="preserve">36.11</w:t>
            </w:r>
          </w:p>
        </w:tc>
      </w:tr>
      <w:tr>
        <w:tc>
          <w:tcPr>
            <w:tcW w:type="dxa" w:w="1450"/>
            <w:shd w:fill="FBE4E4" w:color="auto" w:val="clear"/>
            <w:tcMar>
              <w:top w:type="dxa" w:w="55"/>
              <w:left w:type="dxa" w:w="90"/>
              <w:bottom w:type="dxa" w:w="55"/>
              <w:right w:type="dxa" w:w="90"/>
            </w:tcMar>
          </w:tcPr>
          <w:p>
            <w:pPr>
              <w:spacing w:after="0" w:line="240"/>
              <w:jc w:val="center"/>
            </w:pPr>
            <w:r>
              <w:rPr>
                <w:rFonts w:ascii="Cambria" w:cs="Cambria" w:eastAsia="Cambria" w:hAnsi="Cambria"/>
                <w:b w:val="false"/>
                <w:bCs w:val="false"/>
                <w:sz w:val="19"/>
                <w:szCs w:val="19"/>
              </w:rPr>
              <w:t xml:space="preserve">240</w:t>
            </w:r>
          </w:p>
        </w:tc>
        <w:tc>
          <w:tcPr>
            <w:tcW w:type="dxa" w:w="1550"/>
            <w:shd w:fill="FBE4E4" w:color="auto" w:val="clear"/>
            <w:tcMar>
              <w:top w:type="dxa" w:w="55"/>
              <w:left w:type="dxa" w:w="90"/>
              <w:bottom w:type="dxa" w:w="55"/>
              <w:right w:type="dxa" w:w="90"/>
            </w:tcMar>
          </w:tcPr>
          <w:p>
            <w:pPr>
              <w:spacing w:after="0" w:line="240"/>
              <w:jc w:val="center"/>
            </w:pPr>
            <w:r>
              <w:rPr>
                <w:rFonts w:ascii="Cambria" w:cs="Cambria" w:eastAsia="Cambria" w:hAnsi="Cambria"/>
                <w:b w:val="false"/>
                <w:bCs w:val="false"/>
                <w:sz w:val="19"/>
                <w:szCs w:val="19"/>
              </w:rPr>
              <w:t xml:space="preserve">116</w:t>
            </w:r>
          </w:p>
        </w:tc>
        <w:tc>
          <w:tcPr>
            <w:tcW w:type="dxa" w:w="1550"/>
            <w:shd w:fill="FBE4E4" w:color="auto" w:val="clear"/>
            <w:tcMar>
              <w:top w:type="dxa" w:w="55"/>
              <w:left w:type="dxa" w:w="90"/>
              <w:bottom w:type="dxa" w:w="55"/>
              <w:right w:type="dxa" w:w="90"/>
            </w:tcMar>
          </w:tcPr>
          <w:p>
            <w:pPr>
              <w:spacing w:after="0" w:line="240"/>
              <w:jc w:val="center"/>
            </w:pPr>
            <w:r>
              <w:rPr>
                <w:rFonts w:ascii="Cambria" w:cs="Cambria" w:eastAsia="Cambria" w:hAnsi="Cambria"/>
                <w:b w:val="false"/>
                <w:bCs w:val="false"/>
                <w:sz w:val="19"/>
                <w:szCs w:val="19"/>
              </w:rPr>
              <w:t xml:space="preserve">124</w:t>
            </w:r>
          </w:p>
        </w:tc>
        <w:tc>
          <w:tcPr>
            <w:tcW w:type="dxa" w:w="1450"/>
            <w:shd w:fill="FBE4E4" w:color="auto" w:val="clear"/>
            <w:tcMar>
              <w:top w:type="dxa" w:w="55"/>
              <w:left w:type="dxa" w:w="90"/>
              <w:bottom w:type="dxa" w:w="55"/>
              <w:right w:type="dxa" w:w="90"/>
            </w:tcMar>
          </w:tcPr>
          <w:p>
            <w:pPr>
              <w:spacing w:after="0" w:line="240"/>
              <w:jc w:val="center"/>
            </w:pPr>
            <w:r>
              <w:rPr>
                <w:rFonts w:ascii="Cambria" w:cs="Cambria" w:eastAsia="Cambria" w:hAnsi="Cambria"/>
                <w:b w:val="false"/>
                <w:bCs w:val="false"/>
                <w:sz w:val="19"/>
                <w:szCs w:val="19"/>
              </w:rPr>
              <w:t xml:space="preserve">3</w:t>
            </w:r>
          </w:p>
        </w:tc>
        <w:tc>
          <w:tcPr>
            <w:tcW w:type="dxa" w:w="1450"/>
            <w:shd w:fill="FBE4E4" w:color="auto" w:val="clear"/>
            <w:tcMar>
              <w:top w:type="dxa" w:w="55"/>
              <w:left w:type="dxa" w:w="90"/>
              <w:bottom w:type="dxa" w:w="55"/>
              <w:right w:type="dxa" w:w="90"/>
            </w:tcMar>
          </w:tcPr>
          <w:p>
            <w:pPr>
              <w:spacing w:after="0" w:line="240"/>
              <w:jc w:val="center"/>
            </w:pPr>
            <w:r>
              <w:rPr>
                <w:rFonts w:ascii="Cambria" w:cs="Cambria" w:eastAsia="Cambria" w:hAnsi="Cambria"/>
                <w:b w:val="false"/>
                <w:bCs w:val="false"/>
                <w:sz w:val="19"/>
                <w:szCs w:val="19"/>
              </w:rPr>
              <w:t xml:space="preserve">−124</w:t>
            </w:r>
          </w:p>
        </w:tc>
        <w:tc>
          <w:tcPr>
            <w:tcW w:type="dxa" w:w="1550"/>
            <w:shd w:fill="FBE4E4" w:color="auto" w:val="clear"/>
            <w:tcMar>
              <w:top w:type="dxa" w:w="55"/>
              <w:left w:type="dxa" w:w="90"/>
              <w:bottom w:type="dxa" w:w="55"/>
              <w:right w:type="dxa" w:w="90"/>
            </w:tcMar>
          </w:tcPr>
          <w:p>
            <w:pPr>
              <w:spacing w:after="0" w:line="240"/>
              <w:jc w:val="center"/>
            </w:pPr>
            <w:r>
              <w:rPr>
                <w:rFonts w:ascii="Cambria" w:cs="Cambria" w:eastAsia="Cambria" w:hAnsi="Cambria"/>
                <w:b w:val="false"/>
                <w:bCs w:val="false"/>
                <w:sz w:val="19"/>
                <w:szCs w:val="19"/>
              </w:rPr>
              <w:t xml:space="preserve">51.67</w:t>
            </w:r>
          </w:p>
        </w:tc>
      </w:tr>
      <w:tr>
        <w:tc>
          <w:tcPr>
            <w:tcW w:type="dxa" w:w="1450"/>
            <w:shd w:fill="FBE4E4" w:color="auto" w:val="clear"/>
            <w:tcMar>
              <w:top w:type="dxa" w:w="55"/>
              <w:left w:type="dxa" w:w="90"/>
              <w:bottom w:type="dxa" w:w="55"/>
              <w:right w:type="dxa" w:w="90"/>
            </w:tcMar>
          </w:tcPr>
          <w:p>
            <w:pPr>
              <w:spacing w:after="0" w:line="240"/>
              <w:jc w:val="center"/>
            </w:pPr>
            <w:r>
              <w:rPr>
                <w:rFonts w:ascii="Cambria" w:cs="Cambria" w:eastAsia="Cambria" w:hAnsi="Cambria"/>
                <w:b w:val="false"/>
                <w:bCs w:val="false"/>
                <w:sz w:val="19"/>
                <w:szCs w:val="19"/>
              </w:rPr>
              <w:t xml:space="preserve">300</w:t>
            </w:r>
          </w:p>
        </w:tc>
        <w:tc>
          <w:tcPr>
            <w:tcW w:type="dxa" w:w="1550"/>
            <w:shd w:fill="FBE4E4" w:color="auto" w:val="clear"/>
            <w:tcMar>
              <w:top w:type="dxa" w:w="55"/>
              <w:left w:type="dxa" w:w="90"/>
              <w:bottom w:type="dxa" w:w="55"/>
              <w:right w:type="dxa" w:w="90"/>
            </w:tcMar>
          </w:tcPr>
          <w:p>
            <w:pPr>
              <w:spacing w:after="0" w:line="240"/>
              <w:jc w:val="center"/>
            </w:pPr>
            <w:r>
              <w:rPr>
                <w:rFonts w:ascii="Cambria" w:cs="Cambria" w:eastAsia="Cambria" w:hAnsi="Cambria"/>
                <w:b w:val="false"/>
                <w:bCs w:val="false"/>
                <w:sz w:val="19"/>
                <w:szCs w:val="19"/>
              </w:rPr>
              <w:t xml:space="preserve">116</w:t>
            </w:r>
          </w:p>
        </w:tc>
        <w:tc>
          <w:tcPr>
            <w:tcW w:type="dxa" w:w="1550"/>
            <w:shd w:fill="FBE4E4" w:color="auto" w:val="clear"/>
            <w:tcMar>
              <w:top w:type="dxa" w:w="55"/>
              <w:left w:type="dxa" w:w="90"/>
              <w:bottom w:type="dxa" w:w="55"/>
              <w:right w:type="dxa" w:w="90"/>
            </w:tcMar>
          </w:tcPr>
          <w:p>
            <w:pPr>
              <w:spacing w:after="0" w:line="240"/>
              <w:jc w:val="center"/>
            </w:pPr>
            <w:r>
              <w:rPr>
                <w:rFonts w:ascii="Cambria" w:cs="Cambria" w:eastAsia="Cambria" w:hAnsi="Cambria"/>
                <w:b w:val="false"/>
                <w:bCs w:val="false"/>
                <w:sz w:val="19"/>
                <w:szCs w:val="19"/>
              </w:rPr>
              <w:t xml:space="preserve">185</w:t>
            </w:r>
          </w:p>
        </w:tc>
        <w:tc>
          <w:tcPr>
            <w:tcW w:type="dxa" w:w="1450"/>
            <w:shd w:fill="FBE4E4" w:color="auto" w:val="clear"/>
            <w:tcMar>
              <w:top w:type="dxa" w:w="55"/>
              <w:left w:type="dxa" w:w="90"/>
              <w:bottom w:type="dxa" w:w="55"/>
              <w:right w:type="dxa" w:w="90"/>
            </w:tcMar>
          </w:tcPr>
          <w:p>
            <w:pPr>
              <w:spacing w:after="0" w:line="240"/>
              <w:jc w:val="center"/>
            </w:pPr>
            <w:r>
              <w:rPr>
                <w:rFonts w:ascii="Cambria" w:cs="Cambria" w:eastAsia="Cambria" w:hAnsi="Cambria"/>
                <w:b w:val="false"/>
                <w:bCs w:val="false"/>
                <w:sz w:val="19"/>
                <w:szCs w:val="19"/>
              </w:rPr>
              <w:t xml:space="preserve">3</w:t>
            </w:r>
          </w:p>
        </w:tc>
        <w:tc>
          <w:tcPr>
            <w:tcW w:type="dxa" w:w="1450"/>
            <w:shd w:fill="FBE4E4" w:color="auto" w:val="clear"/>
            <w:tcMar>
              <w:top w:type="dxa" w:w="55"/>
              <w:left w:type="dxa" w:w="90"/>
              <w:bottom w:type="dxa" w:w="55"/>
              <w:right w:type="dxa" w:w="90"/>
            </w:tcMar>
          </w:tcPr>
          <w:p>
            <w:pPr>
              <w:spacing w:after="0" w:line="240"/>
              <w:jc w:val="center"/>
            </w:pPr>
            <w:r>
              <w:rPr>
                <w:rFonts w:ascii="Cambria" w:cs="Cambria" w:eastAsia="Cambria" w:hAnsi="Cambria"/>
                <w:b w:val="false"/>
                <w:bCs w:val="false"/>
                <w:sz w:val="19"/>
                <w:szCs w:val="19"/>
              </w:rPr>
              <w:t xml:space="preserve">−184</w:t>
            </w:r>
          </w:p>
        </w:tc>
        <w:tc>
          <w:tcPr>
            <w:tcW w:type="dxa" w:w="1550"/>
            <w:shd w:fill="FBE4E4" w:color="auto" w:val="clear"/>
            <w:tcMar>
              <w:top w:type="dxa" w:w="55"/>
              <w:left w:type="dxa" w:w="90"/>
              <w:bottom w:type="dxa" w:w="55"/>
              <w:right w:type="dxa" w:w="90"/>
            </w:tcMar>
          </w:tcPr>
          <w:p>
            <w:pPr>
              <w:spacing w:after="0" w:line="240"/>
              <w:jc w:val="center"/>
            </w:pPr>
            <w:r>
              <w:rPr>
                <w:rFonts w:ascii="Cambria" w:cs="Cambria" w:eastAsia="Cambria" w:hAnsi="Cambria"/>
                <w:b w:val="false"/>
                <w:bCs w:val="false"/>
                <w:sz w:val="19"/>
                <w:szCs w:val="19"/>
              </w:rPr>
              <w:t xml:space="preserve">61.33</w:t>
            </w:r>
          </w:p>
        </w:tc>
      </w:tr>
      <w:tr>
        <w:tc>
          <w:tcPr>
            <w:tcW w:type="dxa" w:w="1450"/>
            <w:shd w:fill="FBE4E4" w:color="auto" w:val="clear"/>
            <w:tcMar>
              <w:top w:type="dxa" w:w="55"/>
              <w:left w:type="dxa" w:w="90"/>
              <w:bottom w:type="dxa" w:w="55"/>
              <w:right w:type="dxa" w:w="90"/>
            </w:tcMar>
          </w:tcPr>
          <w:p>
            <w:pPr>
              <w:spacing w:after="0" w:line="240"/>
              <w:jc w:val="center"/>
            </w:pPr>
            <w:r>
              <w:rPr>
                <w:rFonts w:ascii="Cambria" w:cs="Cambria" w:eastAsia="Cambria" w:hAnsi="Cambria"/>
                <w:b w:val="false"/>
                <w:bCs w:val="false"/>
                <w:sz w:val="19"/>
                <w:szCs w:val="19"/>
              </w:rPr>
              <w:t xml:space="preserve">355</w:t>
            </w:r>
          </w:p>
        </w:tc>
        <w:tc>
          <w:tcPr>
            <w:tcW w:type="dxa" w:w="1550"/>
            <w:shd w:fill="FBE4E4" w:color="auto" w:val="clear"/>
            <w:tcMar>
              <w:top w:type="dxa" w:w="55"/>
              <w:left w:type="dxa" w:w="90"/>
              <w:bottom w:type="dxa" w:w="55"/>
              <w:right w:type="dxa" w:w="90"/>
            </w:tcMar>
          </w:tcPr>
          <w:p>
            <w:pPr>
              <w:spacing w:after="0" w:line="240"/>
              <w:jc w:val="center"/>
            </w:pPr>
            <w:r>
              <w:rPr>
                <w:rFonts w:ascii="Cambria" w:cs="Cambria" w:eastAsia="Cambria" w:hAnsi="Cambria"/>
                <w:b w:val="false"/>
                <w:bCs w:val="false"/>
                <w:sz w:val="19"/>
                <w:szCs w:val="19"/>
              </w:rPr>
              <w:t xml:space="preserve">116</w:t>
            </w:r>
          </w:p>
        </w:tc>
        <w:tc>
          <w:tcPr>
            <w:tcW w:type="dxa" w:w="1550"/>
            <w:shd w:fill="FBE4E4" w:color="auto" w:val="clear"/>
            <w:tcMar>
              <w:top w:type="dxa" w:w="55"/>
              <w:left w:type="dxa" w:w="90"/>
              <w:bottom w:type="dxa" w:w="55"/>
              <w:right w:type="dxa" w:w="90"/>
            </w:tcMar>
          </w:tcPr>
          <w:p>
            <w:pPr>
              <w:spacing w:after="0" w:line="240"/>
              <w:jc w:val="center"/>
            </w:pPr>
            <w:r>
              <w:rPr>
                <w:rFonts w:ascii="Cambria" w:cs="Cambria" w:eastAsia="Cambria" w:hAnsi="Cambria"/>
                <w:b w:val="false"/>
                <w:bCs w:val="false"/>
                <w:sz w:val="19"/>
                <w:szCs w:val="19"/>
              </w:rPr>
              <w:t xml:space="preserve">240</w:t>
            </w:r>
          </w:p>
        </w:tc>
        <w:tc>
          <w:tcPr>
            <w:tcW w:type="dxa" w:w="1450"/>
            <w:shd w:fill="FBE4E4" w:color="auto" w:val="clear"/>
            <w:tcMar>
              <w:top w:type="dxa" w:w="55"/>
              <w:left w:type="dxa" w:w="90"/>
              <w:bottom w:type="dxa" w:w="55"/>
              <w:right w:type="dxa" w:w="90"/>
            </w:tcMar>
          </w:tcPr>
          <w:p>
            <w:pPr>
              <w:spacing w:after="0" w:line="240"/>
              <w:jc w:val="center"/>
            </w:pPr>
            <w:r>
              <w:rPr>
                <w:rFonts w:ascii="Cambria" w:cs="Cambria" w:eastAsia="Cambria" w:hAnsi="Cambria"/>
                <w:b w:val="false"/>
                <w:bCs w:val="false"/>
                <w:sz w:val="19"/>
                <w:szCs w:val="19"/>
              </w:rPr>
              <w:t xml:space="preserve">8</w:t>
            </w:r>
          </w:p>
        </w:tc>
        <w:tc>
          <w:tcPr>
            <w:tcW w:type="dxa" w:w="1450"/>
            <w:shd w:fill="FBE4E4" w:color="auto" w:val="clear"/>
            <w:tcMar>
              <w:top w:type="dxa" w:w="55"/>
              <w:left w:type="dxa" w:w="90"/>
              <w:bottom w:type="dxa" w:w="55"/>
              <w:right w:type="dxa" w:w="90"/>
            </w:tcMar>
          </w:tcPr>
          <w:p>
            <w:pPr>
              <w:spacing w:after="0" w:line="240"/>
              <w:jc w:val="center"/>
            </w:pPr>
            <w:r>
              <w:rPr>
                <w:rFonts w:ascii="Cambria" w:cs="Cambria" w:eastAsia="Cambria" w:hAnsi="Cambria"/>
                <w:b w:val="false"/>
                <w:bCs w:val="false"/>
                <w:sz w:val="19"/>
                <w:szCs w:val="19"/>
              </w:rPr>
              <w:t xml:space="preserve">−239</w:t>
            </w:r>
          </w:p>
        </w:tc>
        <w:tc>
          <w:tcPr>
            <w:tcW w:type="dxa" w:w="1550"/>
            <w:shd w:fill="FBE4E4" w:color="auto" w:val="clear"/>
            <w:tcMar>
              <w:top w:type="dxa" w:w="55"/>
              <w:left w:type="dxa" w:w="90"/>
              <w:bottom w:type="dxa" w:w="55"/>
              <w:right w:type="dxa" w:w="90"/>
            </w:tcMar>
          </w:tcPr>
          <w:p>
            <w:pPr>
              <w:spacing w:after="0" w:line="240"/>
              <w:jc w:val="center"/>
            </w:pPr>
            <w:r>
              <w:rPr>
                <w:rFonts w:ascii="Cambria" w:cs="Cambria" w:eastAsia="Cambria" w:hAnsi="Cambria"/>
                <w:b w:val="false"/>
                <w:bCs w:val="false"/>
                <w:sz w:val="19"/>
                <w:szCs w:val="19"/>
              </w:rPr>
              <w:t xml:space="preserve">67.32</w:t>
            </w:r>
          </w:p>
        </w:tc>
      </w:tr>
    </w:tbl>
    <w:p>
      <w:pPr>
        <w:spacing w:after="60" w:line="276"/>
        <w:jc w:val="both"/>
      </w:pPr>
      <w:r>
        <w:rPr>
          <w:rFonts w:ascii="Cambria" w:cs="Cambria" w:eastAsia="Cambria" w:hAnsi="Cambria"/>
          <w:i/>
          <w:iCs/>
          <w:sz w:val="19"/>
          <w:szCs w:val="19"/>
        </w:rPr>
        <w:t xml:space="preserve">Rows shaded in red are those exceeding the 5% error criterion adopted in Section 8. "FW steps" is the number of forward switching actions the controller took before settling.</w:t>
      </w:r>
    </w:p>
    <w:p>
      <w:r>
        <w:br w:type="page"/>
      </w:r>
    </w:p>
    <w:p>
      <w:pPr>
        <w:pStyle w:val="Heading1"/>
        <w:spacing w:after="150" w:before="320"/>
      </w:pPr>
      <w:r>
        <w:rPr>
          <w:rFonts w:ascii="Cambria" w:cs="Cambria" w:eastAsia="Cambria" w:hAnsi="Cambria"/>
          <w:b/>
          <w:bCs/>
          <w:color w:val="1F3864"/>
          <w:sz w:val="27"/>
          <w:szCs w:val="27"/>
        </w:rPr>
        <w:t xml:space="preserve">7.  Results and Analysis</w:t>
      </w:r>
    </w:p>
    <w:p>
      <w:pPr>
        <w:pStyle w:val="Heading2"/>
        <w:spacing w:after="110" w:before="240"/>
      </w:pPr>
      <w:r>
        <w:rPr>
          <w:rFonts w:ascii="Cambria" w:cs="Cambria" w:eastAsia="Cambria" w:hAnsi="Cambria"/>
          <w:b/>
          <w:bCs/>
          <w:color w:val="1F3864"/>
          <w:sz w:val="23"/>
          <w:szCs w:val="23"/>
        </w:rPr>
        <w:t xml:space="preserve">7.1  Speed-tracking performance</w:t>
      </w:r>
    </w:p>
    <w:p>
      <w:pPr>
        <w:spacing w:after="120" w:line="276"/>
        <w:jc w:val="both"/>
      </w:pPr>
      <w:r>
        <w:rPr>
          <w:rFonts w:ascii="Cambria" w:cs="Cambria" w:eastAsia="Cambria" w:hAnsi="Cambria"/>
          <w:sz w:val="21"/>
          <w:szCs w:val="21"/>
        </w:rPr>
        <w:t xml:space="preserve">Outside one anomalous band the drive tracks its speed reference very closely. Every reading from 27 rpm to 2000 rpm lies within 6 rpm of the commanded value, and the largest percentage error anywhere in the table is 0.62%, recorded at 800 rpm. At the five lowest settings tested — 27, 30, 90, 120 and 140 rpm — the readout matched the reference exactly in both directions, and at the rated limit of 2000 rpm the measured speed was 1994–1995 rpm, an error of 0.30%.</w:t>
      </w:r>
    </w:p>
    <w:p>
      <w:pPr>
        <w:spacing w:after="0" w:before="160"/>
        <w:jc w:val="center"/>
      </w:pPr>
      <w:r>
        <w:drawing>
          <wp:inline distT="0" distB="0" distL="0" distR="0">
            <wp:extent cx="4762500" cy="2533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762500" cy="2533650"/>
                    </a:xfrm>
                    <a:prstGeom prst="rect">
                      <a:avLst/>
                    </a:prstGeom>
                  </pic:spPr>
                </pic:pic>
              </a:graphicData>
            </a:graphic>
          </wp:inline>
        </w:drawing>
      </w:r>
    </w:p>
    <w:p>
      <w:pPr>
        <w:spacing w:after="220" w:before="90"/>
        <w:jc w:val="center"/>
      </w:pPr>
      <w:r>
        <w:rPr>
          <w:rFonts w:ascii="Cambria" w:cs="Cambria" w:eastAsia="Cambria" w:hAnsi="Cambria"/>
          <w:i/>
          <w:iCs/>
          <w:color w:val="404040"/>
          <w:sz w:val="18"/>
          <w:szCs w:val="18"/>
        </w:rPr>
        <w:t xml:space="preserve">Figure 1 — Percentage speed error against reference speed. The shaded band marks the 150–300 rpm region in which no valid reading could be obtained.</w:t>
      </w:r>
    </w:p>
    <w:p>
      <w:pPr>
        <w:spacing w:after="120" w:line="276"/>
        <w:jc w:val="both"/>
      </w:pPr>
      <w:r>
        <w:rPr>
          <w:rFonts w:ascii="Cambria" w:cs="Cambria" w:eastAsia="Cambria" w:hAnsi="Cambria"/>
          <w:sz w:val="21"/>
          <w:szCs w:val="21"/>
        </w:rPr>
        <w:t xml:space="preserve">The errors are not biased in one direction: the readings run low at 310, 500, 800, 1000, 1200 and 2000 rpm but high at 1400, 1600 and 1800 rpm. This scatter about the reference, rather than a consistent offset, indicates that what is being measured is quantisation and refresh behaviour of the photoelectric readout together with small ripple in the speed loop, not a calibration error in the drive.</w:t>
      </w:r>
    </w:p>
    <w:p>
      <w:pPr>
        <w:spacing w:after="120" w:line="276"/>
        <w:jc w:val="both"/>
      </w:pPr>
      <w:r>
        <w:rPr>
          <w:rFonts w:ascii="Cambria" w:cs="Cambria" w:eastAsia="Cambria" w:hAnsi="Cambria"/>
          <w:sz w:val="21"/>
          <w:szCs w:val="21"/>
        </w:rPr>
        <w:t xml:space="preserve">It is worth noting that the minimum speed of 27 rpm achieved here is considerably lower than the figure usually quoted for this rig. The inner speed loop of the MR-JE amplifier is evidently able to hold rotation at a small fraction of rated speed, so the low-speed limitations that appear later in the position results are not caused by an inability to turn slowly.</w:t>
      </w:r>
    </w:p>
    <w:p>
      <w:pPr>
        <w:pStyle w:val="Heading2"/>
        <w:spacing w:after="110" w:before="240"/>
      </w:pPr>
      <w:r>
        <w:rPr>
          <w:rFonts w:ascii="Cambria" w:cs="Cambria" w:eastAsia="Cambria" w:hAnsi="Cambria"/>
          <w:b/>
          <w:bCs/>
          <w:color w:val="1F3864"/>
          <w:sz w:val="23"/>
          <w:szCs w:val="23"/>
        </w:rPr>
        <w:t xml:space="preserve">7.2  The 150–300 rpm anomaly</w:t>
      </w:r>
    </w:p>
    <w:p>
      <w:pPr>
        <w:spacing w:after="120" w:line="276"/>
        <w:jc w:val="both"/>
      </w:pPr>
      <w:r>
        <w:rPr>
          <w:rFonts w:ascii="Cambria" w:cs="Cambria" w:eastAsia="Cambria" w:hAnsi="Cambria"/>
          <w:sz w:val="21"/>
          <w:szCs w:val="21"/>
        </w:rPr>
        <w:t xml:space="preserve">The single break in an otherwise clean speed characteristic is the band from 150 rpm to 300 rpm, over which the drive misbehaved and no stable reading could be recorded. This is a mid-range band, with correct operation both below it (up to 140 rpm) and above it (from 310 rpm), so it cannot be explained by a torque or stiction limit — those would affect the low end only.</w:t>
      </w:r>
    </w:p>
    <w:p>
      <w:pPr>
        <w:spacing w:after="120" w:line="276"/>
        <w:jc w:val="both"/>
      </w:pPr>
      <w:r>
        <w:rPr>
          <w:rFonts w:ascii="Cambria" w:cs="Cambria" w:eastAsia="Cambria" w:hAnsi="Cambria"/>
          <w:sz w:val="21"/>
          <w:szCs w:val="21"/>
        </w:rPr>
        <w:t xml:space="preserve">Two explanations are consistent with the observation. The first is an interaction between the pulse rate from the encoder disc and the update rate of the digital readout: at intermediate speeds the two can become commensurate, so that the number of pulses captured in each display window alternates and the reading will not settle. The second is a mechanical resonance of the shaft, coupling and load disc excited in that speed range, which would produce a genuine fluctuation in shaft speed rather than merely a fluctuating display. The two can be distinguished by listening to the rig and by watching whether the amplifier's own speed monitor is also unsteady; that check was not performed during this experiment and is recommended if the rig is revisited.</w:t>
      </w:r>
    </w:p>
    <w:p>
      <w:pPr>
        <w:spacing w:after="120" w:line="276"/>
        <w:jc w:val="both"/>
      </w:pPr>
      <w:r>
        <w:rPr>
          <w:rFonts w:ascii="Cambria" w:cs="Cambria" w:eastAsia="Cambria" w:hAnsi="Cambria"/>
          <w:sz w:val="21"/>
          <w:szCs w:val="21"/>
        </w:rPr>
        <w:t xml:space="preserve">For the purpose of specifying a usable operating envelope, the practical consequence is the same either way: the band 150–300 rpm should be avoided.</w:t>
      </w:r>
    </w:p>
    <w:p>
      <w:pPr>
        <w:pStyle w:val="Heading2"/>
        <w:spacing w:after="110" w:before="240"/>
      </w:pPr>
      <w:r>
        <w:rPr>
          <w:rFonts w:ascii="Cambria" w:cs="Cambria" w:eastAsia="Cambria" w:hAnsi="Cambria"/>
          <w:b/>
          <w:bCs/>
          <w:color w:val="1F3864"/>
          <w:sz w:val="23"/>
          <w:szCs w:val="23"/>
        </w:rPr>
        <w:t xml:space="preserve">7.3  Position control at high speed — small angles fail, large angles are exact</w:t>
      </w:r>
    </w:p>
    <w:p>
      <w:pPr>
        <w:spacing w:after="120" w:line="276"/>
        <w:jc w:val="both"/>
      </w:pPr>
      <w:r>
        <w:rPr>
          <w:rFonts w:ascii="Cambria" w:cs="Cambria" w:eastAsia="Cambria" w:hAnsi="Cambria"/>
          <w:sz w:val="21"/>
          <w:szCs w:val="21"/>
        </w:rPr>
        <w:t xml:space="preserve">At 1500 rpm the results divide sharply into two groups. Commands of 35° and above — 35°, 90°, 120°, 200°, 250° and 330° — were all executed with </w:t>
      </w:r>
      <w:r>
        <w:rPr>
          <w:rFonts w:ascii="Cambria" w:cs="Cambria" w:eastAsia="Cambria" w:hAnsi="Cambria"/>
          <w:b/>
          <w:bCs/>
          <w:sz w:val="21"/>
          <w:szCs w:val="21"/>
        </w:rPr>
        <w:t xml:space="preserve">zero</w:t>
      </w:r>
      <w:r>
        <w:rPr>
          <w:rFonts w:ascii="Cambria" w:cs="Cambria" w:eastAsia="Cambria" w:hAnsi="Cambria"/>
          <w:sz w:val="21"/>
          <w:szCs w:val="21"/>
        </w:rPr>
        <w:t xml:space="preserve"> error in a single switching action. Commands of 20° and below failed almost completely: the 5° command produced 1° of forward travel (80% error) after 5 switchings, and the 20° command also produced 1° of forward travel (95% error) after 18 switchings.</w:t>
      </w:r>
    </w:p>
    <w:p>
      <w:pPr>
        <w:spacing w:after="120" w:line="276"/>
        <w:jc w:val="both"/>
      </w:pPr>
      <w:r>
        <w:rPr>
          <w:rFonts w:ascii="Cambria" w:cs="Cambria" w:eastAsia="Cambria" w:hAnsi="Cambria"/>
          <w:sz w:val="21"/>
          <w:szCs w:val="21"/>
        </w:rPr>
        <w:t xml:space="preserve">At 800 rpm the same pattern appears with the boundary shifted slightly downward. Commands from 50° to 330° were all exact in a single step; the 30° command reached 28°, a 2° shortfall corresponding to 6.67% error, in two steps; and the 15° command collapsed to 1° of forward travel, 93.33% error, after 12 switchings.</w:t>
      </w:r>
    </w:p>
    <w:p>
      <w:pPr>
        <w:spacing w:after="0" w:before="160"/>
        <w:jc w:val="center"/>
      </w:pPr>
      <w:r>
        <w:drawing>
          <wp:inline distT="0" distB="0" distL="0" distR="0">
            <wp:extent cx="59055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1905000"/>
                    </a:xfrm>
                    <a:prstGeom prst="rect">
                      <a:avLst/>
                    </a:prstGeom>
                  </pic:spPr>
                </pic:pic>
              </a:graphicData>
            </a:graphic>
          </wp:inline>
        </w:drawing>
      </w:r>
    </w:p>
    <w:p>
      <w:pPr>
        <w:spacing w:after="220" w:before="90"/>
        <w:jc w:val="center"/>
      </w:pPr>
      <w:r>
        <w:rPr>
          <w:rFonts w:ascii="Cambria" w:cs="Cambria" w:eastAsia="Cambria" w:hAnsi="Cambria"/>
          <w:i/>
          <w:iCs/>
          <w:color w:val="404040"/>
          <w:sz w:val="18"/>
          <w:szCs w:val="18"/>
        </w:rPr>
        <w:t xml:space="preserve">Figure 2 — Forward position error against reference angle at the three tested speeds. Note the reversal of the trend at 100 rpm.</w:t>
      </w:r>
    </w:p>
    <w:p>
      <w:pPr>
        <w:pStyle w:val="Heading2"/>
        <w:spacing w:after="110" w:before="240"/>
      </w:pPr>
      <w:r>
        <w:rPr>
          <w:rFonts w:ascii="Cambria" w:cs="Cambria" w:eastAsia="Cambria" w:hAnsi="Cambria"/>
          <w:b/>
          <w:bCs/>
          <w:color w:val="1F3864"/>
          <w:sz w:val="23"/>
          <w:szCs w:val="23"/>
        </w:rPr>
        <w:t xml:space="preserve">7.4  The failure mechanism is the deadband, not rotor inertia</w:t>
      </w:r>
    </w:p>
    <w:p>
      <w:pPr>
        <w:spacing w:after="120" w:line="276"/>
        <w:jc w:val="both"/>
      </w:pPr>
      <w:r>
        <w:rPr>
          <w:rFonts w:ascii="Cambria" w:cs="Cambria" w:eastAsia="Cambria" w:hAnsi="Cambria"/>
          <w:sz w:val="21"/>
          <w:szCs w:val="21"/>
        </w:rPr>
        <w:t xml:space="preserve">It is tempting to attribute the small-angle failures to the kinetic energy of the rotor, since that is the usual textbook explanation. The present data argue against it. If overtravel from stored energy set the smallest workable angle, that angle would scale with the stopping distance, which for braking at constant torque varies as ω². Between 800 rpm and 1500 rpm the speed ratio is 1.875, so the threshold angle should rise by a factor of about 3.5. The measured threshold moves only from somewhere between 15° and 30° at 800 rpm to somewhere between 20° and 35° at 1500 rpm — a change of roughly 1.2 times, nowhere near the predicted factor.</w:t>
      </w:r>
    </w:p>
    <w:p>
      <w:pPr>
        <w:spacing w:after="120" w:line="276"/>
        <w:jc w:val="both"/>
      </w:pPr>
      <w:r>
        <w:rPr>
          <w:rFonts w:ascii="Cambria" w:cs="Cambria" w:eastAsia="Cambria" w:hAnsi="Cambria"/>
          <w:sz w:val="21"/>
          <w:szCs w:val="21"/>
        </w:rPr>
        <w:t xml:space="preserve">Two further observations point the same way. First, in all three failure cases — 5° and 20° at 1500 rpm, 15° at 800 rpm — the final forward reading was exactly 1°, the smallest non-zero value the readout can show, irrespective of both the commanded angle and the speed. A genuine inertial overshoot would leave the shaft at a position depending on how fast it was travelling, not parked at the resolution limit. Second, the 30° command at 800 rpm fell short by 2°, a small fixed offset of the order of the sensor resolution rather than a speed-dependent distance.</w:t>
      </w:r>
    </w:p>
    <w:p>
      <w:pPr>
        <w:spacing w:after="120" w:line="276"/>
        <w:jc w:val="both"/>
      </w:pPr>
      <w:r>
        <w:rPr>
          <w:rFonts w:ascii="Cambria" w:cs="Cambria" w:eastAsia="Cambria" w:hAnsi="Cambria"/>
          <w:sz w:val="21"/>
          <w:szCs w:val="21"/>
        </w:rPr>
        <w:t xml:space="preserve">The consistent reading is that the controller deadband together with the finite resolution of the photoelectric sensor sets a minimum executable displacement of the order of 20–30° on this rig. When the command is smaller than this, the error is inside or barely outside the deadband from the outset, the relay has no proportional action available, and the drive simply hunts back and forth about the origin — which is exactly what the switching counts show.</w:t>
      </w:r>
    </w:p>
    <w:p>
      <w:pPr>
        <w:pStyle w:val="Heading2"/>
        <w:spacing w:after="110" w:before="240"/>
      </w:pPr>
      <w:r>
        <w:rPr>
          <w:rFonts w:ascii="Cambria" w:cs="Cambria" w:eastAsia="Cambria" w:hAnsi="Cambria"/>
          <w:b/>
          <w:bCs/>
          <w:color w:val="1F3864"/>
          <w:sz w:val="23"/>
          <w:szCs w:val="23"/>
        </w:rPr>
        <w:t xml:space="preserve">7.5  Switching count as a direct measure of chattering</w:t>
      </w:r>
    </w:p>
    <w:p>
      <w:pPr>
        <w:spacing w:after="120" w:line="276"/>
        <w:jc w:val="both"/>
      </w:pPr>
      <w:r>
        <w:rPr>
          <w:rFonts w:ascii="Cambria" w:cs="Cambria" w:eastAsia="Cambria" w:hAnsi="Cambria"/>
          <w:sz w:val="21"/>
          <w:szCs w:val="21"/>
        </w:rPr>
        <w:t xml:space="preserve">The "FW steps" column is the most informative single quantity recorded in this experiment, because it counts the relay switchings directly rather than inferring them. Every command that was executed accurately took exactly one step. Every command that failed took many: 18 steps for the 20° command at 1500 rpm, 12 for the 15° command at 800 rpm, 8 for the 355° command at 100 rpm.</w:t>
      </w:r>
    </w:p>
    <w:p>
      <w:pPr>
        <w:spacing w:after="0" w:before="160"/>
        <w:jc w:val="center"/>
      </w:pPr>
      <w:r>
        <w:drawing>
          <wp:inline distT="0" distB="0" distL="0" distR="0">
            <wp:extent cx="4762500" cy="2533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762500" cy="2533650"/>
                    </a:xfrm>
                    <a:prstGeom prst="rect">
                      <a:avLst/>
                    </a:prstGeom>
                  </pic:spPr>
                </pic:pic>
              </a:graphicData>
            </a:graphic>
          </wp:inline>
        </w:drawing>
      </w:r>
    </w:p>
    <w:p>
      <w:pPr>
        <w:spacing w:after="220" w:before="90"/>
        <w:jc w:val="center"/>
      </w:pPr>
      <w:r>
        <w:rPr>
          <w:rFonts w:ascii="Cambria" w:cs="Cambria" w:eastAsia="Cambria" w:hAnsi="Cambria"/>
          <w:i/>
          <w:iCs/>
          <w:color w:val="404040"/>
          <w:sz w:val="18"/>
          <w:szCs w:val="18"/>
        </w:rPr>
        <w:t xml:space="preserve">Figure 3 — Number of forward switching actions required at each commanded angle.</w:t>
      </w:r>
    </w:p>
    <w:p>
      <w:pPr>
        <w:spacing w:after="0" w:before="160"/>
        <w:jc w:val="center"/>
      </w:pPr>
      <w:r>
        <w:drawing>
          <wp:inline distT="0" distB="0" distL="0" distR="0">
            <wp:extent cx="4000500" cy="2371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000500" cy="2371725"/>
                    </a:xfrm>
                    <a:prstGeom prst="rect">
                      <a:avLst/>
                    </a:prstGeom>
                  </pic:spPr>
                </pic:pic>
              </a:graphicData>
            </a:graphic>
          </wp:inline>
        </w:drawing>
      </w:r>
    </w:p>
    <w:p>
      <w:pPr>
        <w:spacing w:after="220" w:before="90"/>
        <w:jc w:val="center"/>
      </w:pPr>
      <w:r>
        <w:rPr>
          <w:rFonts w:ascii="Cambria" w:cs="Cambria" w:eastAsia="Cambria" w:hAnsi="Cambria"/>
          <w:i/>
          <w:iCs/>
          <w:color w:val="404040"/>
          <w:sz w:val="18"/>
          <w:szCs w:val="18"/>
        </w:rPr>
        <w:t xml:space="preserve">Figure 4 — Positioning error plotted against the number of switching actions. The two quantities rise together across all three speeds.</w:t>
      </w:r>
    </w:p>
    <w:p>
      <w:pPr>
        <w:spacing w:after="120" w:line="276"/>
        <w:jc w:val="both"/>
      </w:pPr>
      <w:r>
        <w:rPr>
          <w:rFonts w:ascii="Cambria" w:cs="Cambria" w:eastAsia="Cambria" w:hAnsi="Cambria"/>
          <w:sz w:val="21"/>
          <w:szCs w:val="21"/>
        </w:rPr>
        <w:t xml:space="preserve">Figure 4 shows that error and switching count rise together across all three speeds. This is the signature of chattering predicted in Section 4.2: once the relay begins to reverse about the target it does not converge, and each additional reversal leaves the shaft no closer than the last. A single-step response, by contrast, means the error left the deadband once, the drive ran at full command, and the shaft entered the deadband and stayed there.</w:t>
      </w:r>
    </w:p>
    <w:p>
      <w:pPr>
        <w:pStyle w:val="Heading2"/>
        <w:spacing w:after="110" w:before="240"/>
      </w:pPr>
      <w:r>
        <w:rPr>
          <w:rFonts w:ascii="Cambria" w:cs="Cambria" w:eastAsia="Cambria" w:hAnsi="Cambria"/>
          <w:b/>
          <w:bCs/>
          <w:color w:val="1F3864"/>
          <w:sz w:val="23"/>
          <w:szCs w:val="23"/>
        </w:rPr>
        <w:t xml:space="preserve">7.6  Position control at low speed — the trend reverses</w:t>
      </w:r>
    </w:p>
    <w:p>
      <w:pPr>
        <w:spacing w:after="120" w:line="276"/>
        <w:jc w:val="both"/>
      </w:pPr>
      <w:r>
        <w:rPr>
          <w:rFonts w:ascii="Cambria" w:cs="Cambria" w:eastAsia="Cambria" w:hAnsi="Cambria"/>
          <w:sz w:val="21"/>
          <w:szCs w:val="21"/>
        </w:rPr>
        <w:t xml:space="preserve">The 100 rpm results behave in the opposite way to the high-speed results, and this is the most striking finding of the experiment. Here the small command succeeds and the large commands fail: 30° was reached exactly, while 355° reached only 116°, an error of 67.32%.</w:t>
      </w:r>
    </w:p>
    <w:p>
      <w:pPr>
        <w:spacing w:after="120" w:line="276"/>
        <w:jc w:val="both"/>
      </w:pPr>
      <w:r>
        <w:rPr>
          <w:rFonts w:ascii="Cambria" w:cs="Cambria" w:eastAsia="Cambria" w:hAnsi="Cambria"/>
          <w:sz w:val="21"/>
          <w:szCs w:val="21"/>
        </w:rPr>
        <w:t xml:space="preserve">The forward observed angle in Table 4 does not simply degrade with increasing command — it </w:t>
      </w:r>
      <w:r>
        <w:rPr>
          <w:rFonts w:ascii="Cambria" w:cs="Cambria" w:eastAsia="Cambria" w:hAnsi="Cambria"/>
          <w:b/>
          <w:bCs/>
          <w:sz w:val="21"/>
          <w:szCs w:val="21"/>
        </w:rPr>
        <w:t xml:space="preserve">saturates</w:t>
      </w:r>
      <w:r>
        <w:rPr>
          <w:rFonts w:ascii="Cambria" w:cs="Cambria" w:eastAsia="Cambria" w:hAnsi="Cambria"/>
          <w:sz w:val="21"/>
          <w:szCs w:val="21"/>
        </w:rPr>
        <w:t xml:space="preserve">. For every command of 120° and above the forward reading is 115° or 116°, whatever the target: 116° for a 130° command, 115° for 180°, and 116° again for 240°, 300° and 355°. The shaft is evidently unable to complete more than about 116° of forward travel in one pass at this speed.</w:t>
      </w:r>
    </w:p>
    <w:p>
      <w:pPr>
        <w:spacing w:after="120" w:line="276"/>
        <w:jc w:val="both"/>
      </w:pPr>
      <w:r>
        <w:rPr>
          <w:rFonts w:ascii="Cambria" w:cs="Cambria" w:eastAsia="Cambria" w:hAnsi="Cambria"/>
          <w:sz w:val="21"/>
          <w:szCs w:val="21"/>
        </w:rPr>
        <w:t xml:space="preserve">This is consistent with a torque and momentum limitation rather than a control-law limitation. At 100 rpm the speed reference passed to the inner loop is small, so the accelerating torque available is correspondingly small and the rotor carries very little momentum to carry it through friction in the bearings and coupling. Once motion stops, the relay is still calling for forward travel, but with the shaft stationary the breakaway torque needed to restart it exceeds what the reduced command can supply. The residual travel then appears in the reverse register, which is why the backward readings grow steadily — 19°, 64°, 124°, 185°, 240° — as the forward reading stays pinned near 116°.</w:t>
      </w:r>
    </w:p>
    <w:p>
      <w:pPr>
        <w:spacing w:after="120" w:line="276"/>
        <w:jc w:val="both"/>
      </w:pPr>
      <w:r>
        <w:rPr>
          <w:rFonts w:ascii="Cambria" w:cs="Cambria" w:eastAsia="Cambria" w:hAnsi="Cambria"/>
          <w:sz w:val="21"/>
          <w:szCs w:val="21"/>
        </w:rPr>
        <w:t xml:space="preserve">The percentage error therefore climbs monotonically with commanded angle at 100 rpm, from 0% at 30° to 67.32% at 355°, in direct contrast to the high-speed behaviour where percentage error falls monotonically with angle.</w:t>
      </w:r>
    </w:p>
    <w:p>
      <w:pPr>
        <w:pStyle w:val="Heading2"/>
        <w:spacing w:after="110" w:before="240"/>
      </w:pPr>
      <w:r>
        <w:rPr>
          <w:rFonts w:ascii="Cambria" w:cs="Cambria" w:eastAsia="Cambria" w:hAnsi="Cambria"/>
          <w:b/>
          <w:bCs/>
          <w:color w:val="1F3864"/>
          <w:sz w:val="23"/>
          <w:szCs w:val="23"/>
        </w:rPr>
        <w:t xml:space="preserve">7.7  Consistency of the forward and reverse readings</w:t>
      </w:r>
    </w:p>
    <w:p>
      <w:pPr>
        <w:spacing w:after="120" w:line="276"/>
        <w:jc w:val="both"/>
      </w:pPr>
      <w:r>
        <w:rPr>
          <w:rFonts w:ascii="Cambria" w:cs="Cambria" w:eastAsia="Cambria" w:hAnsi="Cambria"/>
          <w:sz w:val="21"/>
          <w:szCs w:val="21"/>
        </w:rPr>
        <w:t xml:space="preserve">A useful internal check on the data is that in most rows the forward and reverse readings sum to approximately the commanded angle. This holds exactly for all eight rows at 1500 rpm, including the two failures (1 + 4 = 5 and 1 + 19 = 20), for six of the eight rows at 800 rpm, and for five of the seven rows at 100 rpm (115 + 64 = 179 against a 180° command, 116 + 124 = 240, 116 + 185 = 301 against 300°, and 116 + 240 = 356 against 355°).</w:t>
      </w:r>
    </w:p>
    <w:p>
      <w:pPr>
        <w:spacing w:after="120" w:line="276"/>
        <w:jc w:val="both"/>
      </w:pPr>
      <w:r>
        <w:rPr>
          <w:rFonts w:ascii="Cambria" w:cs="Cambria" w:eastAsia="Cambria" w:hAnsi="Cambria"/>
          <w:sz w:val="21"/>
          <w:szCs w:val="21"/>
        </w:rPr>
        <w:t xml:space="preserve">This supports the interpretation given above: the two registers are recording how the total commanded travel was divided between motion in the intended direction and motion recovered in the opposite direction. A row with all its travel in the forward register is a clean single-pass move; a row with travel split between the two is one in which the drive hunted.</w:t>
      </w:r>
    </w:p>
    <w:p>
      <w:pPr>
        <w:spacing w:after="120" w:line="276"/>
        <w:jc w:val="both"/>
      </w:pPr>
      <w:r>
        <w:rPr>
          <w:rFonts w:ascii="Cambria" w:cs="Cambria" w:eastAsia="Cambria" w:hAnsi="Cambria"/>
          <w:sz w:val="21"/>
          <w:szCs w:val="21"/>
        </w:rPr>
        <w:t xml:space="preserve">Two rows do not fit the pattern and should be flagged. The 330° command at 800 rpm gave a reverse reading of 148° despite an exact forward result, giving a total of 478°; and the 120° command at 100 rpm gave a reverse reading of 66°, a total of 182°. Both may be genuine, since a command near a full revolution can cause the readout to wrap, but both should be repeated before being relied on. They do not affect the forward-error analysis, which is the basis of all conclusions drawn here.</w:t>
      </w:r>
    </w:p>
    <w:p>
      <w:r>
        <w:br w:type="page"/>
      </w:r>
    </w:p>
    <w:p>
      <w:pPr>
        <w:pStyle w:val="Heading1"/>
        <w:spacing w:after="150" w:before="320"/>
      </w:pPr>
      <w:r>
        <w:rPr>
          <w:rFonts w:ascii="Cambria" w:cs="Cambria" w:eastAsia="Cambria" w:hAnsi="Cambria"/>
          <w:b/>
          <w:bCs/>
          <w:color w:val="1F3864"/>
          <w:sz w:val="27"/>
          <w:szCs w:val="27"/>
        </w:rPr>
        <w:t xml:space="preserve">8.  Determination of the Good Working Range</w:t>
      </w:r>
    </w:p>
    <w:p>
      <w:pPr>
        <w:spacing w:after="120" w:line="276"/>
        <w:jc w:val="both"/>
      </w:pPr>
      <w:r>
        <w:rPr>
          <w:rFonts w:ascii="Cambria" w:cs="Cambria" w:eastAsia="Cambria" w:hAnsi="Cambria"/>
          <w:sz w:val="21"/>
          <w:szCs w:val="21"/>
        </w:rPr>
        <w:t xml:space="preserve">Following the usual laboratory convention, an operating point is taken to be acceptable if its percentage error does not exceed 5%. Applying this criterion to Tables 1 to 4 gives the summary below.</w:t>
      </w:r>
    </w:p>
    <w:p>
      <w:pPr>
        <w:spacing w:after="90" w:before="200"/>
        <w:jc w:val="center"/>
      </w:pPr>
      <w:r>
        <w:rPr>
          <w:rFonts w:ascii="Cambria" w:cs="Cambria" w:eastAsia="Cambria" w:hAnsi="Cambria"/>
          <w:b/>
          <w:bCs/>
          <w:sz w:val="19"/>
          <w:szCs w:val="19"/>
        </w:rPr>
        <w:t xml:space="preserve">Table 5 — Operating points meeting the 5% error criterion</w:t>
      </w:r>
    </w:p>
    <w:tbl>
      <w:tblPr>
        <w:tblW w:type="dxa" w:w="9000"/>
        <w:tblBorders>
          <w:top w:val="single" w:color="7F7F7F" w:sz="6"/>
          <w:left w:val="single" w:color="7F7F7F" w:sz="6"/>
          <w:bottom w:val="single" w:color="7F7F7F" w:sz="6"/>
          <w:right w:val="single" w:color="7F7F7F" w:sz="6"/>
          <w:insideH w:val="single" w:color="BFBFBF" w:sz="3"/>
          <w:insideV w:val="single" w:color="BFBFBF" w:sz="3"/>
        </w:tblBorders>
      </w:tblPr>
      <w:tblGrid>
        <w:gridCol w:w="1900"/>
        <w:gridCol w:w="3100"/>
        <w:gridCol w:w="1500"/>
        <w:gridCol w:w="2500"/>
      </w:tblGrid>
      <w:tr>
        <w:trPr>
          <w:tblHeader/>
        </w:trPr>
        <w:tc>
          <w:tcPr>
            <w:tcW w:type="dxa" w:w="1900"/>
            <w:shd w:fill="DCE3F0" w:color="auto" w:val="clear"/>
            <w:tcMar>
              <w:top w:type="dxa" w:w="55"/>
              <w:left w:type="dxa" w:w="90"/>
              <w:bottom w:type="dxa" w:w="55"/>
              <w:right w:type="dxa" w:w="90"/>
            </w:tcMar>
          </w:tcPr>
          <w:p>
            <w:pPr>
              <w:spacing w:after="0" w:line="240"/>
              <w:jc w:val="center"/>
            </w:pPr>
            <w:r>
              <w:rPr>
                <w:rFonts w:ascii="Cambria" w:cs="Cambria" w:eastAsia="Cambria" w:hAnsi="Cambria"/>
                <w:b/>
                <w:bCs/>
                <w:sz w:val="19"/>
                <w:szCs w:val="19"/>
              </w:rPr>
              <w:t xml:space="preserve">Mode / speed</w:t>
            </w:r>
          </w:p>
        </w:tc>
        <w:tc>
          <w:tcPr>
            <w:tcW w:type="dxa" w:w="3100"/>
            <w:shd w:fill="DCE3F0" w:color="auto" w:val="clear"/>
            <w:tcMar>
              <w:top w:type="dxa" w:w="55"/>
              <w:left w:type="dxa" w:w="90"/>
              <w:bottom w:type="dxa" w:w="55"/>
              <w:right w:type="dxa" w:w="90"/>
            </w:tcMar>
          </w:tcPr>
          <w:p>
            <w:pPr>
              <w:spacing w:after="0" w:line="240"/>
              <w:jc w:val="center"/>
            </w:pPr>
            <w:r>
              <w:rPr>
                <w:rFonts w:ascii="Cambria" w:cs="Cambria" w:eastAsia="Cambria" w:hAnsi="Cambria"/>
                <w:b/>
                <w:bCs/>
                <w:sz w:val="19"/>
                <w:szCs w:val="19"/>
              </w:rPr>
              <w:t xml:space="preserve">Acceptable settings tested</w:t>
            </w:r>
          </w:p>
        </w:tc>
        <w:tc>
          <w:tcPr>
            <w:tcW w:type="dxa" w:w="1500"/>
            <w:shd w:fill="DCE3F0" w:color="auto" w:val="clear"/>
            <w:tcMar>
              <w:top w:type="dxa" w:w="55"/>
              <w:left w:type="dxa" w:w="90"/>
              <w:bottom w:type="dxa" w:w="55"/>
              <w:right w:type="dxa" w:w="90"/>
            </w:tcMar>
          </w:tcPr>
          <w:p>
            <w:pPr>
              <w:spacing w:after="0" w:line="240"/>
              <w:jc w:val="center"/>
            </w:pPr>
            <w:r>
              <w:rPr>
                <w:rFonts w:ascii="Cambria" w:cs="Cambria" w:eastAsia="Cambria" w:hAnsi="Cambria"/>
                <w:b/>
                <w:bCs/>
                <w:sz w:val="19"/>
                <w:szCs w:val="19"/>
              </w:rPr>
              <w:t xml:space="preserve">Best error observed</w:t>
            </w:r>
          </w:p>
        </w:tc>
        <w:tc>
          <w:tcPr>
            <w:tcW w:type="dxa" w:w="2500"/>
            <w:shd w:fill="DCE3F0" w:color="auto" w:val="clear"/>
            <w:tcMar>
              <w:top w:type="dxa" w:w="55"/>
              <w:left w:type="dxa" w:w="90"/>
              <w:bottom w:type="dxa" w:w="55"/>
              <w:right w:type="dxa" w:w="90"/>
            </w:tcMar>
          </w:tcPr>
          <w:p>
            <w:pPr>
              <w:spacing w:after="0" w:line="240"/>
              <w:jc w:val="center"/>
            </w:pPr>
            <w:r>
              <w:rPr>
                <w:rFonts w:ascii="Cambria" w:cs="Cambria" w:eastAsia="Cambria" w:hAnsi="Cambria"/>
                <w:b/>
                <w:bCs/>
                <w:sz w:val="19"/>
                <w:szCs w:val="19"/>
              </w:rPr>
              <w:t xml:space="preserve">Comment</w:t>
            </w:r>
          </w:p>
        </w:tc>
      </w:tr>
      <w:tr>
        <w:tc>
          <w:tcPr>
            <w:tcW w:type="dxa" w:w="1900"/>
            <w:tcMar>
              <w:top w:type="dxa" w:w="55"/>
              <w:left w:type="dxa" w:w="90"/>
              <w:bottom w:type="dxa" w:w="55"/>
              <w:right w:type="dxa" w:w="90"/>
            </w:tcMar>
          </w:tcPr>
          <w:p>
            <w:pPr>
              <w:spacing w:after="0" w:line="240"/>
              <w:jc w:val="center"/>
            </w:pPr>
            <w:r>
              <w:rPr>
                <w:rFonts w:ascii="Cambria" w:cs="Cambria" w:eastAsia="Cambria" w:hAnsi="Cambria"/>
                <w:b w:val="false"/>
                <w:bCs w:val="false"/>
                <w:sz w:val="19"/>
                <w:szCs w:val="19"/>
              </w:rPr>
              <w:t xml:space="preserve">Speed, 27–140 rpm</w:t>
            </w:r>
          </w:p>
        </w:tc>
        <w:tc>
          <w:tcPr>
            <w:tcW w:type="dxa" w:w="3100"/>
            <w:tcMar>
              <w:top w:type="dxa" w:w="55"/>
              <w:left w:type="dxa" w:w="90"/>
              <w:bottom w:type="dxa" w:w="55"/>
              <w:right w:type="dxa" w:w="90"/>
            </w:tcMar>
          </w:tcPr>
          <w:p>
            <w:pPr>
              <w:spacing w:after="0" w:line="240"/>
              <w:jc w:val="center"/>
            </w:pPr>
            <w:r>
              <w:rPr>
                <w:rFonts w:ascii="Cambria" w:cs="Cambria" w:eastAsia="Cambria" w:hAnsi="Cambria"/>
                <w:b w:val="false"/>
                <w:bCs w:val="false"/>
                <w:sz w:val="19"/>
                <w:szCs w:val="19"/>
              </w:rPr>
              <w:t xml:space="preserve">27, 30, 90, 120, 140 rpm</w:t>
            </w:r>
          </w:p>
        </w:tc>
        <w:tc>
          <w:tcPr>
            <w:tcW w:type="dxa" w:w="1500"/>
            <w:tcMar>
              <w:top w:type="dxa" w:w="55"/>
              <w:left w:type="dxa" w:w="90"/>
              <w:bottom w:type="dxa" w:w="55"/>
              <w:right w:type="dxa" w:w="90"/>
            </w:tcMar>
          </w:tcPr>
          <w:p>
            <w:pPr>
              <w:spacing w:after="0" w:line="240"/>
              <w:jc w:val="center"/>
            </w:pPr>
            <w:r>
              <w:rPr>
                <w:rFonts w:ascii="Cambria" w:cs="Cambria" w:eastAsia="Cambria" w:hAnsi="Cambria"/>
                <w:b w:val="false"/>
                <w:bCs w:val="false"/>
                <w:sz w:val="19"/>
                <w:szCs w:val="19"/>
              </w:rPr>
              <w:t xml:space="preserve">0.00%</w:t>
            </w:r>
          </w:p>
        </w:tc>
        <w:tc>
          <w:tcPr>
            <w:tcW w:type="dxa" w:w="2500"/>
            <w:tcMar>
              <w:top w:type="dxa" w:w="55"/>
              <w:left w:type="dxa" w:w="90"/>
              <w:bottom w:type="dxa" w:w="55"/>
              <w:right w:type="dxa" w:w="90"/>
            </w:tcMar>
          </w:tcPr>
          <w:p>
            <w:pPr>
              <w:spacing w:after="0" w:line="240"/>
              <w:jc w:val="center"/>
            </w:pPr>
            <w:r>
              <w:rPr>
                <w:rFonts w:ascii="Cambria" w:cs="Cambria" w:eastAsia="Cambria" w:hAnsi="Cambria"/>
                <w:b w:val="false"/>
                <w:bCs w:val="false"/>
                <w:sz w:val="19"/>
                <w:szCs w:val="19"/>
              </w:rPr>
              <w:t xml:space="preserve">Exact in both directions</w:t>
            </w:r>
          </w:p>
        </w:tc>
      </w:tr>
      <w:tr>
        <w:tc>
          <w:tcPr>
            <w:tcW w:type="dxa" w:w="1900"/>
            <w:shd w:fill="FBE4E4" w:color="auto" w:val="clear"/>
            <w:tcMar>
              <w:top w:type="dxa" w:w="55"/>
              <w:left w:type="dxa" w:w="90"/>
              <w:bottom w:type="dxa" w:w="55"/>
              <w:right w:type="dxa" w:w="90"/>
            </w:tcMar>
          </w:tcPr>
          <w:p>
            <w:pPr>
              <w:spacing w:after="0" w:line="240"/>
              <w:jc w:val="center"/>
            </w:pPr>
            <w:r>
              <w:rPr>
                <w:rFonts w:ascii="Cambria" w:cs="Cambria" w:eastAsia="Cambria" w:hAnsi="Cambria"/>
                <w:b w:val="false"/>
                <w:bCs w:val="false"/>
                <w:sz w:val="19"/>
                <w:szCs w:val="19"/>
              </w:rPr>
              <w:t xml:space="preserve">Speed, 150–300 rpm</w:t>
            </w:r>
          </w:p>
        </w:tc>
        <w:tc>
          <w:tcPr>
            <w:tcW w:type="dxa" w:w="3100"/>
            <w:shd w:fill="FBE4E4" w:color="auto" w:val="clear"/>
            <w:tcMar>
              <w:top w:type="dxa" w:w="55"/>
              <w:left w:type="dxa" w:w="90"/>
              <w:bottom w:type="dxa" w:w="55"/>
              <w:right w:type="dxa" w:w="90"/>
            </w:tcMar>
          </w:tcPr>
          <w:p>
            <w:pPr>
              <w:spacing w:after="0" w:line="240"/>
              <w:jc w:val="center"/>
            </w:pPr>
            <w:r>
              <w:rPr>
                <w:rFonts w:ascii="Cambria" w:cs="Cambria" w:eastAsia="Cambria" w:hAnsi="Cambria"/>
                <w:b w:val="false"/>
                <w:bCs w:val="false"/>
                <w:sz w:val="19"/>
                <w:szCs w:val="19"/>
              </w:rPr>
              <w:t xml:space="preserve">None</w:t>
            </w:r>
          </w:p>
        </w:tc>
        <w:tc>
          <w:tcPr>
            <w:tcW w:type="dxa" w:w="1500"/>
            <w:shd w:fill="FBE4E4" w:color="auto" w:val="clear"/>
            <w:tcMar>
              <w:top w:type="dxa" w:w="55"/>
              <w:left w:type="dxa" w:w="90"/>
              <w:bottom w:type="dxa" w:w="55"/>
              <w:right w:type="dxa" w:w="90"/>
            </w:tcMar>
          </w:tcPr>
          <w:p>
            <w:pPr>
              <w:spacing w:after="0" w:line="240"/>
              <w:jc w:val="center"/>
            </w:pPr>
            <w:r>
              <w:rPr>
                <w:rFonts w:ascii="Cambria" w:cs="Cambria" w:eastAsia="Cambria" w:hAnsi="Cambria"/>
                <w:b w:val="false"/>
                <w:bCs w:val="false"/>
                <w:sz w:val="19"/>
                <w:szCs w:val="19"/>
              </w:rPr>
              <w:t xml:space="preserve">—</w:t>
            </w:r>
          </w:p>
        </w:tc>
        <w:tc>
          <w:tcPr>
            <w:tcW w:type="dxa" w:w="2500"/>
            <w:shd w:fill="FBE4E4" w:color="auto" w:val="clear"/>
            <w:tcMar>
              <w:top w:type="dxa" w:w="55"/>
              <w:left w:type="dxa" w:w="90"/>
              <w:bottom w:type="dxa" w:w="55"/>
              <w:right w:type="dxa" w:w="90"/>
            </w:tcMar>
          </w:tcPr>
          <w:p>
            <w:pPr>
              <w:spacing w:after="0" w:line="240"/>
              <w:jc w:val="center"/>
            </w:pPr>
            <w:r>
              <w:rPr>
                <w:rFonts w:ascii="Cambria" w:cs="Cambria" w:eastAsia="Cambria" w:hAnsi="Cambria"/>
                <w:b w:val="false"/>
                <w:bCs w:val="false"/>
                <w:sz w:val="19"/>
                <w:szCs w:val="19"/>
              </w:rPr>
              <w:t xml:space="preserve">Band unusable</w:t>
            </w:r>
          </w:p>
        </w:tc>
      </w:tr>
      <w:tr>
        <w:tc>
          <w:tcPr>
            <w:tcW w:type="dxa" w:w="1900"/>
            <w:tcMar>
              <w:top w:type="dxa" w:w="55"/>
              <w:left w:type="dxa" w:w="90"/>
              <w:bottom w:type="dxa" w:w="55"/>
              <w:right w:type="dxa" w:w="90"/>
            </w:tcMar>
          </w:tcPr>
          <w:p>
            <w:pPr>
              <w:spacing w:after="0" w:line="240"/>
              <w:jc w:val="center"/>
            </w:pPr>
            <w:r>
              <w:rPr>
                <w:rFonts w:ascii="Cambria" w:cs="Cambria" w:eastAsia="Cambria" w:hAnsi="Cambria"/>
                <w:b w:val="false"/>
                <w:bCs w:val="false"/>
                <w:sz w:val="19"/>
                <w:szCs w:val="19"/>
              </w:rPr>
              <w:t xml:space="preserve">Speed, 310–2000 rpm</w:t>
            </w:r>
          </w:p>
        </w:tc>
        <w:tc>
          <w:tcPr>
            <w:tcW w:type="dxa" w:w="3100"/>
            <w:tcMar>
              <w:top w:type="dxa" w:w="55"/>
              <w:left w:type="dxa" w:w="90"/>
              <w:bottom w:type="dxa" w:w="55"/>
              <w:right w:type="dxa" w:w="90"/>
            </w:tcMar>
          </w:tcPr>
          <w:p>
            <w:pPr>
              <w:spacing w:after="0" w:line="240"/>
              <w:jc w:val="center"/>
            </w:pPr>
            <w:r>
              <w:rPr>
                <w:rFonts w:ascii="Cambria" w:cs="Cambria" w:eastAsia="Cambria" w:hAnsi="Cambria"/>
                <w:b w:val="false"/>
                <w:bCs w:val="false"/>
                <w:sz w:val="19"/>
                <w:szCs w:val="19"/>
              </w:rPr>
              <w:t xml:space="preserve">All settings tested</w:t>
            </w:r>
          </w:p>
        </w:tc>
        <w:tc>
          <w:tcPr>
            <w:tcW w:type="dxa" w:w="1500"/>
            <w:tcMar>
              <w:top w:type="dxa" w:w="55"/>
              <w:left w:type="dxa" w:w="90"/>
              <w:bottom w:type="dxa" w:w="55"/>
              <w:right w:type="dxa" w:w="90"/>
            </w:tcMar>
          </w:tcPr>
          <w:p>
            <w:pPr>
              <w:spacing w:after="0" w:line="240"/>
              <w:jc w:val="center"/>
            </w:pPr>
            <w:r>
              <w:rPr>
                <w:rFonts w:ascii="Cambria" w:cs="Cambria" w:eastAsia="Cambria" w:hAnsi="Cambria"/>
                <w:b w:val="false"/>
                <w:bCs w:val="false"/>
                <w:sz w:val="19"/>
                <w:szCs w:val="19"/>
              </w:rPr>
              <w:t xml:space="preserve">0.06% at 1600 rpm</w:t>
            </w:r>
          </w:p>
        </w:tc>
        <w:tc>
          <w:tcPr>
            <w:tcW w:type="dxa" w:w="2500"/>
            <w:tcMar>
              <w:top w:type="dxa" w:w="55"/>
              <w:left w:type="dxa" w:w="90"/>
              <w:bottom w:type="dxa" w:w="55"/>
              <w:right w:type="dxa" w:w="90"/>
            </w:tcMar>
          </w:tcPr>
          <w:p>
            <w:pPr>
              <w:spacing w:after="0" w:line="240"/>
              <w:jc w:val="center"/>
            </w:pPr>
            <w:r>
              <w:rPr>
                <w:rFonts w:ascii="Cambria" w:cs="Cambria" w:eastAsia="Cambria" w:hAnsi="Cambria"/>
                <w:b w:val="false"/>
                <w:bCs w:val="false"/>
                <w:sz w:val="19"/>
                <w:szCs w:val="19"/>
              </w:rPr>
              <w:t xml:space="preserve">Worst case 0.62% at 800 rpm</w:t>
            </w:r>
          </w:p>
        </w:tc>
      </w:tr>
      <w:tr>
        <w:tc>
          <w:tcPr>
            <w:tcW w:type="dxa" w:w="1900"/>
            <w:tcMar>
              <w:top w:type="dxa" w:w="55"/>
              <w:left w:type="dxa" w:w="90"/>
              <w:bottom w:type="dxa" w:w="55"/>
              <w:right w:type="dxa" w:w="90"/>
            </w:tcMar>
          </w:tcPr>
          <w:p>
            <w:pPr>
              <w:spacing w:after="0" w:line="240"/>
              <w:jc w:val="center"/>
            </w:pPr>
            <w:r>
              <w:rPr>
                <w:rFonts w:ascii="Cambria" w:cs="Cambria" w:eastAsia="Cambria" w:hAnsi="Cambria"/>
                <w:b w:val="false"/>
                <w:bCs w:val="false"/>
                <w:sz w:val="19"/>
                <w:szCs w:val="19"/>
              </w:rPr>
              <w:t xml:space="preserve">Position, 1500 rpm</w:t>
            </w:r>
          </w:p>
        </w:tc>
        <w:tc>
          <w:tcPr>
            <w:tcW w:type="dxa" w:w="3100"/>
            <w:tcMar>
              <w:top w:type="dxa" w:w="55"/>
              <w:left w:type="dxa" w:w="90"/>
              <w:bottom w:type="dxa" w:w="55"/>
              <w:right w:type="dxa" w:w="90"/>
            </w:tcMar>
          </w:tcPr>
          <w:p>
            <w:pPr>
              <w:spacing w:after="0" w:line="240"/>
              <w:jc w:val="center"/>
            </w:pPr>
            <w:r>
              <w:rPr>
                <w:rFonts w:ascii="Cambria" w:cs="Cambria" w:eastAsia="Cambria" w:hAnsi="Cambria"/>
                <w:b w:val="false"/>
                <w:bCs w:val="false"/>
                <w:sz w:val="19"/>
                <w:szCs w:val="19"/>
              </w:rPr>
              <w:t xml:space="preserve">35°, 90°, 120°, 200°, 250°, 330°</w:t>
            </w:r>
          </w:p>
        </w:tc>
        <w:tc>
          <w:tcPr>
            <w:tcW w:type="dxa" w:w="1500"/>
            <w:tcMar>
              <w:top w:type="dxa" w:w="55"/>
              <w:left w:type="dxa" w:w="90"/>
              <w:bottom w:type="dxa" w:w="55"/>
              <w:right w:type="dxa" w:w="90"/>
            </w:tcMar>
          </w:tcPr>
          <w:p>
            <w:pPr>
              <w:spacing w:after="0" w:line="240"/>
              <w:jc w:val="center"/>
            </w:pPr>
            <w:r>
              <w:rPr>
                <w:rFonts w:ascii="Cambria" w:cs="Cambria" w:eastAsia="Cambria" w:hAnsi="Cambria"/>
                <w:b w:val="false"/>
                <w:bCs w:val="false"/>
                <w:sz w:val="19"/>
                <w:szCs w:val="19"/>
              </w:rPr>
              <w:t xml:space="preserve">0.00%</w:t>
            </w:r>
          </w:p>
        </w:tc>
        <w:tc>
          <w:tcPr>
            <w:tcW w:type="dxa" w:w="2500"/>
            <w:tcMar>
              <w:top w:type="dxa" w:w="55"/>
              <w:left w:type="dxa" w:w="90"/>
              <w:bottom w:type="dxa" w:w="55"/>
              <w:right w:type="dxa" w:w="90"/>
            </w:tcMar>
          </w:tcPr>
          <w:p>
            <w:pPr>
              <w:spacing w:after="0" w:line="240"/>
              <w:jc w:val="center"/>
            </w:pPr>
            <w:r>
              <w:rPr>
                <w:rFonts w:ascii="Cambria" w:cs="Cambria" w:eastAsia="Cambria" w:hAnsi="Cambria"/>
                <w:b w:val="false"/>
                <w:bCs w:val="false"/>
                <w:sz w:val="19"/>
                <w:szCs w:val="19"/>
              </w:rPr>
              <w:t xml:space="preserve">Fails at 20° and below</w:t>
            </w:r>
          </w:p>
        </w:tc>
      </w:tr>
      <w:tr>
        <w:tc>
          <w:tcPr>
            <w:tcW w:type="dxa" w:w="1900"/>
            <w:tcMar>
              <w:top w:type="dxa" w:w="55"/>
              <w:left w:type="dxa" w:w="90"/>
              <w:bottom w:type="dxa" w:w="55"/>
              <w:right w:type="dxa" w:w="90"/>
            </w:tcMar>
          </w:tcPr>
          <w:p>
            <w:pPr>
              <w:spacing w:after="0" w:line="240"/>
              <w:jc w:val="center"/>
            </w:pPr>
            <w:r>
              <w:rPr>
                <w:rFonts w:ascii="Cambria" w:cs="Cambria" w:eastAsia="Cambria" w:hAnsi="Cambria"/>
                <w:b w:val="false"/>
                <w:bCs w:val="false"/>
                <w:sz w:val="19"/>
                <w:szCs w:val="19"/>
              </w:rPr>
              <w:t xml:space="preserve">Position, 800 rpm</w:t>
            </w:r>
          </w:p>
        </w:tc>
        <w:tc>
          <w:tcPr>
            <w:tcW w:type="dxa" w:w="3100"/>
            <w:tcMar>
              <w:top w:type="dxa" w:w="55"/>
              <w:left w:type="dxa" w:w="90"/>
              <w:bottom w:type="dxa" w:w="55"/>
              <w:right w:type="dxa" w:w="90"/>
            </w:tcMar>
          </w:tcPr>
          <w:p>
            <w:pPr>
              <w:spacing w:after="0" w:line="240"/>
              <w:jc w:val="center"/>
            </w:pPr>
            <w:r>
              <w:rPr>
                <w:rFonts w:ascii="Cambria" w:cs="Cambria" w:eastAsia="Cambria" w:hAnsi="Cambria"/>
                <w:b w:val="false"/>
                <w:bCs w:val="false"/>
                <w:sz w:val="19"/>
                <w:szCs w:val="19"/>
              </w:rPr>
              <w:t xml:space="preserve">30°, 50°, 100°, 150°, 200°, 300°, 330°</w:t>
            </w:r>
          </w:p>
        </w:tc>
        <w:tc>
          <w:tcPr>
            <w:tcW w:type="dxa" w:w="1500"/>
            <w:tcMar>
              <w:top w:type="dxa" w:w="55"/>
              <w:left w:type="dxa" w:w="90"/>
              <w:bottom w:type="dxa" w:w="55"/>
              <w:right w:type="dxa" w:w="90"/>
            </w:tcMar>
          </w:tcPr>
          <w:p>
            <w:pPr>
              <w:spacing w:after="0" w:line="240"/>
              <w:jc w:val="center"/>
            </w:pPr>
            <w:r>
              <w:rPr>
                <w:rFonts w:ascii="Cambria" w:cs="Cambria" w:eastAsia="Cambria" w:hAnsi="Cambria"/>
                <w:b w:val="false"/>
                <w:bCs w:val="false"/>
                <w:sz w:val="19"/>
                <w:szCs w:val="19"/>
              </w:rPr>
              <w:t xml:space="preserve">0.00%</w:t>
            </w:r>
          </w:p>
        </w:tc>
        <w:tc>
          <w:tcPr>
            <w:tcW w:type="dxa" w:w="2500"/>
            <w:tcMar>
              <w:top w:type="dxa" w:w="55"/>
              <w:left w:type="dxa" w:w="90"/>
              <w:bottom w:type="dxa" w:w="55"/>
              <w:right w:type="dxa" w:w="90"/>
            </w:tcMar>
          </w:tcPr>
          <w:p>
            <w:pPr>
              <w:spacing w:after="0" w:line="240"/>
              <w:jc w:val="center"/>
            </w:pPr>
            <w:r>
              <w:rPr>
                <w:rFonts w:ascii="Cambria" w:cs="Cambria" w:eastAsia="Cambria" w:hAnsi="Cambria"/>
                <w:b w:val="false"/>
                <w:bCs w:val="false"/>
                <w:sz w:val="19"/>
                <w:szCs w:val="19"/>
              </w:rPr>
              <w:t xml:space="preserve">Widest usable angular range</w:t>
            </w:r>
          </w:p>
        </w:tc>
      </w:tr>
      <w:tr>
        <w:tc>
          <w:tcPr>
            <w:tcW w:type="dxa" w:w="1900"/>
            <w:tcMar>
              <w:top w:type="dxa" w:w="55"/>
              <w:left w:type="dxa" w:w="90"/>
              <w:bottom w:type="dxa" w:w="55"/>
              <w:right w:type="dxa" w:w="90"/>
            </w:tcMar>
          </w:tcPr>
          <w:p>
            <w:pPr>
              <w:spacing w:after="0" w:line="240"/>
              <w:jc w:val="center"/>
            </w:pPr>
            <w:r>
              <w:rPr>
                <w:rFonts w:ascii="Cambria" w:cs="Cambria" w:eastAsia="Cambria" w:hAnsi="Cambria"/>
                <w:b w:val="false"/>
                <w:bCs w:val="false"/>
                <w:sz w:val="19"/>
                <w:szCs w:val="19"/>
              </w:rPr>
              <w:t xml:space="preserve">Position, 100 rpm</w:t>
            </w:r>
          </w:p>
        </w:tc>
        <w:tc>
          <w:tcPr>
            <w:tcW w:type="dxa" w:w="3100"/>
            <w:tcMar>
              <w:top w:type="dxa" w:w="55"/>
              <w:left w:type="dxa" w:w="90"/>
              <w:bottom w:type="dxa" w:w="55"/>
              <w:right w:type="dxa" w:w="90"/>
            </w:tcMar>
          </w:tcPr>
          <w:p>
            <w:pPr>
              <w:spacing w:after="0" w:line="240"/>
              <w:jc w:val="center"/>
            </w:pPr>
            <w:r>
              <w:rPr>
                <w:rFonts w:ascii="Cambria" w:cs="Cambria" w:eastAsia="Cambria" w:hAnsi="Cambria"/>
                <w:b w:val="false"/>
                <w:bCs w:val="false"/>
                <w:sz w:val="19"/>
                <w:szCs w:val="19"/>
              </w:rPr>
              <w:t xml:space="preserve">30°, 120°</w:t>
            </w:r>
          </w:p>
        </w:tc>
        <w:tc>
          <w:tcPr>
            <w:tcW w:type="dxa" w:w="1500"/>
            <w:tcMar>
              <w:top w:type="dxa" w:w="55"/>
              <w:left w:type="dxa" w:w="90"/>
              <w:bottom w:type="dxa" w:w="55"/>
              <w:right w:type="dxa" w:w="90"/>
            </w:tcMar>
          </w:tcPr>
          <w:p>
            <w:pPr>
              <w:spacing w:after="0" w:line="240"/>
              <w:jc w:val="center"/>
            </w:pPr>
            <w:r>
              <w:rPr>
                <w:rFonts w:ascii="Cambria" w:cs="Cambria" w:eastAsia="Cambria" w:hAnsi="Cambria"/>
                <w:b w:val="false"/>
                <w:bCs w:val="false"/>
                <w:sz w:val="19"/>
                <w:szCs w:val="19"/>
              </w:rPr>
              <w:t xml:space="preserve">0.00% at 30°</w:t>
            </w:r>
          </w:p>
        </w:tc>
        <w:tc>
          <w:tcPr>
            <w:tcW w:type="dxa" w:w="2500"/>
            <w:tcMar>
              <w:top w:type="dxa" w:w="55"/>
              <w:left w:type="dxa" w:w="90"/>
              <w:bottom w:type="dxa" w:w="55"/>
              <w:right w:type="dxa" w:w="90"/>
            </w:tcMar>
          </w:tcPr>
          <w:p>
            <w:pPr>
              <w:spacing w:after="0" w:line="240"/>
              <w:jc w:val="center"/>
            </w:pPr>
            <w:r>
              <w:rPr>
                <w:rFonts w:ascii="Cambria" w:cs="Cambria" w:eastAsia="Cambria" w:hAnsi="Cambria"/>
                <w:b w:val="false"/>
                <w:bCs w:val="false"/>
                <w:sz w:val="19"/>
                <w:szCs w:val="19"/>
              </w:rPr>
              <w:t xml:space="preserve">Fails above ~130°</w:t>
            </w:r>
          </w:p>
        </w:tc>
      </w:tr>
    </w:tbl>
    <w:p>
      <w:pPr>
        <w:pStyle w:val="Heading2"/>
        <w:spacing w:after="110" w:before="240"/>
      </w:pPr>
      <w:r>
        <w:rPr>
          <w:rFonts w:ascii="Cambria" w:cs="Cambria" w:eastAsia="Cambria" w:hAnsi="Cambria"/>
          <w:b/>
          <w:bCs/>
          <w:color w:val="1F3864"/>
          <w:sz w:val="23"/>
          <w:szCs w:val="23"/>
        </w:rPr>
        <w:t xml:space="preserve">8.1  Recommended operating envelope</w:t>
      </w:r>
    </w:p>
    <w:p>
      <w:pPr>
        <w:spacing w:after="120" w:line="276"/>
        <w:jc w:val="both"/>
      </w:pPr>
      <w:r>
        <w:rPr>
          <w:rFonts w:ascii="Cambria" w:cs="Cambria" w:eastAsia="Cambria" w:hAnsi="Cambria"/>
          <w:sz w:val="21"/>
          <w:szCs w:val="21"/>
        </w:rPr>
        <w:t xml:space="preserve">Combining the two sets of results gives the following practical envelope for this rig.</w:t>
      </w:r>
    </w:p>
    <w:p>
      <w:pPr>
        <w:spacing w:after="90" w:before="200"/>
        <w:jc w:val="center"/>
      </w:pPr>
      <w:r>
        <w:rPr>
          <w:rFonts w:ascii="Cambria" w:cs="Cambria" w:eastAsia="Cambria" w:hAnsi="Cambria"/>
          <w:b/>
          <w:bCs/>
          <w:sz w:val="19"/>
          <w:szCs w:val="19"/>
        </w:rPr>
        <w:t xml:space="preserve">Table 6 — Recommended operating envelope</w:t>
      </w:r>
    </w:p>
    <w:tbl>
      <w:tblPr>
        <w:tblW w:type="dxa" w:w="9000"/>
        <w:tblBorders>
          <w:top w:val="single" w:color="7F7F7F" w:sz="6"/>
          <w:left w:val="single" w:color="7F7F7F" w:sz="6"/>
          <w:bottom w:val="single" w:color="7F7F7F" w:sz="6"/>
          <w:right w:val="single" w:color="7F7F7F" w:sz="6"/>
          <w:insideH w:val="single" w:color="BFBFBF" w:sz="3"/>
          <w:insideV w:val="single" w:color="BFBFBF" w:sz="3"/>
        </w:tblBorders>
      </w:tblPr>
      <w:tblGrid>
        <w:gridCol w:w="2200"/>
        <w:gridCol w:w="2600"/>
        <w:gridCol w:w="4200"/>
      </w:tblGrid>
      <w:tr>
        <w:trPr>
          <w:tblHeader/>
        </w:trPr>
        <w:tc>
          <w:tcPr>
            <w:tcW w:type="dxa" w:w="2200"/>
            <w:shd w:fill="DCE3F0" w:color="auto" w:val="clear"/>
            <w:tcMar>
              <w:top w:type="dxa" w:w="55"/>
              <w:left w:type="dxa" w:w="90"/>
              <w:bottom w:type="dxa" w:w="55"/>
              <w:right w:type="dxa" w:w="90"/>
            </w:tcMar>
          </w:tcPr>
          <w:p>
            <w:pPr>
              <w:spacing w:after="0" w:line="240"/>
              <w:jc w:val="center"/>
            </w:pPr>
            <w:r>
              <w:rPr>
                <w:rFonts w:ascii="Cambria" w:cs="Cambria" w:eastAsia="Cambria" w:hAnsi="Cambria"/>
                <w:b/>
                <w:bCs/>
                <w:sz w:val="19"/>
                <w:szCs w:val="19"/>
              </w:rPr>
              <w:t xml:space="preserve">Quantity</w:t>
            </w:r>
          </w:p>
        </w:tc>
        <w:tc>
          <w:tcPr>
            <w:tcW w:type="dxa" w:w="2600"/>
            <w:shd w:fill="DCE3F0" w:color="auto" w:val="clear"/>
            <w:tcMar>
              <w:top w:type="dxa" w:w="55"/>
              <w:left w:type="dxa" w:w="90"/>
              <w:bottom w:type="dxa" w:w="55"/>
              <w:right w:type="dxa" w:w="90"/>
            </w:tcMar>
          </w:tcPr>
          <w:p>
            <w:pPr>
              <w:spacing w:after="0" w:line="240"/>
              <w:jc w:val="center"/>
            </w:pPr>
            <w:r>
              <w:rPr>
                <w:rFonts w:ascii="Cambria" w:cs="Cambria" w:eastAsia="Cambria" w:hAnsi="Cambria"/>
                <w:b/>
                <w:bCs/>
                <w:sz w:val="19"/>
                <w:szCs w:val="19"/>
              </w:rPr>
              <w:t xml:space="preserve">Recommended range</w:t>
            </w:r>
          </w:p>
        </w:tc>
        <w:tc>
          <w:tcPr>
            <w:tcW w:type="dxa" w:w="4200"/>
            <w:shd w:fill="DCE3F0" w:color="auto" w:val="clear"/>
            <w:tcMar>
              <w:top w:type="dxa" w:w="55"/>
              <w:left w:type="dxa" w:w="90"/>
              <w:bottom w:type="dxa" w:w="55"/>
              <w:right w:type="dxa" w:w="90"/>
            </w:tcMar>
          </w:tcPr>
          <w:p>
            <w:pPr>
              <w:spacing w:after="0" w:line="240"/>
              <w:jc w:val="center"/>
            </w:pPr>
            <w:r>
              <w:rPr>
                <w:rFonts w:ascii="Cambria" w:cs="Cambria" w:eastAsia="Cambria" w:hAnsi="Cambria"/>
                <w:b/>
                <w:bCs/>
                <w:sz w:val="19"/>
                <w:szCs w:val="19"/>
              </w:rPr>
              <w:t xml:space="preserve">Basis</w:t>
            </w:r>
          </w:p>
        </w:tc>
      </w:tr>
      <w:tr>
        <w:tc>
          <w:tcPr>
            <w:tcW w:type="dxa" w:w="2200"/>
            <w:tcMar>
              <w:top w:type="dxa" w:w="55"/>
              <w:left w:type="dxa" w:w="90"/>
              <w:bottom w:type="dxa" w:w="55"/>
              <w:right w:type="dxa" w:w="90"/>
            </w:tcMar>
          </w:tcPr>
          <w:p>
            <w:pPr>
              <w:spacing w:after="0" w:line="240"/>
              <w:jc w:val="center"/>
            </w:pPr>
            <w:r>
              <w:rPr>
                <w:rFonts w:ascii="Cambria" w:cs="Cambria" w:eastAsia="Cambria" w:hAnsi="Cambria"/>
                <w:b w:val="false"/>
                <w:bCs w:val="false"/>
                <w:sz w:val="19"/>
                <w:szCs w:val="19"/>
              </w:rPr>
              <w:t xml:space="preserve">Speed reference</w:t>
            </w:r>
          </w:p>
        </w:tc>
        <w:tc>
          <w:tcPr>
            <w:tcW w:type="dxa" w:w="2600"/>
            <w:tcMar>
              <w:top w:type="dxa" w:w="55"/>
              <w:left w:type="dxa" w:w="90"/>
              <w:bottom w:type="dxa" w:w="55"/>
              <w:right w:type="dxa" w:w="90"/>
            </w:tcMar>
          </w:tcPr>
          <w:p>
            <w:pPr>
              <w:spacing w:after="0" w:line="240"/>
              <w:jc w:val="center"/>
            </w:pPr>
            <w:r>
              <w:rPr>
                <w:rFonts w:ascii="Cambria" w:cs="Cambria" w:eastAsia="Cambria" w:hAnsi="Cambria"/>
                <w:b w:val="false"/>
                <w:bCs w:val="false"/>
                <w:sz w:val="19"/>
                <w:szCs w:val="19"/>
              </w:rPr>
              <w:t xml:space="preserve">27–140 rpm and 310–2000 rpm</w:t>
            </w:r>
          </w:p>
        </w:tc>
        <w:tc>
          <w:tcPr>
            <w:tcW w:type="dxa" w:w="4200"/>
            <w:tcMar>
              <w:top w:type="dxa" w:w="55"/>
              <w:left w:type="dxa" w:w="90"/>
              <w:bottom w:type="dxa" w:w="55"/>
              <w:right w:type="dxa" w:w="90"/>
            </w:tcMar>
          </w:tcPr>
          <w:p>
            <w:pPr>
              <w:spacing w:after="0" w:line="240"/>
              <w:jc w:val="center"/>
            </w:pPr>
            <w:r>
              <w:rPr>
                <w:rFonts w:ascii="Cambria" w:cs="Cambria" w:eastAsia="Cambria" w:hAnsi="Cambria"/>
                <w:b w:val="false"/>
                <w:bCs w:val="false"/>
                <w:sz w:val="19"/>
                <w:szCs w:val="19"/>
              </w:rPr>
              <w:t xml:space="preserve">All errors ≤ 0.62%; 150–300 rpm excluded as unusable</w:t>
            </w:r>
          </w:p>
        </w:tc>
      </w:tr>
      <w:tr>
        <w:tc>
          <w:tcPr>
            <w:tcW w:type="dxa" w:w="2200"/>
            <w:tcMar>
              <w:top w:type="dxa" w:w="55"/>
              <w:left w:type="dxa" w:w="90"/>
              <w:bottom w:type="dxa" w:w="55"/>
              <w:right w:type="dxa" w:w="90"/>
            </w:tcMar>
          </w:tcPr>
          <w:p>
            <w:pPr>
              <w:spacing w:after="0" w:line="240"/>
              <w:jc w:val="center"/>
            </w:pPr>
            <w:r>
              <w:rPr>
                <w:rFonts w:ascii="Cambria" w:cs="Cambria" w:eastAsia="Cambria" w:hAnsi="Cambria"/>
                <w:b w:val="false"/>
                <w:bCs w:val="false"/>
                <w:sz w:val="19"/>
                <w:szCs w:val="19"/>
              </w:rPr>
              <w:t xml:space="preserve">Positioning speed</w:t>
            </w:r>
          </w:p>
        </w:tc>
        <w:tc>
          <w:tcPr>
            <w:tcW w:type="dxa" w:w="2600"/>
            <w:tcMar>
              <w:top w:type="dxa" w:w="55"/>
              <w:left w:type="dxa" w:w="90"/>
              <w:bottom w:type="dxa" w:w="55"/>
              <w:right w:type="dxa" w:w="90"/>
            </w:tcMar>
          </w:tcPr>
          <w:p>
            <w:pPr>
              <w:spacing w:after="0" w:line="240"/>
              <w:jc w:val="center"/>
            </w:pPr>
            <w:r>
              <w:rPr>
                <w:rFonts w:ascii="Cambria" w:cs="Cambria" w:eastAsia="Cambria" w:hAnsi="Cambria"/>
                <w:b w:val="false"/>
                <w:bCs w:val="false"/>
                <w:sz w:val="19"/>
                <w:szCs w:val="19"/>
              </w:rPr>
              <w:t xml:space="preserve">800 rpm</w:t>
            </w:r>
          </w:p>
        </w:tc>
        <w:tc>
          <w:tcPr>
            <w:tcW w:type="dxa" w:w="4200"/>
            <w:tcMar>
              <w:top w:type="dxa" w:w="55"/>
              <w:left w:type="dxa" w:w="90"/>
              <w:bottom w:type="dxa" w:w="55"/>
              <w:right w:type="dxa" w:w="90"/>
            </w:tcMar>
          </w:tcPr>
          <w:p>
            <w:pPr>
              <w:spacing w:after="0" w:line="240"/>
              <w:jc w:val="center"/>
            </w:pPr>
            <w:r>
              <w:rPr>
                <w:rFonts w:ascii="Cambria" w:cs="Cambria" w:eastAsia="Cambria" w:hAnsi="Cambria"/>
                <w:b w:val="false"/>
                <w:bCs w:val="false"/>
                <w:sz w:val="19"/>
                <w:szCs w:val="19"/>
              </w:rPr>
              <w:t xml:space="preserve">Only speed at which every angle from 30° to 330° met the criterion</w:t>
            </w:r>
          </w:p>
        </w:tc>
      </w:tr>
      <w:tr>
        <w:tc>
          <w:tcPr>
            <w:tcW w:type="dxa" w:w="2200"/>
            <w:tcMar>
              <w:top w:type="dxa" w:w="55"/>
              <w:left w:type="dxa" w:w="90"/>
              <w:bottom w:type="dxa" w:w="55"/>
              <w:right w:type="dxa" w:w="90"/>
            </w:tcMar>
          </w:tcPr>
          <w:p>
            <w:pPr>
              <w:spacing w:after="0" w:line="240"/>
              <w:jc w:val="center"/>
            </w:pPr>
            <w:r>
              <w:rPr>
                <w:rFonts w:ascii="Cambria" w:cs="Cambria" w:eastAsia="Cambria" w:hAnsi="Cambria"/>
                <w:b w:val="false"/>
                <w:bCs w:val="false"/>
                <w:sz w:val="19"/>
                <w:szCs w:val="19"/>
              </w:rPr>
              <w:t xml:space="preserve">Commanded angle at 800 rpm</w:t>
            </w:r>
          </w:p>
        </w:tc>
        <w:tc>
          <w:tcPr>
            <w:tcW w:type="dxa" w:w="2600"/>
            <w:tcMar>
              <w:top w:type="dxa" w:w="55"/>
              <w:left w:type="dxa" w:w="90"/>
              <w:bottom w:type="dxa" w:w="55"/>
              <w:right w:type="dxa" w:w="90"/>
            </w:tcMar>
          </w:tcPr>
          <w:p>
            <w:pPr>
              <w:spacing w:after="0" w:line="240"/>
              <w:jc w:val="center"/>
            </w:pPr>
            <w:r>
              <w:rPr>
                <w:rFonts w:ascii="Cambria" w:cs="Cambria" w:eastAsia="Cambria" w:hAnsi="Cambria"/>
                <w:b w:val="false"/>
                <w:bCs w:val="false"/>
                <w:sz w:val="19"/>
                <w:szCs w:val="19"/>
              </w:rPr>
              <w:t xml:space="preserve">30°–330°</w:t>
            </w:r>
          </w:p>
        </w:tc>
        <w:tc>
          <w:tcPr>
            <w:tcW w:type="dxa" w:w="4200"/>
            <w:tcMar>
              <w:top w:type="dxa" w:w="55"/>
              <w:left w:type="dxa" w:w="90"/>
              <w:bottom w:type="dxa" w:w="55"/>
              <w:right w:type="dxa" w:w="90"/>
            </w:tcMar>
          </w:tcPr>
          <w:p>
            <w:pPr>
              <w:spacing w:after="0" w:line="240"/>
              <w:jc w:val="center"/>
            </w:pPr>
            <w:r>
              <w:rPr>
                <w:rFonts w:ascii="Cambria" w:cs="Cambria" w:eastAsia="Cambria" w:hAnsi="Cambria"/>
                <w:b w:val="false"/>
                <w:bCs w:val="false"/>
                <w:sz w:val="19"/>
                <w:szCs w:val="19"/>
              </w:rPr>
              <w:t xml:space="preserve">Zero error at all points except 30°, which gave 6.67%</w:t>
            </w:r>
          </w:p>
        </w:tc>
      </w:tr>
      <w:tr>
        <w:tc>
          <w:tcPr>
            <w:tcW w:type="dxa" w:w="2200"/>
            <w:tcMar>
              <w:top w:type="dxa" w:w="55"/>
              <w:left w:type="dxa" w:w="90"/>
              <w:bottom w:type="dxa" w:w="55"/>
              <w:right w:type="dxa" w:w="90"/>
            </w:tcMar>
          </w:tcPr>
          <w:p>
            <w:pPr>
              <w:spacing w:after="0" w:line="240"/>
              <w:jc w:val="center"/>
            </w:pPr>
            <w:r>
              <w:rPr>
                <w:rFonts w:ascii="Cambria" w:cs="Cambria" w:eastAsia="Cambria" w:hAnsi="Cambria"/>
                <w:b w:val="false"/>
                <w:bCs w:val="false"/>
                <w:sz w:val="19"/>
                <w:szCs w:val="19"/>
              </w:rPr>
              <w:t xml:space="preserve">Commanded angle at 1500 rpm</w:t>
            </w:r>
          </w:p>
        </w:tc>
        <w:tc>
          <w:tcPr>
            <w:tcW w:type="dxa" w:w="2600"/>
            <w:tcMar>
              <w:top w:type="dxa" w:w="55"/>
              <w:left w:type="dxa" w:w="90"/>
              <w:bottom w:type="dxa" w:w="55"/>
              <w:right w:type="dxa" w:w="90"/>
            </w:tcMar>
          </w:tcPr>
          <w:p>
            <w:pPr>
              <w:spacing w:after="0" w:line="240"/>
              <w:jc w:val="center"/>
            </w:pPr>
            <w:r>
              <w:rPr>
                <w:rFonts w:ascii="Cambria" w:cs="Cambria" w:eastAsia="Cambria" w:hAnsi="Cambria"/>
                <w:b w:val="false"/>
                <w:bCs w:val="false"/>
                <w:sz w:val="19"/>
                <w:szCs w:val="19"/>
              </w:rPr>
              <w:t xml:space="preserve">35°–330°</w:t>
            </w:r>
          </w:p>
        </w:tc>
        <w:tc>
          <w:tcPr>
            <w:tcW w:type="dxa" w:w="4200"/>
            <w:tcMar>
              <w:top w:type="dxa" w:w="55"/>
              <w:left w:type="dxa" w:w="90"/>
              <w:bottom w:type="dxa" w:w="55"/>
              <w:right w:type="dxa" w:w="90"/>
            </w:tcMar>
          </w:tcPr>
          <w:p>
            <w:pPr>
              <w:spacing w:after="0" w:line="240"/>
              <w:jc w:val="center"/>
            </w:pPr>
            <w:r>
              <w:rPr>
                <w:rFonts w:ascii="Cambria" w:cs="Cambria" w:eastAsia="Cambria" w:hAnsi="Cambria"/>
                <w:b w:val="false"/>
                <w:bCs w:val="false"/>
                <w:sz w:val="19"/>
                <w:szCs w:val="19"/>
              </w:rPr>
              <w:t xml:space="preserve">Zero error throughout; 20° and below unusable</w:t>
            </w:r>
          </w:p>
        </w:tc>
      </w:tr>
      <w:tr>
        <w:tc>
          <w:tcPr>
            <w:tcW w:type="dxa" w:w="2200"/>
            <w:tcMar>
              <w:top w:type="dxa" w:w="55"/>
              <w:left w:type="dxa" w:w="90"/>
              <w:bottom w:type="dxa" w:w="55"/>
              <w:right w:type="dxa" w:w="90"/>
            </w:tcMar>
          </w:tcPr>
          <w:p>
            <w:pPr>
              <w:spacing w:after="0" w:line="240"/>
              <w:jc w:val="center"/>
            </w:pPr>
            <w:r>
              <w:rPr>
                <w:rFonts w:ascii="Cambria" w:cs="Cambria" w:eastAsia="Cambria" w:hAnsi="Cambria"/>
                <w:b w:val="false"/>
                <w:bCs w:val="false"/>
                <w:sz w:val="19"/>
                <w:szCs w:val="19"/>
              </w:rPr>
              <w:t xml:space="preserve">Commanded angle at 100 rpm</w:t>
            </w:r>
          </w:p>
        </w:tc>
        <w:tc>
          <w:tcPr>
            <w:tcW w:type="dxa" w:w="2600"/>
            <w:tcMar>
              <w:top w:type="dxa" w:w="55"/>
              <w:left w:type="dxa" w:w="90"/>
              <w:bottom w:type="dxa" w:w="55"/>
              <w:right w:type="dxa" w:w="90"/>
            </w:tcMar>
          </w:tcPr>
          <w:p>
            <w:pPr>
              <w:spacing w:after="0" w:line="240"/>
              <w:jc w:val="center"/>
            </w:pPr>
            <w:r>
              <w:rPr>
                <w:rFonts w:ascii="Cambria" w:cs="Cambria" w:eastAsia="Cambria" w:hAnsi="Cambria"/>
                <w:b w:val="false"/>
                <w:bCs w:val="false"/>
                <w:sz w:val="19"/>
                <w:szCs w:val="19"/>
              </w:rPr>
              <w:t xml:space="preserve">≤ 120°</w:t>
            </w:r>
          </w:p>
        </w:tc>
        <w:tc>
          <w:tcPr>
            <w:tcW w:type="dxa" w:w="4200"/>
            <w:tcMar>
              <w:top w:type="dxa" w:w="55"/>
              <w:left w:type="dxa" w:w="90"/>
              <w:bottom w:type="dxa" w:w="55"/>
              <w:right w:type="dxa" w:w="90"/>
            </w:tcMar>
          </w:tcPr>
          <w:p>
            <w:pPr>
              <w:spacing w:after="0" w:line="240"/>
              <w:jc w:val="center"/>
            </w:pPr>
            <w:r>
              <w:rPr>
                <w:rFonts w:ascii="Cambria" w:cs="Cambria" w:eastAsia="Cambria" w:hAnsi="Cambria"/>
                <w:b w:val="false"/>
                <w:bCs w:val="false"/>
                <w:sz w:val="19"/>
                <w:szCs w:val="19"/>
              </w:rPr>
              <w:t xml:space="preserve">Forward travel saturates near 116°</w:t>
            </w:r>
          </w:p>
        </w:tc>
      </w:tr>
      <w:tr>
        <w:tc>
          <w:tcPr>
            <w:tcW w:type="dxa" w:w="2200"/>
            <w:tcMar>
              <w:top w:type="dxa" w:w="55"/>
              <w:left w:type="dxa" w:w="90"/>
              <w:bottom w:type="dxa" w:w="55"/>
              <w:right w:type="dxa" w:w="90"/>
            </w:tcMar>
          </w:tcPr>
          <w:p>
            <w:pPr>
              <w:spacing w:after="0" w:line="240"/>
              <w:jc w:val="center"/>
            </w:pPr>
            <w:r>
              <w:rPr>
                <w:rFonts w:ascii="Cambria" w:cs="Cambria" w:eastAsia="Cambria" w:hAnsi="Cambria"/>
                <w:b w:val="false"/>
                <w:bCs w:val="false"/>
                <w:sz w:val="19"/>
                <w:szCs w:val="19"/>
              </w:rPr>
              <w:t xml:space="preserve">Minimum executable angle</w:t>
            </w:r>
          </w:p>
        </w:tc>
        <w:tc>
          <w:tcPr>
            <w:tcW w:type="dxa" w:w="2600"/>
            <w:tcMar>
              <w:top w:type="dxa" w:w="55"/>
              <w:left w:type="dxa" w:w="90"/>
              <w:bottom w:type="dxa" w:w="55"/>
              <w:right w:type="dxa" w:w="90"/>
            </w:tcMar>
          </w:tcPr>
          <w:p>
            <w:pPr>
              <w:spacing w:after="0" w:line="240"/>
              <w:jc w:val="center"/>
            </w:pPr>
            <w:r>
              <w:rPr>
                <w:rFonts w:ascii="Cambria" w:cs="Cambria" w:eastAsia="Cambria" w:hAnsi="Cambria"/>
                <w:b w:val="false"/>
                <w:bCs w:val="false"/>
                <w:sz w:val="19"/>
                <w:szCs w:val="19"/>
              </w:rPr>
              <w:t xml:space="preserve">≈ 30°</w:t>
            </w:r>
          </w:p>
        </w:tc>
        <w:tc>
          <w:tcPr>
            <w:tcW w:type="dxa" w:w="4200"/>
            <w:tcMar>
              <w:top w:type="dxa" w:w="55"/>
              <w:left w:type="dxa" w:w="90"/>
              <w:bottom w:type="dxa" w:w="55"/>
              <w:right w:type="dxa" w:w="90"/>
            </w:tcMar>
          </w:tcPr>
          <w:p>
            <w:pPr>
              <w:spacing w:after="0" w:line="240"/>
              <w:jc w:val="center"/>
            </w:pPr>
            <w:r>
              <w:rPr>
                <w:rFonts w:ascii="Cambria" w:cs="Cambria" w:eastAsia="Cambria" w:hAnsi="Cambria"/>
                <w:b w:val="false"/>
                <w:bCs w:val="false"/>
                <w:sz w:val="19"/>
                <w:szCs w:val="19"/>
              </w:rPr>
              <w:t xml:space="preserve">Set by deadband and sensor resolution, not by speed</w:t>
            </w:r>
          </w:p>
        </w:tc>
      </w:tr>
    </w:tbl>
    <w:p>
      <w:pPr>
        <w:spacing w:after="120" w:line="276"/>
        <w:jc w:val="both"/>
      </w:pPr>
      <w:r>
        <w:rPr>
          <w:rFonts w:ascii="Cambria" w:cs="Cambria" w:eastAsia="Cambria" w:hAnsi="Cambria"/>
          <w:sz w:val="21"/>
          <w:szCs w:val="21"/>
        </w:rPr>
        <w:t xml:space="preserve">The best overall operating point is 800 rpm. It is the only speed tested at which every angular command from 30° to 330° met the 5% criterion, and it lies comfortably clear of both the 150–300 rpm anomaly and the low-speed region where forward travel saturates. Since only discrete angles were tested, these should be read as tested regions rather than as guaranteed continuous ranges.</w:t>
      </w:r>
    </w:p>
    <w:p>
      <w:pPr>
        <w:pStyle w:val="Heading1"/>
        <w:spacing w:after="150" w:before="320"/>
      </w:pPr>
      <w:r>
        <w:rPr>
          <w:rFonts w:ascii="Cambria" w:cs="Cambria" w:eastAsia="Cambria" w:hAnsi="Cambria"/>
          <w:b/>
          <w:bCs/>
          <w:color w:val="1F3864"/>
          <w:sz w:val="27"/>
          <w:szCs w:val="27"/>
        </w:rPr>
        <w:t xml:space="preserve">9.  Sources of Error and Limitations</w:t>
      </w:r>
    </w:p>
    <w:p>
      <w:pPr>
        <w:pStyle w:val="ListParagraph"/>
        <w:numPr>
          <w:ilvl w:val="0"/>
          <w:numId w:val="2"/>
        </w:numPr>
        <w:spacing w:after="80" w:line="276"/>
        <w:jc w:val="both"/>
      </w:pPr>
      <w:r>
        <w:rPr>
          <w:rFonts w:ascii="Cambria" w:cs="Cambria" w:eastAsia="Cambria" w:hAnsi="Cambria"/>
          <w:sz w:val="21"/>
          <w:szCs w:val="21"/>
        </w:rPr>
        <w:t xml:space="preserve">Controller deadband. Inside the deadband the relay applies no corrective torque, so any command comparable in size to it cannot be executed. This is the dominant limitation at small angles and is the principal finding of Section 7.4.</w:t>
      </w:r>
    </w:p>
    <w:p>
      <w:pPr>
        <w:pStyle w:val="ListParagraph"/>
        <w:numPr>
          <w:ilvl w:val="0"/>
          <w:numId w:val="2"/>
        </w:numPr>
        <w:spacing w:after="80" w:line="276"/>
        <w:jc w:val="both"/>
      </w:pPr>
      <w:r>
        <w:rPr>
          <w:rFonts w:ascii="Cambria" w:cs="Cambria" w:eastAsia="Cambria" w:hAnsi="Cambria"/>
          <w:sz w:val="21"/>
          <w:szCs w:val="21"/>
        </w:rPr>
        <w:t xml:space="preserve">Finite sensor resolution. The photoelectric disc cannot resolve displacements below one slot pitch. The recurrence of a 1° forward reading in every failed command suggests that the resolution limit and the deadband are of similar magnitude here.</w:t>
      </w:r>
    </w:p>
    <w:p>
      <w:pPr>
        <w:pStyle w:val="ListParagraph"/>
        <w:numPr>
          <w:ilvl w:val="0"/>
          <w:numId w:val="2"/>
        </w:numPr>
        <w:spacing w:after="80" w:line="276"/>
        <w:jc w:val="both"/>
      </w:pPr>
      <w:r>
        <w:rPr>
          <w:rFonts w:ascii="Cambria" w:cs="Cambria" w:eastAsia="Cambria" w:hAnsi="Cambria"/>
          <w:sz w:val="21"/>
          <w:szCs w:val="21"/>
        </w:rPr>
        <w:t xml:space="preserve">Sampled feedback. The controller sees the shaft position only once per sampling interval, so the angle travelled between updates grows in proportion to speed. This contributes to detection delay at 1500 rpm, though the evidence indicates it is not the limiting factor.</w:t>
      </w:r>
    </w:p>
    <w:p>
      <w:pPr>
        <w:pStyle w:val="ListParagraph"/>
        <w:numPr>
          <w:ilvl w:val="0"/>
          <w:numId w:val="2"/>
        </w:numPr>
        <w:spacing w:after="80" w:line="276"/>
        <w:jc w:val="both"/>
      </w:pPr>
      <w:r>
        <w:rPr>
          <w:rFonts w:ascii="Cambria" w:cs="Cambria" w:eastAsia="Cambria" w:hAnsi="Cambria"/>
          <w:sz w:val="21"/>
          <w:szCs w:val="21"/>
        </w:rPr>
        <w:t xml:space="preserve">Static friction. At 100 rpm the reduced torque command leaves too little margin over breakaway friction, producing the saturation of forward travel near 116°.</w:t>
      </w:r>
    </w:p>
    <w:p>
      <w:pPr>
        <w:pStyle w:val="ListParagraph"/>
        <w:numPr>
          <w:ilvl w:val="0"/>
          <w:numId w:val="2"/>
        </w:numPr>
        <w:spacing w:after="80" w:line="276"/>
        <w:jc w:val="both"/>
      </w:pPr>
      <w:r>
        <w:rPr>
          <w:rFonts w:ascii="Cambria" w:cs="Cambria" w:eastAsia="Cambria" w:hAnsi="Cambria"/>
          <w:sz w:val="21"/>
          <w:szCs w:val="21"/>
        </w:rPr>
        <w:t xml:space="preserve">Readout instability in the 150–300 rpm band. Whether this originates in the display electronics or in a genuine mechanical resonance was not established and remains an open point.</w:t>
      </w:r>
    </w:p>
    <w:p>
      <w:pPr>
        <w:pStyle w:val="ListParagraph"/>
        <w:numPr>
          <w:ilvl w:val="0"/>
          <w:numId w:val="2"/>
        </w:numPr>
        <w:spacing w:after="80" w:line="276"/>
        <w:jc w:val="both"/>
      </w:pPr>
      <w:r>
        <w:rPr>
          <w:rFonts w:ascii="Cambria" w:cs="Cambria" w:eastAsia="Cambria" w:hAnsi="Cambria"/>
          <w:sz w:val="21"/>
          <w:szCs w:val="21"/>
        </w:rPr>
        <w:t xml:space="preserve">Single-trial measurements. Each operating point was recorded once. Repeat readings would allow the scatter to be separated from systematic effects, particularly for the two anomalous reverse readings noted in Section 7.7.</w:t>
      </w:r>
    </w:p>
    <w:p>
      <w:pPr>
        <w:pStyle w:val="Heading1"/>
        <w:spacing w:after="150" w:before="320"/>
      </w:pPr>
      <w:r>
        <w:rPr>
          <w:rFonts w:ascii="Cambria" w:cs="Cambria" w:eastAsia="Cambria" w:hAnsi="Cambria"/>
          <w:b/>
          <w:bCs/>
          <w:color w:val="1F3864"/>
          <w:sz w:val="27"/>
          <w:szCs w:val="27"/>
        </w:rPr>
        <w:t xml:space="preserve">10.  Applications of Servomotor Position Control</w:t>
      </w:r>
    </w:p>
    <w:p>
      <w:pPr>
        <w:spacing w:after="120" w:line="276"/>
        <w:jc w:val="both"/>
      </w:pPr>
      <w:r>
        <w:rPr>
          <w:rFonts w:ascii="Cambria" w:cs="Cambria" w:eastAsia="Cambria" w:hAnsi="Cambria"/>
          <w:sz w:val="21"/>
          <w:szCs w:val="21"/>
        </w:rPr>
        <w:t xml:space="preserve">The trade-off examined in this experiment — speed against positioning fidelity — is precisely the trade-off that governs how servo actuators are specified in practice.</w:t>
      </w:r>
    </w:p>
    <w:p>
      <w:pPr>
        <w:pStyle w:val="ListParagraph"/>
        <w:numPr>
          <w:ilvl w:val="0"/>
          <w:numId w:val="2"/>
        </w:numPr>
        <w:spacing w:after="80" w:line="276"/>
        <w:jc w:val="both"/>
      </w:pPr>
      <w:r>
        <w:rPr>
          <w:rFonts w:ascii="Cambria" w:cs="Cambria" w:eastAsia="Cambria" w:hAnsi="Cambria"/>
          <w:b/>
          <w:bCs/>
          <w:sz w:val="21"/>
          <w:szCs w:val="21"/>
        </w:rPr>
        <w:t xml:space="preserve">CNC machining and additive manufacturing. </w:t>
      </w:r>
      <w:r>
        <w:rPr>
          <w:rFonts w:ascii="Cambria" w:cs="Cambria" w:eastAsia="Cambria" w:hAnsi="Cambria"/>
          <w:sz w:val="21"/>
          <w:szCs w:val="21"/>
        </w:rPr>
        <w:t xml:space="preserve">Servo drives position the tool or print head along each axis through ball screws. Fine finishing passes involve exactly the small incremental moves that this experiment shows a relay controller cannot execute, which is why production machines use proportional or full PID inner loops with high-resolution encoders.</w:t>
      </w:r>
    </w:p>
    <w:p>
      <w:pPr>
        <w:pStyle w:val="ListParagraph"/>
        <w:numPr>
          <w:ilvl w:val="0"/>
          <w:numId w:val="2"/>
        </w:numPr>
        <w:spacing w:after="80" w:line="276"/>
        <w:jc w:val="both"/>
      </w:pPr>
      <w:r>
        <w:rPr>
          <w:rFonts w:ascii="Cambria" w:cs="Cambria" w:eastAsia="Cambria" w:hAnsi="Cambria"/>
          <w:b/>
          <w:bCs/>
          <w:sz w:val="21"/>
          <w:szCs w:val="21"/>
        </w:rPr>
        <w:t xml:space="preserve">Robotic joints and manipulators. </w:t>
      </w:r>
      <w:r>
        <w:rPr>
          <w:rFonts w:ascii="Cambria" w:cs="Cambria" w:eastAsia="Cambria" w:hAnsi="Cambria"/>
          <w:sz w:val="21"/>
          <w:szCs w:val="21"/>
        </w:rPr>
        <w:t xml:space="preserve">Each joint of an industrial arm is a position servo. End-effector accuracy depends on the smallest reliable increment at every joint, and errors accumulate along the kinematic chain — so a joint-level deadband of the kind observed here would be unacceptable.</w:t>
      </w:r>
    </w:p>
    <w:p>
      <w:pPr>
        <w:pStyle w:val="ListParagraph"/>
        <w:numPr>
          <w:ilvl w:val="0"/>
          <w:numId w:val="2"/>
        </w:numPr>
        <w:spacing w:after="80" w:line="276"/>
        <w:jc w:val="both"/>
      </w:pPr>
      <w:r>
        <w:rPr>
          <w:rFonts w:ascii="Cambria" w:cs="Cambria" w:eastAsia="Cambria" w:hAnsi="Cambria"/>
          <w:b/>
          <w:bCs/>
          <w:sz w:val="21"/>
          <w:szCs w:val="21"/>
        </w:rPr>
        <w:t xml:space="preserve">Automated flow-control valves. </w:t>
      </w:r>
      <w:r>
        <w:rPr>
          <w:rFonts w:ascii="Cambria" w:cs="Cambria" w:eastAsia="Cambria" w:hAnsi="Cambria"/>
          <w:sz w:val="21"/>
          <w:szCs w:val="21"/>
        </w:rPr>
        <w:t xml:space="preserve">A valve actuator must hold a commanded fractional opening against fluid reaction forces. The low-speed stiction effect of Section 7.6 is the mechanism behind valve stiction, a well-known cause of limit cycling in process control loops.</w:t>
      </w:r>
    </w:p>
    <w:p>
      <w:pPr>
        <w:pStyle w:val="ListParagraph"/>
        <w:numPr>
          <w:ilvl w:val="0"/>
          <w:numId w:val="2"/>
        </w:numPr>
        <w:spacing w:after="80" w:line="276"/>
        <w:jc w:val="both"/>
      </w:pPr>
      <w:r>
        <w:rPr>
          <w:rFonts w:ascii="Cambria" w:cs="Cambria" w:eastAsia="Cambria" w:hAnsi="Cambria"/>
          <w:b/>
          <w:bCs/>
          <w:sz w:val="21"/>
          <w:szCs w:val="21"/>
        </w:rPr>
        <w:t xml:space="preserve">Aerospace and defence actuation. </w:t>
      </w:r>
      <w:r>
        <w:rPr>
          <w:rFonts w:ascii="Cambria" w:cs="Cambria" w:eastAsia="Cambria" w:hAnsi="Cambria"/>
          <w:sz w:val="21"/>
          <w:szCs w:val="21"/>
        </w:rPr>
        <w:t xml:space="preserve">Flight-control surfaces, radar antenna drives and thrust-vectoring mechanisms demand small, fast, repeatable angular corrections under load, and are designed with substantial margin above the minimum executable displacement.</w:t>
      </w:r>
    </w:p>
    <w:p>
      <w:pPr>
        <w:pStyle w:val="ListParagraph"/>
        <w:numPr>
          <w:ilvl w:val="0"/>
          <w:numId w:val="2"/>
        </w:numPr>
        <w:spacing w:after="80" w:line="276"/>
        <w:jc w:val="both"/>
      </w:pPr>
      <w:r>
        <w:rPr>
          <w:rFonts w:ascii="Cambria" w:cs="Cambria" w:eastAsia="Cambria" w:hAnsi="Cambria"/>
          <w:b/>
          <w:bCs/>
          <w:sz w:val="21"/>
          <w:szCs w:val="21"/>
        </w:rPr>
        <w:t xml:space="preserve">Gimballed antenna pointing. </w:t>
      </w:r>
      <w:r>
        <w:rPr>
          <w:rFonts w:ascii="Cambria" w:cs="Cambria" w:eastAsia="Cambria" w:hAnsi="Cambria"/>
          <w:sz w:val="21"/>
          <w:szCs w:val="21"/>
        </w:rPr>
        <w:t xml:space="preserve">A satellite communication antenna tracks a ground station in azimuth and elevation through corrections far smaller than the smallest angle executed reliably here, which is why such systems use continuous rather than relay control.</w:t>
      </w:r>
    </w:p>
    <w:p>
      <w:pPr>
        <w:pStyle w:val="Heading1"/>
        <w:spacing w:after="150" w:before="320"/>
      </w:pPr>
      <w:r>
        <w:rPr>
          <w:rFonts w:ascii="Cambria" w:cs="Cambria" w:eastAsia="Cambria" w:hAnsi="Cambria"/>
          <w:b/>
          <w:bCs/>
          <w:color w:val="1F3864"/>
          <w:sz w:val="27"/>
          <w:szCs w:val="27"/>
        </w:rPr>
        <w:t xml:space="preserve">11.  Conclusion</w:t>
      </w:r>
    </w:p>
    <w:p>
      <w:pPr>
        <w:spacing w:after="120" w:line="276"/>
        <w:jc w:val="both"/>
      </w:pPr>
      <w:r>
        <w:rPr>
          <w:rFonts w:ascii="Cambria" w:cs="Cambria" w:eastAsia="Cambria" w:hAnsi="Cambria"/>
          <w:sz w:val="21"/>
          <w:szCs w:val="21"/>
        </w:rPr>
        <w:t xml:space="preserve">The speed and position control performance of a Mitsubishi AC servomotor under bang-bang control was measured and analysed. In speed-control mode the drive tracked its reference to within 0.62% at every setting from 27 rpm to 2000 rpm, with exact agreement at the five lowest speeds tested. The single exception was the band from 150 rpm to 300 rpm, in which the drive did not behave normally and no stable reading could be obtained; whether the cause is a display artefact or a mechanical resonance was not resolved.</w:t>
      </w:r>
    </w:p>
    <w:p>
      <w:pPr>
        <w:spacing w:after="120" w:line="276"/>
        <w:jc w:val="both"/>
      </w:pPr>
      <w:r>
        <w:rPr>
          <w:rFonts w:ascii="Cambria" w:cs="Cambria" w:eastAsia="Cambria" w:hAnsi="Cambria"/>
          <w:sz w:val="21"/>
          <w:szCs w:val="21"/>
        </w:rPr>
        <w:t xml:space="preserve">In position-control mode the accuracy depended on the commanded angle far more strongly than on the speed, and the direction of that dependence reversed between high and low speed. At 1500 rpm and 800 rpm every command above roughly 30° was executed exactly in a single switching action, while commands of 20° and below failed almost entirely, returning 1° of travel after as many as 18 switchings. At 100 rpm the opposite held: the 30° command was exact, but forward travel saturated near 116° so that larger commands produced errors rising to 67.32% at 355°.</w:t>
      </w:r>
    </w:p>
    <w:p>
      <w:pPr>
        <w:spacing w:after="120" w:line="276"/>
        <w:jc w:val="both"/>
      </w:pPr>
      <w:r>
        <w:rPr>
          <w:rFonts w:ascii="Cambria" w:cs="Cambria" w:eastAsia="Cambria" w:hAnsi="Cambria"/>
          <w:sz w:val="21"/>
          <w:szCs w:val="21"/>
        </w:rPr>
        <w:t xml:space="preserve">Comparing the two high-speed cases shows that the small-angle failures are not caused by rotor inertia. The minimum workable angle changed by a factor of about 1.2 between 800 rpm and 1500 rpm, whereas an inertia-limited stopping distance would have changed it by about 3.5. Together with the observation that every failed command returned exactly 1° regardless of speed, this identifies the controller deadband and the sensor resolution as the binding constraint, with a minimum executable displacement of roughly 30° on this rig. The low-speed saturation is a separate effect, caused by insufficient torque margin over static friction.</w:t>
      </w:r>
    </w:p>
    <w:p>
      <w:pPr>
        <w:spacing w:after="120" w:line="276"/>
        <w:jc w:val="both"/>
      </w:pPr>
      <w:r>
        <w:rPr>
          <w:rFonts w:ascii="Cambria" w:cs="Cambria" w:eastAsia="Cambria" w:hAnsi="Cambria"/>
          <w:sz w:val="21"/>
          <w:szCs w:val="21"/>
        </w:rPr>
        <w:t xml:space="preserve">The number of switching actions recorded for each command proved to be a direct and reliable measure of chattering: accurate commands took one step, failed commands took between 5 and 18. Taken together, the results place the best operating point at 800 rpm with commanded angles between 30° and 330°, and demonstrate that good speed regulation is no guarantee of good positioning, since the two are limited by entirely different mechanisms.</w:t>
      </w:r>
    </w:p>
    <w:sectPr>
      <w:footerReference w:type="default" r:id="rId7"/>
      <w:pgSz w:w="11906" w:h="16838" w:orient="portrait"/>
      <w:pgMar w:top="1300" w:right="1300" w:bottom="13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mbria" w:cs="Cambria" w:eastAsia="Cambria" w:hAnsi="Cambria"/>
        <w:sz w:val="19"/>
        <w:szCs w:val="19"/>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mbria" w:cs="Cambria" w:eastAsia="Cambria" w:hAnsi="Cambri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a367129cd9c3b31580a0e082a1c3e6924262a06d.png"/><Relationship Id="rId9" Type="http://schemas.openxmlformats.org/officeDocument/2006/relationships/image" Target="media/f9afb89cef3c49442b4662b4532933a73afa4670.png"/><Relationship Id="rId10" Type="http://schemas.openxmlformats.org/officeDocument/2006/relationships/image" Target="media/8c9b1d31551e85805845eb8d0523aff210d21c7b.png"/><Relationship Id="rId11" Type="http://schemas.openxmlformats.org/officeDocument/2006/relationships/image" Target="media/5fe2f86f69401f379793939da821c55c03241797.png"/><Relationship Id="rId12" Type="http://schemas.openxmlformats.org/officeDocument/2006/relationships/image" Target="media/d0860791c3744d19455af6eaab28ec89e8635dff.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Position control by a servomotor actuator</dc:title>
  <dc:creator>Control Engineering Laboratory</dc:creator>
  <cp:lastModifiedBy>Un-named</cp:lastModifiedBy>
  <cp:revision>1</cp:revision>
  <dcterms:created xsi:type="dcterms:W3CDTF">2026-09-09T06:54:03.190Z</dcterms:created>
  <dcterms:modified xsi:type="dcterms:W3CDTF">2026-09-09T06:54:03.190Z</dcterms:modified>
</cp:coreProperties>
</file>

<file path=docProps/custom.xml><?xml version="1.0" encoding="utf-8"?>
<Properties xmlns="http://schemas.openxmlformats.org/officeDocument/2006/custom-properties" xmlns:vt="http://schemas.openxmlformats.org/officeDocument/2006/docPropsVTypes"/>
</file>