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93282" w14:textId="2CA02539" w:rsidR="00AB1B33" w:rsidRPr="004704C8" w:rsidRDefault="00431801" w:rsidP="004704C8">
      <w:pPr>
        <w:pStyle w:val="BPC1Covertitle"/>
        <w:ind w:left="567" w:right="-330"/>
        <w:rPr>
          <w:sz w:val="58"/>
          <w:szCs w:val="58"/>
        </w:rPr>
      </w:pPr>
      <w:r>
        <w:rPr>
          <w:sz w:val="54"/>
          <w:szCs w:val="54"/>
        </w:rPr>
        <w:t xml:space="preserve">SMARTVISTA EXCHANGE PROTOCOL </w:t>
      </w:r>
      <w:r w:rsidR="00551EEC">
        <w:rPr>
          <w:sz w:val="54"/>
          <w:szCs w:val="54"/>
        </w:rPr>
        <w:t xml:space="preserve">OF </w:t>
      </w:r>
      <w:r>
        <w:rPr>
          <w:sz w:val="54"/>
          <w:szCs w:val="54"/>
        </w:rPr>
        <w:t>SETTLEMENT FILE STRUCTURE</w:t>
      </w:r>
      <w:r w:rsidR="00551EEC">
        <w:rPr>
          <w:sz w:val="54"/>
          <w:szCs w:val="54"/>
        </w:rPr>
        <w:t xml:space="preserve"> (SVXP STTL)</w:t>
      </w:r>
    </w:p>
    <w:p w14:paraId="39737434" w14:textId="77777777" w:rsidR="00AB1B33" w:rsidRPr="00367DD5" w:rsidRDefault="00F525D9" w:rsidP="00167331">
      <w:pPr>
        <w:pStyle w:val="BPC1Subhead"/>
        <w:ind w:left="567" w:right="-330"/>
        <w:outlineLvl w:val="0"/>
      </w:pPr>
      <w:r>
        <w:rPr>
          <w:szCs w:val="32"/>
        </w:rPr>
        <w:t>API developer reference</w:t>
      </w:r>
    </w:p>
    <w:p w14:paraId="1D3DB39A" w14:textId="77777777" w:rsidR="0094698E" w:rsidRDefault="0094698E" w:rsidP="00AB1B33">
      <w:pPr>
        <w:pStyle w:val="BPC1Request"/>
      </w:pPr>
    </w:p>
    <w:p w14:paraId="631FE413" w14:textId="77777777" w:rsidR="0094698E" w:rsidRDefault="0094698E" w:rsidP="00AB1B33">
      <w:pPr>
        <w:pStyle w:val="BPC1Request"/>
      </w:pPr>
    </w:p>
    <w:p w14:paraId="597D9188" w14:textId="77777777" w:rsidR="0094698E" w:rsidRPr="00367DD5" w:rsidRDefault="00167331" w:rsidP="0094698E">
      <w:pPr>
        <w:pStyle w:val="BPC1Request"/>
      </w:pPr>
      <w:r>
        <w:t>January 31, 2018</w:t>
      </w:r>
    </w:p>
    <w:p w14:paraId="4144E613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B3B2E50" w14:textId="77777777" w:rsidR="00C41A86" w:rsidRPr="00367DD5" w:rsidRDefault="0069206D" w:rsidP="00167331">
      <w:pPr>
        <w:pStyle w:val="BPC2TOCheader"/>
        <w:outlineLvl w:val="0"/>
      </w:pPr>
      <w:r w:rsidRPr="00367DD5">
        <w:lastRenderedPageBreak/>
        <w:t>Contents</w:t>
      </w:r>
    </w:p>
    <w:p w14:paraId="012BB373" w14:textId="77777777" w:rsidR="00F3235E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525300129" w:history="1">
        <w:r w:rsidR="00F3235E" w:rsidRPr="001C5684">
          <w:rPr>
            <w:rStyle w:val="aa"/>
            <w:noProof/>
          </w:rPr>
          <w:t>1</w:t>
        </w:r>
        <w:r w:rsidR="00F3235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PREFACE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_Toc525300129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4</w:t>
        </w:r>
        <w:r w:rsidR="00F3235E">
          <w:rPr>
            <w:noProof/>
            <w:webHidden/>
          </w:rPr>
          <w:fldChar w:fldCharType="end"/>
        </w:r>
      </w:hyperlink>
    </w:p>
    <w:p w14:paraId="048FE2C7" w14:textId="77777777" w:rsidR="00F3235E" w:rsidRDefault="00FA63A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0" w:history="1">
        <w:r w:rsidR="00F3235E" w:rsidRPr="001C5684">
          <w:rPr>
            <w:rStyle w:val="aa"/>
            <w:noProof/>
          </w:rPr>
          <w:t>1.1</w:t>
        </w:r>
        <w:r w:rsidR="00F3235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Revision history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_Toc525300130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4</w:t>
        </w:r>
        <w:r w:rsidR="00F3235E">
          <w:rPr>
            <w:noProof/>
            <w:webHidden/>
          </w:rPr>
          <w:fldChar w:fldCharType="end"/>
        </w:r>
      </w:hyperlink>
    </w:p>
    <w:p w14:paraId="1EFB8EEA" w14:textId="77777777" w:rsidR="00F3235E" w:rsidRDefault="00FA63A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1" w:history="1">
        <w:r w:rsidR="00F3235E" w:rsidRPr="001C5684">
          <w:rPr>
            <w:rStyle w:val="aa"/>
            <w:noProof/>
          </w:rPr>
          <w:t>1.2</w:t>
        </w:r>
        <w:r w:rsidR="00F3235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Document purpose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_Toc525300131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4</w:t>
        </w:r>
        <w:r w:rsidR="00F3235E">
          <w:rPr>
            <w:noProof/>
            <w:webHidden/>
          </w:rPr>
          <w:fldChar w:fldCharType="end"/>
        </w:r>
      </w:hyperlink>
    </w:p>
    <w:p w14:paraId="33A662D6" w14:textId="77777777" w:rsidR="00F3235E" w:rsidRDefault="00FA63A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5300132" w:history="1">
        <w:r w:rsidR="00F3235E" w:rsidRPr="001C5684">
          <w:rPr>
            <w:rStyle w:val="aa"/>
            <w:noProof/>
          </w:rPr>
          <w:t>2</w:t>
        </w:r>
        <w:r w:rsidR="00F3235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SMARTVISTA INTEGRATION SERVICES OVERVIEW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_Toc525300132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4</w:t>
        </w:r>
        <w:r w:rsidR="00F3235E">
          <w:rPr>
            <w:noProof/>
            <w:webHidden/>
          </w:rPr>
          <w:fldChar w:fldCharType="end"/>
        </w:r>
      </w:hyperlink>
    </w:p>
    <w:p w14:paraId="112A6C4C" w14:textId="77777777" w:rsidR="00F3235E" w:rsidRDefault="00FA63A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3" w:history="1">
        <w:r w:rsidR="00F3235E" w:rsidRPr="001C5684">
          <w:rPr>
            <w:rStyle w:val="aa"/>
            <w:noProof/>
          </w:rPr>
          <w:t>2.1</w:t>
        </w:r>
        <w:r w:rsidR="00F3235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General concepts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_Toc525300133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4</w:t>
        </w:r>
        <w:r w:rsidR="00F3235E">
          <w:rPr>
            <w:noProof/>
            <w:webHidden/>
          </w:rPr>
          <w:fldChar w:fldCharType="end"/>
        </w:r>
      </w:hyperlink>
    </w:p>
    <w:p w14:paraId="23895273" w14:textId="77777777" w:rsidR="00F3235E" w:rsidRDefault="00FA63A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4" w:history="1">
        <w:r w:rsidR="00F3235E" w:rsidRPr="001C5684">
          <w:rPr>
            <w:rStyle w:val="aa"/>
            <w:noProof/>
          </w:rPr>
          <w:t>2.2</w:t>
        </w:r>
        <w:r w:rsidR="00F3235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Data types, Occurrence, Dictionaries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_Toc525300134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4</w:t>
        </w:r>
        <w:r w:rsidR="00F3235E">
          <w:rPr>
            <w:noProof/>
            <w:webHidden/>
          </w:rPr>
          <w:fldChar w:fldCharType="end"/>
        </w:r>
      </w:hyperlink>
    </w:p>
    <w:p w14:paraId="662CD5C3" w14:textId="77777777" w:rsidR="00F3235E" w:rsidRDefault="00FA63A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5300135" w:history="1">
        <w:r w:rsidR="00F3235E" w:rsidRPr="001C5684">
          <w:rPr>
            <w:rStyle w:val="aa"/>
            <w:noProof/>
          </w:rPr>
          <w:t>3</w:t>
        </w:r>
        <w:r w:rsidR="00F3235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SETTLEMENT FILE STRUCTURE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_Toc525300135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5</w:t>
        </w:r>
        <w:r w:rsidR="00F3235E">
          <w:rPr>
            <w:noProof/>
            <w:webHidden/>
          </w:rPr>
          <w:fldChar w:fldCharType="end"/>
        </w:r>
      </w:hyperlink>
    </w:p>
    <w:p w14:paraId="61118313" w14:textId="77777777" w:rsidR="00F3235E" w:rsidRDefault="00FA63A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6" w:history="1">
        <w:r w:rsidR="00F3235E" w:rsidRPr="001C5684">
          <w:rPr>
            <w:rStyle w:val="aa"/>
            <w:noProof/>
          </w:rPr>
          <w:t>3.1</w:t>
        </w:r>
        <w:r w:rsidR="00F3235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Overview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_Toc525300136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5</w:t>
        </w:r>
        <w:r w:rsidR="00F3235E">
          <w:rPr>
            <w:noProof/>
            <w:webHidden/>
          </w:rPr>
          <w:fldChar w:fldCharType="end"/>
        </w:r>
      </w:hyperlink>
    </w:p>
    <w:p w14:paraId="77DE6157" w14:textId="77777777" w:rsidR="00F3235E" w:rsidRDefault="00FA63A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7" w:history="1">
        <w:r w:rsidR="00F3235E" w:rsidRPr="001C5684">
          <w:rPr>
            <w:rStyle w:val="aa"/>
            <w:noProof/>
          </w:rPr>
          <w:t>3.2</w:t>
        </w:r>
        <w:r w:rsidR="00F3235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3235E" w:rsidRPr="001C5684">
          <w:rPr>
            <w:rStyle w:val="aa"/>
            <w:noProof/>
          </w:rPr>
          <w:t>References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_Toc525300137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5</w:t>
        </w:r>
        <w:r w:rsidR="00F3235E">
          <w:rPr>
            <w:noProof/>
            <w:webHidden/>
          </w:rPr>
          <w:fldChar w:fldCharType="end"/>
        </w:r>
      </w:hyperlink>
    </w:p>
    <w:p w14:paraId="294946F6" w14:textId="77777777" w:rsidR="00F3235E" w:rsidRDefault="00FA63AF">
      <w:pPr>
        <w:pStyle w:val="2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25300138" w:history="1">
        <w:r w:rsidR="00F3235E" w:rsidRPr="001C5684">
          <w:rPr>
            <w:rStyle w:val="aa"/>
            <w:noProof/>
          </w:rPr>
          <w:t>List of elements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_Toc525300138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6</w:t>
        </w:r>
        <w:r w:rsidR="00F3235E">
          <w:rPr>
            <w:noProof/>
            <w:webHidden/>
          </w:rPr>
          <w:fldChar w:fldCharType="end"/>
        </w:r>
      </w:hyperlink>
    </w:p>
    <w:p w14:paraId="7B3404AF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39" w:history="1">
        <w:r w:rsidR="00F3235E" w:rsidRPr="001C5684">
          <w:rPr>
            <w:rStyle w:val="aa"/>
            <w:noProof/>
          </w:rPr>
          <w:t>SETTLEMENT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_Toc525300139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8</w:t>
        </w:r>
        <w:r w:rsidR="00F3235E">
          <w:rPr>
            <w:noProof/>
            <w:webHidden/>
          </w:rPr>
          <w:fldChar w:fldCharType="end"/>
        </w:r>
      </w:hyperlink>
    </w:p>
    <w:p w14:paraId="15A4AC0E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0" w:history="1">
        <w:r w:rsidR="00F3235E" w:rsidRPr="001C5684">
          <w:rPr>
            <w:rStyle w:val="aa"/>
            <w:noProof/>
          </w:rPr>
          <w:t>FILE_ID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_Toc525300140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8</w:t>
        </w:r>
        <w:r w:rsidR="00F3235E">
          <w:rPr>
            <w:noProof/>
            <w:webHidden/>
          </w:rPr>
          <w:fldChar w:fldCharType="end"/>
        </w:r>
      </w:hyperlink>
    </w:p>
    <w:p w14:paraId="69695FF0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1" w:history="1">
        <w:r w:rsidR="00F3235E" w:rsidRPr="001C5684">
          <w:rPr>
            <w:rStyle w:val="aa"/>
            <w:noProof/>
          </w:rPr>
          <w:t>FILE_TYPE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_Toc525300141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8</w:t>
        </w:r>
        <w:r w:rsidR="00F3235E">
          <w:rPr>
            <w:noProof/>
            <w:webHidden/>
          </w:rPr>
          <w:fldChar w:fldCharType="end"/>
        </w:r>
      </w:hyperlink>
    </w:p>
    <w:p w14:paraId="0A9265A3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2" w:history="1">
        <w:r w:rsidR="00F3235E" w:rsidRPr="001C5684">
          <w:rPr>
            <w:rStyle w:val="aa"/>
            <w:noProof/>
          </w:rPr>
          <w:t>INST_ID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_Toc525300142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9</w:t>
        </w:r>
        <w:r w:rsidR="00F3235E">
          <w:rPr>
            <w:noProof/>
            <w:webHidden/>
          </w:rPr>
          <w:fldChar w:fldCharType="end"/>
        </w:r>
      </w:hyperlink>
    </w:p>
    <w:p w14:paraId="2D51E3D3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3" w:history="1">
        <w:r w:rsidR="00F3235E" w:rsidRPr="001C5684">
          <w:rPr>
            <w:rStyle w:val="aa"/>
            <w:noProof/>
          </w:rPr>
          <w:t>OPERATION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_Toc525300143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9</w:t>
        </w:r>
        <w:r w:rsidR="00F3235E">
          <w:rPr>
            <w:noProof/>
            <w:webHidden/>
          </w:rPr>
          <w:fldChar w:fldCharType="end"/>
        </w:r>
      </w:hyperlink>
    </w:p>
    <w:p w14:paraId="399DE5AD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4" w:history="1">
        <w:r w:rsidR="00F3235E" w:rsidRPr="001C5684">
          <w:rPr>
            <w:rStyle w:val="aa"/>
            <w:noProof/>
          </w:rPr>
          <w:t>OPER_ID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_Toc525300144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9</w:t>
        </w:r>
        <w:r w:rsidR="00F3235E">
          <w:rPr>
            <w:noProof/>
            <w:webHidden/>
          </w:rPr>
          <w:fldChar w:fldCharType="end"/>
        </w:r>
      </w:hyperlink>
    </w:p>
    <w:p w14:paraId="7980F762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5" w:history="1">
        <w:r w:rsidR="00F3235E" w:rsidRPr="001C5684">
          <w:rPr>
            <w:rStyle w:val="aa"/>
            <w:noProof/>
          </w:rPr>
          <w:t>OPER_TYPE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_Toc525300145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9</w:t>
        </w:r>
        <w:r w:rsidR="00F3235E">
          <w:rPr>
            <w:noProof/>
            <w:webHidden/>
          </w:rPr>
          <w:fldChar w:fldCharType="end"/>
        </w:r>
      </w:hyperlink>
    </w:p>
    <w:p w14:paraId="639F6D20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6" w:history="1">
        <w:r w:rsidR="00F3235E" w:rsidRPr="001C5684">
          <w:rPr>
            <w:rStyle w:val="aa"/>
            <w:noProof/>
          </w:rPr>
          <w:t>MSG_TYPE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_Toc525300146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9</w:t>
        </w:r>
        <w:r w:rsidR="00F3235E">
          <w:rPr>
            <w:noProof/>
            <w:webHidden/>
          </w:rPr>
          <w:fldChar w:fldCharType="end"/>
        </w:r>
      </w:hyperlink>
    </w:p>
    <w:p w14:paraId="762A4EA5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7" w:history="1">
        <w:r w:rsidR="00F3235E" w:rsidRPr="001C5684">
          <w:rPr>
            <w:rStyle w:val="aa"/>
            <w:noProof/>
          </w:rPr>
          <w:t>OPER_DATE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_Toc525300147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501810F8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8" w:history="1">
        <w:r w:rsidR="00F3235E" w:rsidRPr="001C5684">
          <w:rPr>
            <w:rStyle w:val="aa"/>
            <w:noProof/>
          </w:rPr>
          <w:t>HOST_DATE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_Toc525300148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464FCBD7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49" w:history="1">
        <w:r w:rsidR="00F3235E" w:rsidRPr="001C5684">
          <w:rPr>
            <w:rStyle w:val="aa"/>
            <w:noProof/>
          </w:rPr>
          <w:t>OPER_AMOUNT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_Toc525300149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7E4BD776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0" w:history="1">
        <w:r w:rsidR="00F3235E" w:rsidRPr="001C5684">
          <w:rPr>
            <w:rStyle w:val="aa"/>
            <w:noProof/>
          </w:rPr>
          <w:t>AMOUNT_VALUE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_Toc525300150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3E95BA56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1" w:history="1">
        <w:r w:rsidR="00F3235E" w:rsidRPr="001C5684">
          <w:rPr>
            <w:rStyle w:val="aa"/>
            <w:noProof/>
          </w:rPr>
          <w:t>CURRENCY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_Toc525300151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111A4173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2" w:history="1">
        <w:r w:rsidR="00F3235E" w:rsidRPr="001C5684">
          <w:rPr>
            <w:rStyle w:val="aa"/>
            <w:noProof/>
          </w:rPr>
          <w:t>ORIGINATOR_REFNUM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_Toc525300152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374D81D7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3" w:history="1">
        <w:r w:rsidR="00F3235E" w:rsidRPr="001C5684">
          <w:rPr>
            <w:rStyle w:val="aa"/>
            <w:noProof/>
          </w:rPr>
          <w:t>NETWORK_REFNUM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_Toc525300153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10</w:t>
        </w:r>
        <w:r w:rsidR="00F3235E">
          <w:rPr>
            <w:noProof/>
            <w:webHidden/>
          </w:rPr>
          <w:fldChar w:fldCharType="end"/>
        </w:r>
      </w:hyperlink>
    </w:p>
    <w:p w14:paraId="337ADD43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4" w:history="1">
        <w:r w:rsidR="00F3235E" w:rsidRPr="001C5684">
          <w:rPr>
            <w:rStyle w:val="aa"/>
            <w:noProof/>
          </w:rPr>
          <w:t>IS_REVERSAL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_Toc525300154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0B872A1C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5" w:history="1">
        <w:r w:rsidR="00F3235E" w:rsidRPr="001C5684">
          <w:rPr>
            <w:rStyle w:val="aa"/>
            <w:noProof/>
          </w:rPr>
          <w:t>MERCHANT_NUMBER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_Toc525300155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5B6734AF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6" w:history="1">
        <w:r w:rsidR="00F3235E" w:rsidRPr="001C5684">
          <w:rPr>
            <w:rStyle w:val="aa"/>
            <w:noProof/>
          </w:rPr>
          <w:t>MCC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_Toc525300156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215D067A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7" w:history="1">
        <w:r w:rsidR="00F3235E" w:rsidRPr="001C5684">
          <w:rPr>
            <w:rStyle w:val="aa"/>
            <w:noProof/>
          </w:rPr>
          <w:t>MERCHANT_NAME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_Toc525300157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08CE3530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8" w:history="1">
        <w:r w:rsidR="00F3235E" w:rsidRPr="001C5684">
          <w:rPr>
            <w:rStyle w:val="aa"/>
            <w:noProof/>
          </w:rPr>
          <w:t>MERCHANT_STREET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_Toc525300158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69DB351F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59" w:history="1">
        <w:r w:rsidR="00F3235E" w:rsidRPr="001C5684">
          <w:rPr>
            <w:rStyle w:val="aa"/>
            <w:noProof/>
          </w:rPr>
          <w:t>MERCHANT_CITY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_Toc525300159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1991D96E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0" w:history="1">
        <w:r w:rsidR="00F3235E" w:rsidRPr="001C5684">
          <w:rPr>
            <w:rStyle w:val="aa"/>
            <w:noProof/>
          </w:rPr>
          <w:t>MERCHANT_REGION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_Toc525300160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0B4F0B69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1" w:history="1">
        <w:r w:rsidR="00F3235E" w:rsidRPr="001C5684">
          <w:rPr>
            <w:rStyle w:val="aa"/>
            <w:noProof/>
          </w:rPr>
          <w:t>MERCHANT_COUNTRY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_Toc525300161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72756254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2" w:history="1">
        <w:r w:rsidR="00F3235E" w:rsidRPr="001C5684">
          <w:rPr>
            <w:rStyle w:val="aa"/>
            <w:noProof/>
          </w:rPr>
          <w:t>MERCHANT_POSTCODE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_Toc525300162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11</w:t>
        </w:r>
        <w:r w:rsidR="00F3235E">
          <w:rPr>
            <w:noProof/>
            <w:webHidden/>
          </w:rPr>
          <w:fldChar w:fldCharType="end"/>
        </w:r>
      </w:hyperlink>
    </w:p>
    <w:p w14:paraId="1C4A30A5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3" w:history="1">
        <w:r w:rsidR="00F3235E" w:rsidRPr="001C5684">
          <w:rPr>
            <w:rStyle w:val="aa"/>
            <w:noProof/>
          </w:rPr>
          <w:t>TERMINAL_TYPE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_Toc525300163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6538F4CB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4" w:history="1">
        <w:r w:rsidR="00F3235E" w:rsidRPr="001C5684">
          <w:rPr>
            <w:rStyle w:val="aa"/>
            <w:noProof/>
          </w:rPr>
          <w:t>TERMINAL_NUMBER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_Toc525300164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5513FB31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5" w:history="1">
        <w:r w:rsidR="00F3235E" w:rsidRPr="001C5684">
          <w:rPr>
            <w:rStyle w:val="aa"/>
            <w:noProof/>
          </w:rPr>
          <w:t>CARD_NUMBER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_Toc525300165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7A9872C5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6" w:history="1">
        <w:r w:rsidR="00F3235E" w:rsidRPr="001C5684">
          <w:rPr>
            <w:rStyle w:val="aa"/>
            <w:noProof/>
          </w:rPr>
          <w:t>CARD_SEQ_NUMBER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_Toc525300166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4577E5F4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7" w:history="1">
        <w:r w:rsidR="00F3235E" w:rsidRPr="001C5684">
          <w:rPr>
            <w:rStyle w:val="aa"/>
            <w:noProof/>
          </w:rPr>
          <w:t>CARD_EXPIR_DATE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_Toc525300167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23BD9B2F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8" w:history="1">
        <w:r w:rsidR="00F3235E" w:rsidRPr="001C5684">
          <w:rPr>
            <w:rStyle w:val="aa"/>
            <w:noProof/>
          </w:rPr>
          <w:t>ISS_INST_ID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_Toc525300168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3BF70FE0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69" w:history="1">
        <w:r w:rsidR="00F3235E" w:rsidRPr="001C5684">
          <w:rPr>
            <w:rStyle w:val="aa"/>
            <w:noProof/>
          </w:rPr>
          <w:t>ACQ_INST_ID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_Toc525300169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12</w:t>
        </w:r>
        <w:r w:rsidR="00F3235E">
          <w:rPr>
            <w:noProof/>
            <w:webHidden/>
          </w:rPr>
          <w:fldChar w:fldCharType="end"/>
        </w:r>
      </w:hyperlink>
    </w:p>
    <w:p w14:paraId="1028C7E3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0" w:history="1">
        <w:r w:rsidR="00F3235E" w:rsidRPr="001C5684">
          <w:rPr>
            <w:rStyle w:val="aa"/>
            <w:noProof/>
          </w:rPr>
          <w:t>AUTH_CODE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_Toc525300170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13</w:t>
        </w:r>
        <w:r w:rsidR="00F3235E">
          <w:rPr>
            <w:noProof/>
            <w:webHidden/>
          </w:rPr>
          <w:fldChar w:fldCharType="end"/>
        </w:r>
      </w:hyperlink>
    </w:p>
    <w:p w14:paraId="07891C32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1" w:history="1">
        <w:r w:rsidR="00F3235E" w:rsidRPr="001C5684">
          <w:rPr>
            <w:rStyle w:val="aa"/>
            <w:noProof/>
          </w:rPr>
          <w:t>TRANSACTION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_Toc525300171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13</w:t>
        </w:r>
        <w:r w:rsidR="00F3235E">
          <w:rPr>
            <w:noProof/>
            <w:webHidden/>
          </w:rPr>
          <w:fldChar w:fldCharType="end"/>
        </w:r>
      </w:hyperlink>
    </w:p>
    <w:p w14:paraId="320B5DA4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2" w:history="1">
        <w:r w:rsidR="00F3235E" w:rsidRPr="001C5684">
          <w:rPr>
            <w:rStyle w:val="aa"/>
            <w:noProof/>
          </w:rPr>
          <w:t>TRANSACTION_ID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_Toc525300172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13</w:t>
        </w:r>
        <w:r w:rsidR="00F3235E">
          <w:rPr>
            <w:noProof/>
            <w:webHidden/>
          </w:rPr>
          <w:fldChar w:fldCharType="end"/>
        </w:r>
      </w:hyperlink>
    </w:p>
    <w:p w14:paraId="79142E3F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3" w:history="1">
        <w:r w:rsidR="00F3235E" w:rsidRPr="001C5684">
          <w:rPr>
            <w:rStyle w:val="aa"/>
            <w:noProof/>
          </w:rPr>
          <w:t>TRANSACTION_TYPE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_Toc525300173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13</w:t>
        </w:r>
        <w:r w:rsidR="00F3235E">
          <w:rPr>
            <w:noProof/>
            <w:webHidden/>
          </w:rPr>
          <w:fldChar w:fldCharType="end"/>
        </w:r>
      </w:hyperlink>
    </w:p>
    <w:p w14:paraId="163F26A4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4" w:history="1">
        <w:r w:rsidR="00F3235E" w:rsidRPr="001C5684">
          <w:rPr>
            <w:rStyle w:val="aa"/>
            <w:noProof/>
          </w:rPr>
          <w:t>POSTING_DATE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_Toc525300174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13</w:t>
        </w:r>
        <w:r w:rsidR="00F3235E">
          <w:rPr>
            <w:noProof/>
            <w:webHidden/>
          </w:rPr>
          <w:fldChar w:fldCharType="end"/>
        </w:r>
      </w:hyperlink>
    </w:p>
    <w:p w14:paraId="0FBA2FE2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5" w:history="1">
        <w:r w:rsidR="00F3235E" w:rsidRPr="001C5684">
          <w:rPr>
            <w:rStyle w:val="aa"/>
            <w:noProof/>
          </w:rPr>
          <w:t>AMOUNT_PURPOSE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_Toc525300175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13</w:t>
        </w:r>
        <w:r w:rsidR="00F3235E">
          <w:rPr>
            <w:noProof/>
            <w:webHidden/>
          </w:rPr>
          <w:fldChar w:fldCharType="end"/>
        </w:r>
      </w:hyperlink>
    </w:p>
    <w:p w14:paraId="74CB9D75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6" w:history="1">
        <w:r w:rsidR="00F3235E" w:rsidRPr="001C5684">
          <w:rPr>
            <w:rStyle w:val="aa"/>
            <w:noProof/>
          </w:rPr>
          <w:t>ENTRY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_Toc525300176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14</w:t>
        </w:r>
        <w:r w:rsidR="00F3235E">
          <w:rPr>
            <w:noProof/>
            <w:webHidden/>
          </w:rPr>
          <w:fldChar w:fldCharType="end"/>
        </w:r>
      </w:hyperlink>
    </w:p>
    <w:p w14:paraId="42647FB9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7" w:history="1">
        <w:r w:rsidR="00F3235E" w:rsidRPr="001C5684">
          <w:rPr>
            <w:rStyle w:val="aa"/>
            <w:noProof/>
          </w:rPr>
          <w:t>ACCOUNT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_Toc525300177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14</w:t>
        </w:r>
        <w:r w:rsidR="00F3235E">
          <w:rPr>
            <w:noProof/>
            <w:webHidden/>
          </w:rPr>
          <w:fldChar w:fldCharType="end"/>
        </w:r>
      </w:hyperlink>
    </w:p>
    <w:p w14:paraId="2484BD8A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8" w:history="1">
        <w:r w:rsidR="00F3235E" w:rsidRPr="001C5684">
          <w:rPr>
            <w:rStyle w:val="aa"/>
            <w:noProof/>
          </w:rPr>
          <w:t>ACCOUNT_NUMBER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_Toc525300178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14</w:t>
        </w:r>
        <w:r w:rsidR="00F3235E">
          <w:rPr>
            <w:noProof/>
            <w:webHidden/>
          </w:rPr>
          <w:fldChar w:fldCharType="end"/>
        </w:r>
      </w:hyperlink>
    </w:p>
    <w:p w14:paraId="13682F1A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79" w:history="1">
        <w:r w:rsidR="00F3235E" w:rsidRPr="001C5684">
          <w:rPr>
            <w:rStyle w:val="aa"/>
            <w:noProof/>
          </w:rPr>
          <w:t>AMOUNT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_Toc525300179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14</w:t>
        </w:r>
        <w:r w:rsidR="00F3235E">
          <w:rPr>
            <w:noProof/>
            <w:webHidden/>
          </w:rPr>
          <w:fldChar w:fldCharType="end"/>
        </w:r>
      </w:hyperlink>
    </w:p>
    <w:p w14:paraId="1EE3B55D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80" w:history="1">
        <w:r w:rsidR="00F3235E" w:rsidRPr="001C5684">
          <w:rPr>
            <w:rStyle w:val="aa"/>
            <w:noProof/>
          </w:rPr>
          <w:t>AMOUNT_VALUE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_Toc525300180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15</w:t>
        </w:r>
        <w:r w:rsidR="00F3235E">
          <w:rPr>
            <w:noProof/>
            <w:webHidden/>
          </w:rPr>
          <w:fldChar w:fldCharType="end"/>
        </w:r>
      </w:hyperlink>
    </w:p>
    <w:p w14:paraId="20B17E1D" w14:textId="77777777" w:rsidR="00F3235E" w:rsidRDefault="00FA63AF">
      <w:pPr>
        <w:pStyle w:val="3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25300181" w:history="1">
        <w:r w:rsidR="00F3235E" w:rsidRPr="001C5684">
          <w:rPr>
            <w:rStyle w:val="aa"/>
            <w:noProof/>
          </w:rPr>
          <w:t>CURRENCY</w:t>
        </w:r>
        <w:r w:rsidR="00F3235E">
          <w:rPr>
            <w:noProof/>
            <w:webHidden/>
          </w:rPr>
          <w:tab/>
        </w:r>
        <w:r w:rsidR="00F3235E">
          <w:rPr>
            <w:noProof/>
            <w:webHidden/>
          </w:rPr>
          <w:fldChar w:fldCharType="begin"/>
        </w:r>
        <w:r w:rsidR="00F3235E">
          <w:rPr>
            <w:noProof/>
            <w:webHidden/>
          </w:rPr>
          <w:instrText xml:space="preserve"> PAGEREF _Toc525300181 \h </w:instrText>
        </w:r>
        <w:r w:rsidR="00F3235E">
          <w:rPr>
            <w:noProof/>
            <w:webHidden/>
          </w:rPr>
        </w:r>
        <w:r w:rsidR="00F3235E">
          <w:rPr>
            <w:noProof/>
            <w:webHidden/>
          </w:rPr>
          <w:fldChar w:fldCharType="separate"/>
        </w:r>
        <w:r w:rsidR="00F3235E">
          <w:rPr>
            <w:noProof/>
            <w:webHidden/>
          </w:rPr>
          <w:t>15</w:t>
        </w:r>
        <w:r w:rsidR="00F3235E">
          <w:rPr>
            <w:noProof/>
            <w:webHidden/>
          </w:rPr>
          <w:fldChar w:fldCharType="end"/>
        </w:r>
      </w:hyperlink>
    </w:p>
    <w:p w14:paraId="450EB546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604D2382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1"/>
          <w:footerReference w:type="first" r:id="rId12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0A580D58" w14:textId="77777777" w:rsidR="00677448" w:rsidRDefault="00677448" w:rsidP="00677448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383426712"/>
      <w:bookmarkStart w:id="2" w:name="_Toc525300129"/>
      <w:bookmarkEnd w:id="0"/>
      <w:r>
        <w:t>PREFACE</w:t>
      </w:r>
      <w:bookmarkEnd w:id="1"/>
      <w:bookmarkEnd w:id="2"/>
    </w:p>
    <w:p w14:paraId="6F0497A6" w14:textId="77777777" w:rsidR="00677448" w:rsidRPr="00452B0A" w:rsidRDefault="00677448" w:rsidP="00677448">
      <w:pPr>
        <w:pStyle w:val="BPC3Heading2"/>
      </w:pPr>
      <w:bookmarkStart w:id="3" w:name="_Toc377645731"/>
      <w:bookmarkStart w:id="4" w:name="_Toc383426713"/>
      <w:bookmarkStart w:id="5" w:name="_Toc525300130"/>
      <w:r w:rsidRPr="00452B0A">
        <w:t>Revision history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677448" w14:paraId="3C0868F0" w14:textId="77777777" w:rsidTr="00677448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1E3A9B5D" w14:textId="77777777" w:rsidR="00677448" w:rsidRPr="00B230EB" w:rsidRDefault="00677448" w:rsidP="00677448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49671387" w14:textId="77777777" w:rsidR="00677448" w:rsidRPr="00B6469A" w:rsidRDefault="00677448" w:rsidP="0067744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12650C98" w14:textId="77777777" w:rsidR="00677448" w:rsidRPr="00B6469A" w:rsidRDefault="00677448" w:rsidP="00677448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14:paraId="49A0E1EF" w14:textId="77777777" w:rsidR="00677448" w:rsidRPr="00B6469A" w:rsidRDefault="00677448" w:rsidP="00677448">
            <w:pPr>
              <w:pStyle w:val="BPC3Tableheadings"/>
            </w:pPr>
            <w:r w:rsidRPr="00B6469A">
              <w:t>Details</w:t>
            </w:r>
          </w:p>
        </w:tc>
      </w:tr>
      <w:tr w:rsidR="00677448" w:rsidRPr="00CD203F" w14:paraId="0B9B36CD" w14:textId="77777777" w:rsidTr="00677448">
        <w:tc>
          <w:tcPr>
            <w:tcW w:w="1136" w:type="dxa"/>
            <w:shd w:val="clear" w:color="auto" w:fill="auto"/>
            <w:vAlign w:val="center"/>
          </w:tcPr>
          <w:p w14:paraId="29AE943C" w14:textId="42885D25" w:rsidR="00677448" w:rsidRPr="00CD203F" w:rsidRDefault="00431801" w:rsidP="00677448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9797B7E" w14:textId="5FE4587A" w:rsidR="00677448" w:rsidRPr="00CD203F" w:rsidRDefault="007154BC" w:rsidP="00677448">
            <w:pPr>
              <w:pStyle w:val="BPC3Tableitems"/>
            </w:pPr>
            <w:r>
              <w:t>31.01</w:t>
            </w:r>
            <w:r w:rsidR="00431801">
              <w:t>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3483655E" w14:textId="0C9BD146" w:rsidR="00677448" w:rsidRPr="00CD203F" w:rsidRDefault="00431801" w:rsidP="00677448">
            <w:pPr>
              <w:pStyle w:val="BPC3Tableitems"/>
            </w:pPr>
            <w:r>
              <w:t>Sorvachev D.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FD4A3C3" w14:textId="7F0DAD8C" w:rsidR="00677448" w:rsidRPr="00CD203F" w:rsidRDefault="00431801" w:rsidP="00431801">
            <w:pPr>
              <w:pStyle w:val="BPC3Tableitems"/>
            </w:pPr>
            <w:r>
              <w:t>Settlement file structure</w:t>
            </w:r>
            <w:r w:rsidR="00677448" w:rsidRPr="00CD203F">
              <w:t>. Initial version</w:t>
            </w:r>
          </w:p>
        </w:tc>
      </w:tr>
      <w:tr w:rsidR="0002591B" w:rsidRPr="00CD203F" w14:paraId="05510595" w14:textId="77777777" w:rsidTr="00677448">
        <w:tc>
          <w:tcPr>
            <w:tcW w:w="1136" w:type="dxa"/>
            <w:shd w:val="clear" w:color="auto" w:fill="auto"/>
            <w:vAlign w:val="center"/>
          </w:tcPr>
          <w:p w14:paraId="5ECD40E7" w14:textId="104FCAAC" w:rsidR="0002591B" w:rsidRDefault="0002591B" w:rsidP="00677448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033FC22D" w14:textId="601EDC09" w:rsidR="0002591B" w:rsidRDefault="0002591B" w:rsidP="00677448">
            <w:pPr>
              <w:pStyle w:val="BPC3Tableitems"/>
            </w:pPr>
            <w:r>
              <w:t>18.05.2018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4008ED2C" w14:textId="1AEC1DEA" w:rsidR="0002591B" w:rsidRDefault="0002591B" w:rsidP="00677448">
            <w:pPr>
              <w:pStyle w:val="BPC3Tableitems"/>
            </w:pPr>
            <w:r>
              <w:t>Kolodkina Y.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17F8D00" w14:textId="332B7DC4" w:rsidR="0002591B" w:rsidRDefault="0002591B" w:rsidP="00431801">
            <w:pPr>
              <w:pStyle w:val="BPC3Tableitems"/>
            </w:pPr>
            <w:r>
              <w:t xml:space="preserve">Added two transaction types: </w:t>
            </w:r>
            <w:r w:rsidRPr="003267C0">
              <w:rPr>
                <w:szCs w:val="24"/>
              </w:rPr>
              <w:t>TRNT030</w:t>
            </w:r>
            <w:r>
              <w:rPr>
                <w:szCs w:val="24"/>
              </w:rPr>
              <w:t xml:space="preserve">3 and </w:t>
            </w:r>
            <w:r w:rsidRPr="003267C0">
              <w:rPr>
                <w:szCs w:val="24"/>
              </w:rPr>
              <w:t>TRNT030</w:t>
            </w:r>
            <w:r>
              <w:rPr>
                <w:szCs w:val="24"/>
              </w:rPr>
              <w:t>6.</w:t>
            </w:r>
          </w:p>
        </w:tc>
      </w:tr>
    </w:tbl>
    <w:p w14:paraId="08F22EA9" w14:textId="77777777" w:rsidR="005A1451" w:rsidRDefault="005A1451" w:rsidP="00CA593A">
      <w:pPr>
        <w:pStyle w:val="BPC3Bodyafterheading"/>
      </w:pPr>
    </w:p>
    <w:p w14:paraId="4DF4B96C" w14:textId="77777777" w:rsidR="00677448" w:rsidRPr="00452B0A" w:rsidRDefault="00677448" w:rsidP="00677448">
      <w:pPr>
        <w:pStyle w:val="BPC3Heading2"/>
      </w:pPr>
      <w:bookmarkStart w:id="6" w:name="_Toc377645732"/>
      <w:bookmarkStart w:id="7" w:name="_Toc383426714"/>
      <w:bookmarkStart w:id="8" w:name="_Toc525300131"/>
      <w:r w:rsidRPr="00452B0A">
        <w:t>Document purpose</w:t>
      </w:r>
      <w:bookmarkEnd w:id="6"/>
      <w:bookmarkEnd w:id="7"/>
      <w:bookmarkEnd w:id="8"/>
    </w:p>
    <w:p w14:paraId="407A4EA2" w14:textId="41943F43" w:rsidR="00677448" w:rsidRPr="00054139" w:rsidRDefault="00677448" w:rsidP="00677448">
      <w:pPr>
        <w:pStyle w:val="BPC3Bodyafterheading"/>
      </w:pPr>
      <w:r>
        <w:t xml:space="preserve">SmartVista </w:t>
      </w:r>
      <w:r w:rsidR="00431801">
        <w:t xml:space="preserve">Exchange Protocol Settlement File Structure </w:t>
      </w:r>
      <w:r>
        <w:t xml:space="preserve">is a reference manual for developers who are implementing </w:t>
      </w:r>
      <w:r w:rsidRPr="009D0A18">
        <w:t>API</w:t>
      </w:r>
      <w:r>
        <w:t xml:space="preserve"> of the SmartVista solution. This document is written for internal use of BPC and BPC Customers developers. </w:t>
      </w:r>
      <w:r w:rsidRPr="00110F26">
        <w:t xml:space="preserve">The document describes the content and </w:t>
      </w:r>
      <w:r>
        <w:t xml:space="preserve">the </w:t>
      </w:r>
      <w:r w:rsidRPr="00110F26">
        <w:t xml:space="preserve">structure of the </w:t>
      </w:r>
      <w:r>
        <w:t>API</w:t>
      </w:r>
      <w:r w:rsidRPr="00110F26">
        <w:t>.</w:t>
      </w:r>
    </w:p>
    <w:p w14:paraId="2F2773FF" w14:textId="77777777" w:rsidR="00677448" w:rsidRDefault="00677448" w:rsidP="00677448">
      <w:pPr>
        <w:pStyle w:val="BPC3Bodyafterheading"/>
        <w:rPr>
          <w:rFonts w:cs="Calibri"/>
        </w:rPr>
      </w:pPr>
      <w:r w:rsidRPr="0037293F">
        <w:rPr>
          <w:rFonts w:cs="Calibri"/>
        </w:rPr>
        <w:t>It is supposed document users to be familiar with financial transactions, communications and XML data format.</w:t>
      </w:r>
    </w:p>
    <w:p w14:paraId="1799BAA2" w14:textId="77777777" w:rsidR="00B6111D" w:rsidRDefault="00B6111D" w:rsidP="00677448">
      <w:pPr>
        <w:pStyle w:val="BPC3Bodyafterheading"/>
      </w:pPr>
    </w:p>
    <w:p w14:paraId="7F9986C7" w14:textId="77777777" w:rsidR="00677448" w:rsidRDefault="00677448" w:rsidP="00677448">
      <w:pPr>
        <w:pStyle w:val="BPC3Heading1"/>
      </w:pPr>
      <w:bookmarkStart w:id="9" w:name="_Toc377645733"/>
      <w:bookmarkStart w:id="10" w:name="_Toc383426715"/>
      <w:bookmarkStart w:id="11" w:name="_Toc525300132"/>
      <w:r>
        <w:t>SMARTVISTA INTEGRATION SERVICES OVERVIEW</w:t>
      </w:r>
      <w:bookmarkEnd w:id="9"/>
      <w:bookmarkEnd w:id="10"/>
      <w:bookmarkEnd w:id="11"/>
    </w:p>
    <w:p w14:paraId="3FD48DC2" w14:textId="77777777" w:rsidR="00677448" w:rsidRPr="00452B0A" w:rsidRDefault="00677448" w:rsidP="00677448">
      <w:pPr>
        <w:pStyle w:val="BPC3Heading2"/>
      </w:pPr>
      <w:bookmarkStart w:id="12" w:name="_Toc377645734"/>
      <w:bookmarkStart w:id="13" w:name="_Toc383426716"/>
      <w:bookmarkStart w:id="14" w:name="_Toc525300133"/>
      <w:r w:rsidRPr="00452B0A">
        <w:t>General concepts</w:t>
      </w:r>
      <w:bookmarkEnd w:id="12"/>
      <w:bookmarkEnd w:id="13"/>
      <w:bookmarkEnd w:id="14"/>
    </w:p>
    <w:p w14:paraId="584F22EB" w14:textId="024CD385" w:rsidR="005E7608" w:rsidRDefault="00677448" w:rsidP="00677448">
      <w:pPr>
        <w:pStyle w:val="BPC3Bodyafterheading"/>
      </w:pPr>
      <w:r>
        <w:t xml:space="preserve">SmartVista </w:t>
      </w:r>
      <w:r w:rsidR="00D55679">
        <w:t>Exchange</w:t>
      </w:r>
      <w:r>
        <w:t xml:space="preserve"> </w:t>
      </w:r>
      <w:r w:rsidR="00D55679">
        <w:t>Protocol</w:t>
      </w:r>
      <w:r>
        <w:t xml:space="preserve"> </w:t>
      </w:r>
      <w:r w:rsidR="00431801">
        <w:t xml:space="preserve">Settlement File Structure </w:t>
      </w:r>
      <w:r>
        <w:t xml:space="preserve">(SVXP hereafter) </w:t>
      </w:r>
      <w:r w:rsidR="00B51B0D" w:rsidRPr="00B51B0D">
        <w:t>provides a description of the file formats of inf</w:t>
      </w:r>
      <w:r w:rsidR="00431801">
        <w:t>ormation exchange between SmartV</w:t>
      </w:r>
      <w:r w:rsidR="00B51B0D" w:rsidRPr="00B51B0D">
        <w:t xml:space="preserve">ista and external systems. File </w:t>
      </w:r>
      <w:r w:rsidR="00A87875">
        <w:t>f</w:t>
      </w:r>
      <w:r w:rsidR="00B51B0D" w:rsidRPr="00B51B0D">
        <w:t xml:space="preserve">ormat xml. For each format will be described in this document, XML Schema Definition language (XSD) and </w:t>
      </w:r>
      <w:r w:rsidR="00A87875">
        <w:t xml:space="preserve">provided </w:t>
      </w:r>
      <w:r w:rsidR="00B51B0D" w:rsidRPr="00B51B0D">
        <w:t>examples</w:t>
      </w:r>
      <w:r w:rsidR="00A87875">
        <w:t>.</w:t>
      </w:r>
    </w:p>
    <w:p w14:paraId="6EFB6A3C" w14:textId="77777777" w:rsidR="00FB11E9" w:rsidRPr="00B51B0D" w:rsidRDefault="00FB11E9" w:rsidP="00677448">
      <w:pPr>
        <w:pStyle w:val="BPC3Bodyafterheading"/>
      </w:pPr>
    </w:p>
    <w:p w14:paraId="3E2769F9" w14:textId="77777777" w:rsidR="00677448" w:rsidRPr="00452B0A" w:rsidRDefault="00677448" w:rsidP="00677448">
      <w:pPr>
        <w:pStyle w:val="BPC3Heading2"/>
      </w:pPr>
      <w:bookmarkStart w:id="15" w:name="_Toc377645735"/>
      <w:bookmarkStart w:id="16" w:name="_Toc383426717"/>
      <w:bookmarkStart w:id="17" w:name="_Toc525300134"/>
      <w:r w:rsidRPr="00452B0A">
        <w:t>Data types</w:t>
      </w:r>
      <w:bookmarkEnd w:id="15"/>
      <w:r w:rsidRPr="00452B0A">
        <w:t>, Occurrence, Dictionaries</w:t>
      </w:r>
      <w:bookmarkEnd w:id="16"/>
      <w:bookmarkEnd w:id="17"/>
    </w:p>
    <w:p w14:paraId="091937C6" w14:textId="77777777" w:rsidR="00677448" w:rsidRPr="00E932C6" w:rsidRDefault="00677448" w:rsidP="00677448">
      <w:pPr>
        <w:pStyle w:val="BPC3Bodyafterheading"/>
        <w:rPr>
          <w:b/>
        </w:rPr>
      </w:pPr>
      <w:r>
        <w:t>For SVXP 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18" w:name="title"/>
      <w:r w:rsidRPr="00BD120B">
        <w:rPr>
          <w:b/>
        </w:rPr>
        <w:t>XML Schema Part 2: Datatypes Second Edition</w:t>
      </w:r>
      <w:bookmarkEnd w:id="18"/>
      <w:r>
        <w:rPr>
          <w:b/>
        </w:rPr>
        <w:t xml:space="preserve"> and </w:t>
      </w:r>
      <w:r>
        <w:t xml:space="preserve">t can be found here: </w:t>
      </w:r>
      <w:hyperlink r:id="rId13" w:history="1">
        <w:r w:rsidRPr="004F599B">
          <w:rPr>
            <w:rStyle w:val="aa"/>
            <w:b/>
            <w:i/>
          </w:rPr>
          <w:t>http://www.w3.org/TR/xmlschema-2/</w:t>
        </w:r>
      </w:hyperlink>
    </w:p>
    <w:p w14:paraId="277D50E4" w14:textId="77777777" w:rsidR="00677448" w:rsidRPr="00961495" w:rsidRDefault="00677448" w:rsidP="00677448">
      <w:pPr>
        <w:pStyle w:val="BPCNormal"/>
      </w:pPr>
      <w:bookmarkStart w:id="19" w:name="_Toc377645736"/>
    </w:p>
    <w:p w14:paraId="0D9509E2" w14:textId="77777777" w:rsidR="00677448" w:rsidRPr="00DF13CD" w:rsidRDefault="00677448" w:rsidP="00677448">
      <w:pPr>
        <w:pStyle w:val="BPC3Bodyafterheading"/>
      </w:pPr>
      <w:r w:rsidRPr="00DF13CD">
        <w:t>Within the current document all the SV</w:t>
      </w:r>
      <w:r>
        <w:t>XP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677448" w:rsidRPr="00D50130" w14:paraId="6557E6B3" w14:textId="77777777" w:rsidTr="0067744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9A8C86B" w14:textId="77777777" w:rsidR="00677448" w:rsidRPr="00B6469A" w:rsidRDefault="00677448" w:rsidP="00677448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B1D75E1" w14:textId="77777777" w:rsidR="00677448" w:rsidRPr="00B6469A" w:rsidRDefault="00677448" w:rsidP="00677448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4401DBE" w14:textId="77777777" w:rsidR="00677448" w:rsidRPr="00B6469A" w:rsidRDefault="00677448" w:rsidP="00677448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6AC1D62A" w14:textId="77777777" w:rsidR="00677448" w:rsidRPr="00B6469A" w:rsidRDefault="00677448" w:rsidP="00677448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94208CA" w14:textId="77777777" w:rsidR="00677448" w:rsidRPr="00B6469A" w:rsidRDefault="00677448" w:rsidP="00677448">
            <w:pPr>
              <w:pStyle w:val="BPC3Tableheadings"/>
            </w:pPr>
            <w:r w:rsidRPr="00B6469A">
              <w:t>Description</w:t>
            </w:r>
          </w:p>
        </w:tc>
      </w:tr>
      <w:tr w:rsidR="00B9162C" w:rsidRPr="00D50130" w14:paraId="726EC914" w14:textId="77777777" w:rsidTr="00A43D74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A5F81" w14:textId="65DFEA6F" w:rsidR="00B9162C" w:rsidRPr="00B6469A" w:rsidRDefault="00B9162C" w:rsidP="00677448">
            <w:pPr>
              <w:pStyle w:val="BPC3Tableheadings"/>
            </w:pPr>
            <w:r>
              <w:lastRenderedPageBreak/>
              <w:t>settlement</w:t>
            </w:r>
          </w:p>
        </w:tc>
      </w:tr>
      <w:tr w:rsidR="00B9162C" w:rsidRPr="00D50130" w14:paraId="5BD9ED4A" w14:textId="77777777" w:rsidTr="0067744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4EFCA" w14:textId="3C00720C" w:rsidR="00B9162C" w:rsidRPr="00B6469A" w:rsidRDefault="00B9162C" w:rsidP="00677448">
            <w:pPr>
              <w:pStyle w:val="BPC3Tableitems"/>
            </w:pPr>
            <w:r>
              <w:t>file_id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FE508" w14:textId="1701EF12" w:rsidR="00B9162C" w:rsidRPr="00B6469A" w:rsidRDefault="00B9162C" w:rsidP="00677448">
            <w:pPr>
              <w:pStyle w:val="BPC3Tableitems"/>
            </w:pPr>
            <w: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5D23" w14:textId="07652444" w:rsidR="00B9162C" w:rsidRPr="00B6469A" w:rsidRDefault="00B9162C" w:rsidP="00677448">
            <w:pPr>
              <w:pStyle w:val="BPC3Tableitems"/>
            </w:pPr>
            <w: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C03E0" w14:textId="30AC7231" w:rsidR="00B9162C" w:rsidRPr="00B6469A" w:rsidRDefault="00B9162C" w:rsidP="00677448">
            <w:pPr>
              <w:pStyle w:val="BPC3Tableitems"/>
            </w:pPr>
            <w: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5B06" w14:textId="03D850B5" w:rsidR="00B9162C" w:rsidRPr="00B6469A" w:rsidRDefault="00B9162C" w:rsidP="00677448">
            <w:pPr>
              <w:pStyle w:val="BPC3Tableitems"/>
            </w:pPr>
            <w:r>
              <w:t>Unique identifier of outgoing file</w:t>
            </w:r>
          </w:p>
        </w:tc>
      </w:tr>
      <w:tr w:rsidR="00B9162C" w:rsidRPr="00D50130" w14:paraId="62A48E22" w14:textId="77777777" w:rsidTr="0067744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1103D" w14:textId="47987932" w:rsidR="00B9162C" w:rsidRPr="00B6469A" w:rsidRDefault="00B9162C" w:rsidP="00677448">
            <w:pPr>
              <w:pStyle w:val="BPC3Tableitems"/>
            </w:pPr>
            <w:r>
              <w:t>file_type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8E4A0" w14:textId="048FFC6B" w:rsidR="00B9162C" w:rsidRPr="00B6469A" w:rsidRDefault="00B9162C" w:rsidP="00677448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7C09D" w14:textId="2114F2C7" w:rsidR="00B9162C" w:rsidRPr="00B6469A" w:rsidRDefault="00B9162C" w:rsidP="00677448">
            <w:pPr>
              <w:pStyle w:val="BPC3Tableitems"/>
            </w:pP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535DB" w14:textId="4B8CFB2A" w:rsidR="00B9162C" w:rsidRPr="00B6469A" w:rsidRDefault="00B9162C" w:rsidP="00677448">
            <w:pPr>
              <w:pStyle w:val="BPC3Tableitems"/>
            </w:pPr>
            <w: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FDED7" w14:textId="73DC5C40" w:rsidR="00B9162C" w:rsidRPr="00B6469A" w:rsidRDefault="00B9162C" w:rsidP="00677448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</w:p>
        </w:tc>
      </w:tr>
      <w:tr w:rsidR="00B9162C" w:rsidRPr="007161C3" w14:paraId="21699C7A" w14:textId="77777777" w:rsidTr="0067744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D98C0" w14:textId="19EF3C68" w:rsidR="00B9162C" w:rsidRPr="00B6469A" w:rsidRDefault="00B9162C" w:rsidP="00677448">
            <w:pPr>
              <w:pStyle w:val="BPC3Tableitems"/>
            </w:pPr>
            <w:r>
              <w:t>inst_id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9D4E3" w14:textId="68216D77" w:rsidR="00B9162C" w:rsidRPr="00B6469A" w:rsidRDefault="00B9162C" w:rsidP="00677448">
            <w:pPr>
              <w:pStyle w:val="BPC3Tableitems"/>
            </w:pPr>
            <w: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9122F" w14:textId="47FA7449" w:rsidR="00B9162C" w:rsidRPr="00B6469A" w:rsidRDefault="00B9162C" w:rsidP="00677448">
            <w:pPr>
              <w:pStyle w:val="BPC3Tableitems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B6985" w14:textId="72ADA976" w:rsidR="00B9162C" w:rsidRPr="00B6469A" w:rsidRDefault="00B9162C" w:rsidP="00677448">
            <w:pPr>
              <w:pStyle w:val="BPC3Tableitems"/>
            </w:pPr>
            <w: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BE1FE" w14:textId="584E1F4E" w:rsidR="00B9162C" w:rsidRPr="00B6469A" w:rsidRDefault="00B9162C" w:rsidP="00677448">
            <w:pPr>
              <w:pStyle w:val="BPC3Tableitems"/>
            </w:pPr>
            <w:r>
              <w:t>Identifier of partner (system) which related with operations.</w:t>
            </w:r>
          </w:p>
        </w:tc>
      </w:tr>
      <w:tr w:rsidR="00B9162C" w:rsidRPr="007161C3" w14:paraId="72C6A458" w14:textId="77777777" w:rsidTr="0067744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4A792" w14:textId="3C5F55C0" w:rsidR="00B9162C" w:rsidRPr="00B6469A" w:rsidRDefault="00B9162C" w:rsidP="00677448">
            <w:pPr>
              <w:pStyle w:val="BPC3Tableitems"/>
            </w:pPr>
            <w:r>
              <w:t>operation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D6F2C" w14:textId="5A5D13B1" w:rsidR="00B9162C" w:rsidRPr="00B6469A" w:rsidRDefault="00B9162C" w:rsidP="00677448">
            <w:pPr>
              <w:pStyle w:val="BPC3Tableitems"/>
            </w:pPr>
            <w:r>
              <w:t>operation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EAA73" w14:textId="3FC9456B" w:rsidR="00B9162C" w:rsidRPr="00B6469A" w:rsidRDefault="00B9162C" w:rsidP="00677448">
            <w:pPr>
              <w:pStyle w:val="BPC3Tableitems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DD1D8" w14:textId="63EB78A7" w:rsidR="00B9162C" w:rsidRPr="00B6469A" w:rsidRDefault="00B9162C" w:rsidP="00677448">
            <w:pPr>
              <w:pStyle w:val="BPC3Tableitems"/>
            </w:pPr>
            <w:r>
              <w:t>1-*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84408" w14:textId="6D538599" w:rsidR="00B9162C" w:rsidRPr="00B6469A" w:rsidRDefault="00B9162C" w:rsidP="00677448">
            <w:pPr>
              <w:pStyle w:val="BPC3Tableitems"/>
            </w:pPr>
            <w:r>
              <w:t>Operation data</w:t>
            </w:r>
          </w:p>
        </w:tc>
      </w:tr>
    </w:tbl>
    <w:p w14:paraId="7C4AD566" w14:textId="77777777" w:rsidR="00677448" w:rsidRDefault="00677448" w:rsidP="00CA593A">
      <w:pPr>
        <w:pStyle w:val="BPC3Bodyafterheading"/>
      </w:pPr>
    </w:p>
    <w:p w14:paraId="5DE9A696" w14:textId="77777777" w:rsidR="00677448" w:rsidRDefault="00677448" w:rsidP="00CA593A">
      <w:pPr>
        <w:pStyle w:val="BPC3Bodyafterheading"/>
        <w:rPr>
          <w:b/>
        </w:rPr>
      </w:pPr>
    </w:p>
    <w:p w14:paraId="67A89E22" w14:textId="77777777" w:rsidR="00677448" w:rsidRDefault="00677448" w:rsidP="00677448">
      <w:pPr>
        <w:pStyle w:val="BPC3Bodyafterheading"/>
      </w:pPr>
      <w:r w:rsidRPr="00D40C3C">
        <w:rPr>
          <w:b/>
        </w:rPr>
        <w:t xml:space="preserve">Data Type: </w:t>
      </w:r>
      <w:r>
        <w:t>SVXP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boolean, etc )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14:paraId="4AC76FCB" w14:textId="77777777" w:rsidR="00677448" w:rsidRDefault="00677448" w:rsidP="00CA593A">
      <w:pPr>
        <w:pStyle w:val="BPC3Bodyafterheading"/>
      </w:pPr>
    </w:p>
    <w:p w14:paraId="601898BC" w14:textId="77777777" w:rsidR="00677448" w:rsidRDefault="00677448" w:rsidP="00677448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14:paraId="2AA843E8" w14:textId="77777777" w:rsidR="00677448" w:rsidRDefault="00677448" w:rsidP="00677448">
      <w:pPr>
        <w:pStyle w:val="BPC3Bodyafterheading"/>
      </w:pPr>
      <w:r>
        <w:t xml:space="preserve">e.g. 1-1 = </w:t>
      </w:r>
      <w:r w:rsidRPr="0009340A">
        <w:t>minOccurs="1" maxOccurs="1"</w:t>
      </w:r>
    </w:p>
    <w:p w14:paraId="1441EC6E" w14:textId="77777777" w:rsidR="00677448" w:rsidRDefault="00677448" w:rsidP="00CA593A">
      <w:pPr>
        <w:pStyle w:val="BPC3Bodyafterheading"/>
      </w:pPr>
      <w:r>
        <w:t xml:space="preserve"> </w:t>
      </w:r>
    </w:p>
    <w:p w14:paraId="401806F0" w14:textId="77777777" w:rsidR="00677448" w:rsidRDefault="00677448" w:rsidP="00677448">
      <w:pPr>
        <w:pStyle w:val="BPC3Bodyafterheading"/>
      </w:pPr>
      <w:r>
        <w:t xml:space="preserve">Documentation is provided along with Examples of the Request messages for all of the methods described below. </w:t>
      </w:r>
    </w:p>
    <w:p w14:paraId="74CEE9E5" w14:textId="42B671E4" w:rsidR="00677448" w:rsidRPr="00930DE7" w:rsidRDefault="00431801" w:rsidP="00677448">
      <w:pPr>
        <w:pStyle w:val="BPC3Heading1"/>
      </w:pPr>
      <w:bookmarkStart w:id="20" w:name="_Toc367983153"/>
      <w:bookmarkStart w:id="21" w:name="_Toc378599840"/>
      <w:bookmarkStart w:id="22" w:name="_Toc383426718"/>
      <w:bookmarkStart w:id="23" w:name="_Toc525300135"/>
      <w:bookmarkStart w:id="24" w:name="_Toc377645740"/>
      <w:bookmarkEnd w:id="19"/>
      <w:r>
        <w:t xml:space="preserve">SETTLEMENT </w:t>
      </w:r>
      <w:r w:rsidR="00677448" w:rsidRPr="00930DE7">
        <w:t>FILE STRUCTURE</w:t>
      </w:r>
      <w:bookmarkEnd w:id="20"/>
      <w:bookmarkEnd w:id="21"/>
      <w:bookmarkEnd w:id="22"/>
      <w:bookmarkEnd w:id="23"/>
    </w:p>
    <w:p w14:paraId="40EFE5AF" w14:textId="77777777" w:rsidR="00677448" w:rsidRPr="00452B0A" w:rsidRDefault="00677448" w:rsidP="00677448">
      <w:pPr>
        <w:pStyle w:val="BPC3Heading2"/>
      </w:pPr>
      <w:bookmarkStart w:id="25" w:name="_Toc383426719"/>
      <w:bookmarkStart w:id="26" w:name="_Toc525300136"/>
      <w:r>
        <w:t>Overview</w:t>
      </w:r>
      <w:bookmarkEnd w:id="25"/>
      <w:bookmarkEnd w:id="26"/>
    </w:p>
    <w:p w14:paraId="4E4B4F34" w14:textId="6C3C1FC0" w:rsidR="00677448" w:rsidRPr="002128EB" w:rsidRDefault="00677448" w:rsidP="00677448">
      <w:pPr>
        <w:pStyle w:val="BPC3Bodyafterheading"/>
      </w:pPr>
      <w:r w:rsidRPr="002128EB">
        <w:t>The file contains comprehensive information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2128EB">
        <w:t>on financial transactions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  <w:r w:rsidRPr="002128EB">
        <w:t>Including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2128EB">
        <w:t>members of the operation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, </w:t>
      </w:r>
      <w:r w:rsidRPr="002128EB">
        <w:t>financial transactions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2128EB">
        <w:t>created on the basis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2128EB">
        <w:t>of the operation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</w:p>
    <w:p w14:paraId="3A2A558F" w14:textId="6E617DB8" w:rsidR="00677448" w:rsidRDefault="00677448" w:rsidP="00677448">
      <w:pPr>
        <w:pStyle w:val="BPC3Bodyafterheading"/>
        <w:rPr>
          <w:color w:val="000000"/>
          <w:lang w:eastAsia="ru-RU"/>
        </w:rPr>
      </w:pPr>
      <w:r w:rsidRPr="002128EB">
        <w:rPr>
          <w:color w:val="000000"/>
          <w:lang w:eastAsia="ru-RU"/>
        </w:rPr>
        <w:t xml:space="preserve">The direction of the file may be </w:t>
      </w:r>
      <w:r w:rsidR="00431801">
        <w:rPr>
          <w:color w:val="000000"/>
          <w:lang w:eastAsia="ru-RU"/>
        </w:rPr>
        <w:t xml:space="preserve">only </w:t>
      </w:r>
      <w:r w:rsidRPr="002128EB">
        <w:rPr>
          <w:color w:val="000000"/>
          <w:lang w:eastAsia="ru-RU"/>
        </w:rPr>
        <w:t>OUTGOING.</w:t>
      </w:r>
    </w:p>
    <w:p w14:paraId="0521165C" w14:textId="77777777" w:rsidR="00BC4F63" w:rsidRPr="00294896" w:rsidRDefault="00BC4F63" w:rsidP="00BC4F63">
      <w:pPr>
        <w:pStyle w:val="BPC3Heading2"/>
      </w:pPr>
      <w:bookmarkStart w:id="27" w:name="_Toc394573890"/>
      <w:bookmarkStart w:id="28" w:name="_Toc525300137"/>
      <w:r w:rsidRPr="00294896">
        <w:t>References</w:t>
      </w:r>
      <w:bookmarkEnd w:id="27"/>
      <w:bookmarkEnd w:id="28"/>
    </w:p>
    <w:p w14:paraId="61637EDE" w14:textId="58B52FB2" w:rsidR="00BC4F63" w:rsidRPr="00F870A8" w:rsidRDefault="00DA3FD8" w:rsidP="00BC4F63">
      <w:pPr>
        <w:rPr>
          <w:rFonts w:asciiTheme="minorHAnsi" w:hAnsiTheme="minorHAnsi"/>
        </w:rPr>
      </w:pPr>
      <w:bookmarkStart w:id="29" w:name="_Toc377486144"/>
      <w:r>
        <w:rPr>
          <w:rFonts w:asciiTheme="minorHAnsi" w:hAnsiTheme="minorHAnsi"/>
        </w:rPr>
        <w:t xml:space="preserve">Format of </w:t>
      </w:r>
      <w:r w:rsidR="00480749">
        <w:rPr>
          <w:rFonts w:asciiTheme="minorHAnsi" w:hAnsiTheme="minorHAnsi"/>
        </w:rPr>
        <w:t xml:space="preserve">settlement </w:t>
      </w:r>
      <w:r>
        <w:rPr>
          <w:rFonts w:asciiTheme="minorHAnsi" w:hAnsiTheme="minorHAnsi"/>
        </w:rPr>
        <w:t>file described by XSD file</w:t>
      </w:r>
      <w:r w:rsidR="00BC4F63" w:rsidRPr="00F870A8">
        <w:rPr>
          <w:rFonts w:asciiTheme="minorHAnsi" w:hAnsiTheme="minorHAnsi"/>
        </w:rPr>
        <w:t>.</w:t>
      </w:r>
    </w:p>
    <w:bookmarkEnd w:id="29"/>
    <w:p w14:paraId="4106F45F" w14:textId="77777777" w:rsidR="00BC4F63" w:rsidRPr="00C70DD4" w:rsidRDefault="00BC4F63" w:rsidP="00C70DD4">
      <w:pPr>
        <w:rPr>
          <w:rFonts w:asciiTheme="minorHAnsi" w:hAnsiTheme="minorHAnsi"/>
        </w:rPr>
      </w:pPr>
    </w:p>
    <w:p w14:paraId="42D9C5AA" w14:textId="4944AD32" w:rsidR="00BC4F63" w:rsidRPr="00C70DD4" w:rsidRDefault="00BC4F63" w:rsidP="004A7411">
      <w:pPr>
        <w:pStyle w:val="BPCNormal"/>
      </w:pPr>
      <w:r w:rsidRPr="00C70DD4">
        <w:t>SVXP XSD: svxp_</w:t>
      </w:r>
      <w:r w:rsidR="00480749">
        <w:t>settlement</w:t>
      </w:r>
      <w:r w:rsidRPr="00C70DD4">
        <w:t>.xsd</w:t>
      </w:r>
    </w:p>
    <w:p w14:paraId="3780ECD7" w14:textId="77777777" w:rsidR="00BC4F63" w:rsidRPr="00C70DD4" w:rsidRDefault="00BC4F63" w:rsidP="00C70DD4">
      <w:pPr>
        <w:rPr>
          <w:rFonts w:asciiTheme="minorHAnsi" w:hAnsiTheme="minorHAnsi"/>
        </w:rPr>
      </w:pPr>
    </w:p>
    <w:p w14:paraId="0C814285" w14:textId="77777777" w:rsidR="00677448" w:rsidRPr="00452B0A" w:rsidRDefault="00677448" w:rsidP="007440C2">
      <w:pPr>
        <w:pStyle w:val="BPC3Heading2"/>
        <w:numPr>
          <w:ilvl w:val="0"/>
          <w:numId w:val="0"/>
        </w:numPr>
        <w:ind w:left="576" w:hanging="576"/>
      </w:pPr>
      <w:bookmarkStart w:id="30" w:name="_Toc367983155"/>
      <w:bookmarkStart w:id="31" w:name="_Toc378599842"/>
      <w:bookmarkStart w:id="32" w:name="_Toc383426720"/>
      <w:bookmarkStart w:id="33" w:name="_Toc525300138"/>
      <w:r w:rsidRPr="000D67F3">
        <w:lastRenderedPageBreak/>
        <w:t>List</w:t>
      </w:r>
      <w:r w:rsidRPr="00452B0A">
        <w:t xml:space="preserve"> of elements</w:t>
      </w:r>
      <w:bookmarkEnd w:id="30"/>
      <w:bookmarkEnd w:id="31"/>
      <w:bookmarkEnd w:id="32"/>
      <w:bookmarkEnd w:id="33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20"/>
        <w:gridCol w:w="1433"/>
        <w:gridCol w:w="852"/>
        <w:gridCol w:w="849"/>
        <w:gridCol w:w="3226"/>
      </w:tblGrid>
      <w:tr w:rsidR="00961495" w:rsidRPr="002F6979" w14:paraId="72EFCF49" w14:textId="77777777" w:rsidTr="000C1B19">
        <w:trPr>
          <w:trHeight w:val="135"/>
          <w:tblHeader/>
        </w:trPr>
        <w:tc>
          <w:tcPr>
            <w:tcW w:w="2820" w:type="dxa"/>
            <w:shd w:val="clear" w:color="auto" w:fill="C5E2FF"/>
          </w:tcPr>
          <w:p w14:paraId="55E1A5FB" w14:textId="77777777" w:rsidR="00677448" w:rsidRPr="002F6979" w:rsidRDefault="00677448" w:rsidP="00677448">
            <w:pPr>
              <w:pStyle w:val="BPC3Tableheadings"/>
            </w:pPr>
            <w:r w:rsidRPr="002F6979">
              <w:t>Tag</w:t>
            </w:r>
          </w:p>
        </w:tc>
        <w:tc>
          <w:tcPr>
            <w:tcW w:w="1433" w:type="dxa"/>
            <w:shd w:val="clear" w:color="auto" w:fill="C5E2FF"/>
          </w:tcPr>
          <w:p w14:paraId="4CA97AD4" w14:textId="77777777" w:rsidR="00677448" w:rsidRPr="002F6979" w:rsidRDefault="00677448" w:rsidP="00677448">
            <w:pPr>
              <w:pStyle w:val="BPC3Tableheadings"/>
            </w:pPr>
            <w:r w:rsidRPr="002F6979">
              <w:t>Type</w:t>
            </w:r>
          </w:p>
        </w:tc>
        <w:tc>
          <w:tcPr>
            <w:tcW w:w="852" w:type="dxa"/>
            <w:shd w:val="clear" w:color="auto" w:fill="C5E2FF"/>
          </w:tcPr>
          <w:p w14:paraId="1CD9FF65" w14:textId="77777777" w:rsidR="00677448" w:rsidRPr="002F6979" w:rsidRDefault="00677448" w:rsidP="00677448">
            <w:pPr>
              <w:pStyle w:val="BPC3Tableheadings"/>
            </w:pPr>
            <w:r w:rsidRPr="002F6979">
              <w:t>Size</w:t>
            </w:r>
          </w:p>
        </w:tc>
        <w:tc>
          <w:tcPr>
            <w:tcW w:w="849" w:type="dxa"/>
            <w:shd w:val="clear" w:color="auto" w:fill="C5E2FF"/>
          </w:tcPr>
          <w:p w14:paraId="72277A23" w14:textId="77777777" w:rsidR="00677448" w:rsidRPr="00961495" w:rsidRDefault="00677448" w:rsidP="00677448">
            <w:pPr>
              <w:pStyle w:val="BPC3Tableheadings"/>
              <w:rPr>
                <w:sz w:val="22"/>
                <w:szCs w:val="22"/>
              </w:rPr>
            </w:pPr>
            <w:r w:rsidRPr="00961495">
              <w:rPr>
                <w:sz w:val="22"/>
                <w:szCs w:val="22"/>
              </w:rPr>
              <w:t>Occurs</w:t>
            </w:r>
          </w:p>
        </w:tc>
        <w:tc>
          <w:tcPr>
            <w:tcW w:w="3226" w:type="dxa"/>
            <w:shd w:val="clear" w:color="auto" w:fill="C5E2FF"/>
          </w:tcPr>
          <w:p w14:paraId="6F85969C" w14:textId="77777777" w:rsidR="00677448" w:rsidRPr="002F6979" w:rsidRDefault="00677448" w:rsidP="00677448">
            <w:pPr>
              <w:pStyle w:val="BPC3Tableheadings"/>
            </w:pPr>
            <w:r w:rsidRPr="002F6979">
              <w:t>Description</w:t>
            </w:r>
          </w:p>
        </w:tc>
      </w:tr>
      <w:tr w:rsidR="00677448" w:rsidRPr="002F6979" w14:paraId="3BA2C170" w14:textId="77777777" w:rsidTr="00677448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74F02405" w14:textId="2370F102" w:rsidR="00677448" w:rsidRPr="00412718" w:rsidRDefault="00480749" w:rsidP="00677448">
            <w:pPr>
              <w:pStyle w:val="BPC3Tableheadings"/>
            </w:pPr>
            <w:r>
              <w:t>settlement</w:t>
            </w:r>
          </w:p>
        </w:tc>
      </w:tr>
      <w:tr w:rsidR="00961495" w:rsidRPr="00CB2123" w14:paraId="0081497C" w14:textId="77777777" w:rsidTr="000C1B19">
        <w:trPr>
          <w:trHeight w:val="135"/>
        </w:trPr>
        <w:tc>
          <w:tcPr>
            <w:tcW w:w="2820" w:type="dxa"/>
          </w:tcPr>
          <w:p w14:paraId="6DE3B5A2" w14:textId="77777777" w:rsidR="00677448" w:rsidRPr="005B7F59" w:rsidRDefault="00677448" w:rsidP="00677448">
            <w:pPr>
              <w:pStyle w:val="BPC3Tableitems"/>
            </w:pPr>
            <w:r>
              <w:t>file_id</w:t>
            </w:r>
          </w:p>
        </w:tc>
        <w:tc>
          <w:tcPr>
            <w:tcW w:w="1433" w:type="dxa"/>
          </w:tcPr>
          <w:p w14:paraId="53BC00C9" w14:textId="77777777" w:rsidR="00677448" w:rsidRPr="005B7F59" w:rsidRDefault="00677448" w:rsidP="00677448">
            <w:pPr>
              <w:pStyle w:val="BPC3Tableitems"/>
            </w:pPr>
            <w:r>
              <w:t>long</w:t>
            </w:r>
          </w:p>
        </w:tc>
        <w:tc>
          <w:tcPr>
            <w:tcW w:w="852" w:type="dxa"/>
          </w:tcPr>
          <w:p w14:paraId="6E76FF73" w14:textId="77777777" w:rsidR="00677448" w:rsidRPr="005B7F59" w:rsidRDefault="00677448" w:rsidP="00677448">
            <w:pPr>
              <w:pStyle w:val="BPC3Tableitems"/>
            </w:pPr>
            <w:r>
              <w:t>16</w:t>
            </w:r>
          </w:p>
        </w:tc>
        <w:tc>
          <w:tcPr>
            <w:tcW w:w="849" w:type="dxa"/>
          </w:tcPr>
          <w:p w14:paraId="6632D636" w14:textId="77777777" w:rsidR="00677448" w:rsidRPr="005B7F59" w:rsidRDefault="00677448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</w:tcPr>
          <w:p w14:paraId="4750C423" w14:textId="77777777" w:rsidR="00677448" w:rsidRPr="005B7F59" w:rsidRDefault="00677448" w:rsidP="00677448">
            <w:pPr>
              <w:pStyle w:val="BPC3Tableitems"/>
            </w:pPr>
            <w:r>
              <w:t>Unique identifier of outgoing file</w:t>
            </w:r>
          </w:p>
        </w:tc>
      </w:tr>
      <w:tr w:rsidR="00961495" w:rsidRPr="00CB2123" w14:paraId="6848C4E5" w14:textId="77777777" w:rsidTr="000C1B19">
        <w:trPr>
          <w:trHeight w:val="135"/>
        </w:trPr>
        <w:tc>
          <w:tcPr>
            <w:tcW w:w="2820" w:type="dxa"/>
          </w:tcPr>
          <w:p w14:paraId="7AECDA8F" w14:textId="77777777" w:rsidR="00677448" w:rsidRDefault="00677448" w:rsidP="00677448">
            <w:pPr>
              <w:pStyle w:val="BPC3Tableitems"/>
            </w:pPr>
            <w:r>
              <w:t>file_type</w:t>
            </w:r>
          </w:p>
        </w:tc>
        <w:tc>
          <w:tcPr>
            <w:tcW w:w="1433" w:type="dxa"/>
          </w:tcPr>
          <w:p w14:paraId="6B8988D9" w14:textId="77777777" w:rsidR="00677448" w:rsidRDefault="00677448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</w:tcPr>
          <w:p w14:paraId="1653DD9A" w14:textId="77777777" w:rsidR="00677448" w:rsidRPr="005B7F59" w:rsidRDefault="00677448" w:rsidP="00677448">
            <w:pPr>
              <w:pStyle w:val="BPC3Tableitems"/>
            </w:pPr>
            <w:r>
              <w:t>8</w:t>
            </w:r>
          </w:p>
        </w:tc>
        <w:tc>
          <w:tcPr>
            <w:tcW w:w="849" w:type="dxa"/>
          </w:tcPr>
          <w:p w14:paraId="2A691EA9" w14:textId="77777777" w:rsidR="00677448" w:rsidRDefault="00677448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</w:tcPr>
          <w:p w14:paraId="1DC9F856" w14:textId="77777777" w:rsidR="00677448" w:rsidRPr="00957554" w:rsidRDefault="00677448" w:rsidP="00677448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incoming/ongoing file. Describe the purpose of data in file. </w:t>
            </w:r>
            <w:r w:rsidR="00385B6F" w:rsidRPr="00B73024">
              <w:t xml:space="preserve">Dictionary </w:t>
            </w:r>
            <w:r w:rsidR="00385B6F" w:rsidRPr="00385B6F">
              <w:t>FLTP</w:t>
            </w:r>
          </w:p>
        </w:tc>
      </w:tr>
      <w:tr w:rsidR="00961495" w:rsidRPr="00CB2123" w14:paraId="15EFBB6C" w14:textId="77777777" w:rsidTr="000C1B19">
        <w:trPr>
          <w:trHeight w:val="135"/>
        </w:trPr>
        <w:tc>
          <w:tcPr>
            <w:tcW w:w="2820" w:type="dxa"/>
          </w:tcPr>
          <w:p w14:paraId="668F4F59" w14:textId="77777777" w:rsidR="00677448" w:rsidRDefault="00677448" w:rsidP="00677448">
            <w:pPr>
              <w:pStyle w:val="BPC3Tableitems"/>
            </w:pPr>
            <w:r>
              <w:t>inst_id</w:t>
            </w:r>
          </w:p>
        </w:tc>
        <w:tc>
          <w:tcPr>
            <w:tcW w:w="1433" w:type="dxa"/>
          </w:tcPr>
          <w:p w14:paraId="22E3F229" w14:textId="77777777" w:rsidR="00677448" w:rsidRDefault="00677448" w:rsidP="00677448">
            <w:pPr>
              <w:pStyle w:val="BPC3Tableitems"/>
            </w:pPr>
            <w:r>
              <w:t>int</w:t>
            </w:r>
          </w:p>
        </w:tc>
        <w:tc>
          <w:tcPr>
            <w:tcW w:w="852" w:type="dxa"/>
          </w:tcPr>
          <w:p w14:paraId="1DCDC6CB" w14:textId="77777777" w:rsidR="00677448" w:rsidRPr="005B7F59" w:rsidRDefault="00677448" w:rsidP="00677448">
            <w:pPr>
              <w:pStyle w:val="BPC3Tableitems"/>
            </w:pPr>
            <w:r>
              <w:t>4</w:t>
            </w:r>
          </w:p>
        </w:tc>
        <w:tc>
          <w:tcPr>
            <w:tcW w:w="849" w:type="dxa"/>
          </w:tcPr>
          <w:p w14:paraId="7A50208D" w14:textId="77777777" w:rsidR="00677448" w:rsidRDefault="00677448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</w:tcPr>
          <w:p w14:paraId="6EFDB403" w14:textId="77777777" w:rsidR="00677448" w:rsidRDefault="00677448" w:rsidP="00677448">
            <w:pPr>
              <w:pStyle w:val="BPC3Tableitems"/>
            </w:pPr>
            <w:r>
              <w:t>Identifier of partner (system) which related with operations.</w:t>
            </w:r>
          </w:p>
        </w:tc>
      </w:tr>
      <w:tr w:rsidR="00961495" w:rsidRPr="005B7F59" w14:paraId="29A871E9" w14:textId="77777777" w:rsidTr="000C1B19">
        <w:trPr>
          <w:trHeight w:val="135"/>
        </w:trPr>
        <w:tc>
          <w:tcPr>
            <w:tcW w:w="2820" w:type="dxa"/>
          </w:tcPr>
          <w:p w14:paraId="28F5DA1B" w14:textId="77777777" w:rsidR="00677448" w:rsidRPr="005B7F59" w:rsidRDefault="00677448" w:rsidP="00677448">
            <w:pPr>
              <w:pStyle w:val="BPC3Tableitems"/>
            </w:pPr>
            <w:r>
              <w:t>operation</w:t>
            </w:r>
          </w:p>
        </w:tc>
        <w:tc>
          <w:tcPr>
            <w:tcW w:w="1433" w:type="dxa"/>
          </w:tcPr>
          <w:p w14:paraId="7ABCF64D" w14:textId="77777777" w:rsidR="00677448" w:rsidRPr="005B7F59" w:rsidRDefault="00677448" w:rsidP="00677448">
            <w:pPr>
              <w:pStyle w:val="BPC3Tableitems"/>
            </w:pPr>
            <w:r>
              <w:t>operation</w:t>
            </w:r>
          </w:p>
        </w:tc>
        <w:tc>
          <w:tcPr>
            <w:tcW w:w="852" w:type="dxa"/>
          </w:tcPr>
          <w:p w14:paraId="3E41E687" w14:textId="77777777" w:rsidR="00677448" w:rsidRPr="005B7F59" w:rsidRDefault="00677448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</w:tcPr>
          <w:p w14:paraId="01359AF2" w14:textId="77777777" w:rsidR="00677448" w:rsidRPr="005B7F59" w:rsidRDefault="00677448" w:rsidP="00677448">
            <w:pPr>
              <w:pStyle w:val="BPC3Tableitems"/>
            </w:pPr>
            <w:r>
              <w:t>1-*</w:t>
            </w:r>
          </w:p>
        </w:tc>
        <w:tc>
          <w:tcPr>
            <w:tcW w:w="3226" w:type="dxa"/>
          </w:tcPr>
          <w:p w14:paraId="0085D77C" w14:textId="77777777" w:rsidR="00677448" w:rsidRPr="005B7F59" w:rsidRDefault="00677448" w:rsidP="00677448">
            <w:pPr>
              <w:pStyle w:val="BPC3Tableitems"/>
            </w:pPr>
            <w:r>
              <w:t>Operation data</w:t>
            </w:r>
          </w:p>
        </w:tc>
      </w:tr>
      <w:tr w:rsidR="00677448" w:rsidRPr="002F6979" w14:paraId="72072F3C" w14:textId="77777777" w:rsidTr="00677448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6D005" w14:textId="77777777" w:rsidR="00677448" w:rsidRPr="00412718" w:rsidRDefault="00677448" w:rsidP="00677448">
            <w:pPr>
              <w:pStyle w:val="BPC3Tableheadings"/>
            </w:pPr>
            <w:r>
              <w:t>operation</w:t>
            </w:r>
          </w:p>
        </w:tc>
      </w:tr>
      <w:tr w:rsidR="000C1B19" w:rsidRPr="005B7F59" w14:paraId="78752FDB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8B2" w14:textId="77777777" w:rsidR="000C1B19" w:rsidRDefault="000C1B19" w:rsidP="00677448">
            <w:pPr>
              <w:pStyle w:val="BPC3Tableitems"/>
            </w:pPr>
            <w:r>
              <w:t>oper_type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40DE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5413" w14:textId="77777777" w:rsidR="000C1B19" w:rsidRDefault="000C1B19" w:rsidP="00677448">
            <w:pPr>
              <w:pStyle w:val="BPC3Tableitems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2510" w14:textId="77777777" w:rsidR="000C1B19" w:rsidRDefault="000C1B19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737" w14:textId="77777777" w:rsidR="000C1B19" w:rsidRPr="007145AC" w:rsidRDefault="000C1B19" w:rsidP="00997637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0C1B19" w:rsidRPr="00F01589" w14:paraId="01CCA3DB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CD89" w14:textId="77777777" w:rsidR="000C1B19" w:rsidRPr="00F01589" w:rsidRDefault="000C1B19" w:rsidP="00677448">
            <w:pPr>
              <w:pStyle w:val="BPC3Tableitems"/>
            </w:pPr>
            <w:r>
              <w:t>msg_type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C6AD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C6BE" w14:textId="77777777" w:rsidR="000C1B19" w:rsidRDefault="000C1B19" w:rsidP="00677448">
            <w:pPr>
              <w:pStyle w:val="BPC3Tableitems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5670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0ACA" w14:textId="77777777" w:rsidR="000C1B19" w:rsidRPr="007145AC" w:rsidRDefault="000C1B19" w:rsidP="00677448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0C1B19" w:rsidRPr="005B7F59" w14:paraId="2243D8B5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E08C" w14:textId="77777777" w:rsidR="000C1B19" w:rsidRDefault="000C1B19" w:rsidP="00677448">
            <w:pPr>
              <w:pStyle w:val="BPC3Tableitems"/>
            </w:pPr>
            <w:r>
              <w:t>oper_date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45EF" w14:textId="77777777" w:rsidR="000C1B19" w:rsidRDefault="000C1B19" w:rsidP="00677448">
            <w:pPr>
              <w:pStyle w:val="BPC3Tableitems"/>
            </w:pPr>
            <w: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AAF5" w14:textId="77777777" w:rsidR="000C1B19" w:rsidRDefault="000C1B19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3746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29BB" w14:textId="77777777" w:rsidR="000C1B19" w:rsidRPr="005B7F59" w:rsidRDefault="000C1B19" w:rsidP="00677448">
            <w:pPr>
              <w:pStyle w:val="BPC3Tableitems"/>
            </w:pPr>
            <w:r>
              <w:t>Date when operation occurs</w:t>
            </w:r>
          </w:p>
        </w:tc>
      </w:tr>
      <w:tr w:rsidR="000C1B19" w:rsidRPr="005B7F59" w14:paraId="7ABFC8AA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4F34" w14:textId="77777777" w:rsidR="000C1B19" w:rsidRDefault="000C1B19" w:rsidP="00677448">
            <w:pPr>
              <w:pStyle w:val="BPC3Tableitems"/>
            </w:pPr>
            <w:r>
              <w:t>host_date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4141" w14:textId="77777777" w:rsidR="000C1B19" w:rsidRDefault="000C1B19" w:rsidP="00677448">
            <w:pPr>
              <w:pStyle w:val="BPC3Tableitems"/>
            </w:pPr>
            <w: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1967" w14:textId="77777777" w:rsidR="000C1B19" w:rsidRDefault="000C1B19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6680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D6D" w14:textId="77777777" w:rsidR="000C1B19" w:rsidRPr="005B7F59" w:rsidRDefault="000C1B19" w:rsidP="00677448">
            <w:pPr>
              <w:pStyle w:val="BPC3Tableitems"/>
            </w:pPr>
            <w:r>
              <w:t>Processing date</w:t>
            </w:r>
          </w:p>
        </w:tc>
      </w:tr>
      <w:tr w:rsidR="000C1B19" w:rsidRPr="005B7F59" w14:paraId="714528B3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ED17" w14:textId="77777777" w:rsidR="000C1B19" w:rsidRDefault="000C1B19" w:rsidP="00677448">
            <w:pPr>
              <w:pStyle w:val="BPC3Tableitems"/>
            </w:pPr>
            <w:bookmarkStart w:id="34" w:name="_Hlk360196466"/>
            <w:r>
              <w:t>oper_amount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38C4" w14:textId="77777777" w:rsidR="000C1B19" w:rsidRDefault="000C1B19" w:rsidP="00677448">
            <w:pPr>
              <w:pStyle w:val="BPC3Tableitems"/>
            </w:pPr>
            <w:r>
              <w:t>amount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6D86" w14:textId="77777777" w:rsidR="000C1B19" w:rsidRDefault="000C1B19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A1F8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56" w14:textId="77777777" w:rsidR="000C1B19" w:rsidRPr="005B7F59" w:rsidRDefault="000C1B19" w:rsidP="00677448">
            <w:pPr>
              <w:pStyle w:val="BPC3Tableitems"/>
            </w:pPr>
            <w:r>
              <w:t>Original operation amount</w:t>
            </w:r>
          </w:p>
        </w:tc>
      </w:tr>
      <w:bookmarkEnd w:id="34"/>
      <w:tr w:rsidR="000C1B19" w:rsidRPr="00CB2123" w14:paraId="76891C17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D302" w14:textId="77777777" w:rsidR="000C1B19" w:rsidRPr="00001ADD" w:rsidRDefault="000C1B19" w:rsidP="00677448">
            <w:pPr>
              <w:pStyle w:val="BPC3Tableitems"/>
            </w:pPr>
            <w:r w:rsidRPr="000037E3">
              <w:t>originator_refnum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D6B6" w14:textId="77777777" w:rsidR="000C1B19" w:rsidRPr="00001ADD" w:rsidRDefault="000C1B19" w:rsidP="00677448">
            <w:pPr>
              <w:pStyle w:val="BPC3Tableitems"/>
            </w:pPr>
            <w:r w:rsidRPr="00001ADD"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593" w14:textId="77777777" w:rsidR="000C1B19" w:rsidRPr="00001ADD" w:rsidRDefault="000C1B19" w:rsidP="00677448">
            <w:pPr>
              <w:pStyle w:val="BPC3Tableitems"/>
            </w:pPr>
            <w:r w:rsidRPr="00001ADD">
              <w:t>36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7762" w14:textId="77777777" w:rsidR="000C1B19" w:rsidRPr="00001ADD" w:rsidRDefault="000C1B19" w:rsidP="00677448">
            <w:pPr>
              <w:pStyle w:val="BPC3Tableitems"/>
            </w:pPr>
            <w:r w:rsidRPr="00001ADD"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C02B" w14:textId="77777777" w:rsidR="000C1B19" w:rsidRPr="00001ADD" w:rsidRDefault="000C1B19" w:rsidP="00677448">
            <w:pPr>
              <w:pStyle w:val="BPC3Tableitems"/>
            </w:pPr>
            <w:r w:rsidRPr="00001ADD">
              <w:t>Reference number generated by originator of operation</w:t>
            </w:r>
          </w:p>
        </w:tc>
      </w:tr>
      <w:tr w:rsidR="000C1B19" w:rsidRPr="00CB2123" w14:paraId="1FDBA348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A2E8" w14:textId="77777777" w:rsidR="000C1B19" w:rsidRPr="00001ADD" w:rsidRDefault="000C1B19" w:rsidP="00677448">
            <w:pPr>
              <w:pStyle w:val="BPC3Tableitems"/>
            </w:pPr>
            <w:r w:rsidRPr="00001ADD">
              <w:t>network_ref</w:t>
            </w:r>
            <w:bookmarkStart w:id="35" w:name="_GoBack"/>
            <w:bookmarkEnd w:id="35"/>
            <w:r w:rsidRPr="00001ADD">
              <w:t>num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5E33" w14:textId="77777777" w:rsidR="000C1B19" w:rsidRPr="00001ADD" w:rsidRDefault="000C1B19" w:rsidP="00677448">
            <w:pPr>
              <w:pStyle w:val="BPC3Tableitems"/>
            </w:pPr>
            <w:r w:rsidRPr="00001ADD"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BAD" w14:textId="77777777" w:rsidR="000C1B19" w:rsidRPr="00001ADD" w:rsidRDefault="000C1B19" w:rsidP="00677448">
            <w:pPr>
              <w:pStyle w:val="BPC3Tableitems"/>
            </w:pPr>
            <w:r w:rsidRPr="00001ADD">
              <w:t>36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A20B" w14:textId="77777777" w:rsidR="000C1B19" w:rsidRPr="00001ADD" w:rsidRDefault="000C1B19" w:rsidP="00677448">
            <w:pPr>
              <w:pStyle w:val="BPC3Tableitems"/>
              <w:rPr>
                <w:rFonts w:ascii="Tahoma" w:hAnsi="Tahoma" w:cs="Tahoma"/>
                <w:sz w:val="20"/>
              </w:rPr>
            </w:pPr>
            <w:r w:rsidRPr="00001ADD"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661F" w14:textId="77777777" w:rsidR="000C1B19" w:rsidRPr="00001ADD" w:rsidRDefault="000C1B19" w:rsidP="00677448">
            <w:pPr>
              <w:pStyle w:val="BPC3Tableitems"/>
            </w:pPr>
            <w:r w:rsidRPr="00001ADD">
              <w:t>Reference number incoming from external network</w:t>
            </w:r>
          </w:p>
        </w:tc>
      </w:tr>
      <w:tr w:rsidR="000C1B19" w:rsidRPr="00CB2123" w14:paraId="5B310C24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FE0B" w14:textId="77777777" w:rsidR="000C1B19" w:rsidRDefault="000C1B19" w:rsidP="00677448">
            <w:pPr>
              <w:pStyle w:val="BPC3Tableitems"/>
            </w:pPr>
            <w:r>
              <w:t>is_reversal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9D7" w14:textId="77777777" w:rsidR="000C1B19" w:rsidRDefault="000C1B19" w:rsidP="00677448">
            <w:pPr>
              <w:pStyle w:val="BPC3Tableitems"/>
            </w:pPr>
            <w:r>
              <w:t>int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F1E3" w14:textId="77777777" w:rsidR="000C1B19" w:rsidRDefault="000C1B19" w:rsidP="00677448">
            <w:pPr>
              <w:pStyle w:val="BPC3Tableitems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50B5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EEEC" w14:textId="77777777" w:rsidR="000C1B19" w:rsidRDefault="000C1B19" w:rsidP="00677448">
            <w:pPr>
              <w:pStyle w:val="BPC3Tableitems"/>
            </w:pPr>
            <w:r>
              <w:t>0 – operation is not reversal</w:t>
            </w:r>
          </w:p>
          <w:p w14:paraId="4D1C8BEE" w14:textId="77777777" w:rsidR="000C1B19" w:rsidRPr="00DB6F8D" w:rsidRDefault="000C1B19" w:rsidP="00677448">
            <w:pPr>
              <w:pStyle w:val="BPC3Tableitems"/>
            </w:pPr>
            <w:r>
              <w:t>1 – operation is reversal</w:t>
            </w:r>
          </w:p>
        </w:tc>
      </w:tr>
      <w:tr w:rsidR="000C1B19" w:rsidRPr="00372C7C" w14:paraId="34DC7CFE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A363" w14:textId="77777777" w:rsidR="000C1B19" w:rsidRPr="00517DB2" w:rsidRDefault="000C1B19" w:rsidP="00677448">
            <w:pPr>
              <w:pStyle w:val="BPC3Tableitems"/>
            </w:pPr>
            <w:r>
              <w:t>merchant_number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CC6D" w14:textId="77777777" w:rsidR="000C1B19" w:rsidRPr="00517DB2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6C08" w14:textId="77777777" w:rsidR="000C1B19" w:rsidRPr="00517DB2" w:rsidRDefault="000C1B19" w:rsidP="00677448">
            <w:pPr>
              <w:pStyle w:val="BPC3Tableitems"/>
            </w:pPr>
            <w:r>
              <w:t>15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411B" w14:textId="77777777" w:rsidR="000C1B19" w:rsidRPr="00517DB2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663F" w14:textId="77777777" w:rsidR="000C1B19" w:rsidRPr="0056046E" w:rsidRDefault="000C1B19" w:rsidP="00677448">
            <w:pPr>
              <w:pStyle w:val="BPC3Tableitems"/>
            </w:pPr>
            <w:r>
              <w:t>Merchant number</w:t>
            </w:r>
          </w:p>
        </w:tc>
      </w:tr>
      <w:tr w:rsidR="000C1B19" w:rsidRPr="00372C7C" w14:paraId="29B26013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EABA" w14:textId="77777777" w:rsidR="000C1B19" w:rsidRDefault="000C1B19" w:rsidP="00677448">
            <w:pPr>
              <w:pStyle w:val="BPC3Tableitems"/>
            </w:pPr>
            <w:r>
              <w:t>mcc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9BDD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5344" w14:textId="77777777" w:rsidR="000C1B19" w:rsidRDefault="000C1B19" w:rsidP="00677448">
            <w:pPr>
              <w:pStyle w:val="BPC3Tableitems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1358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074A" w14:textId="77777777" w:rsidR="000C1B19" w:rsidRPr="0056046E" w:rsidRDefault="000C1B19" w:rsidP="00677448">
            <w:pPr>
              <w:pStyle w:val="BPC3Tableitems"/>
            </w:pPr>
            <w:r>
              <w:t>Merchant category code</w:t>
            </w:r>
          </w:p>
        </w:tc>
      </w:tr>
      <w:tr w:rsidR="000C1B19" w:rsidRPr="00372C7C" w14:paraId="0D013410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899A" w14:textId="77777777" w:rsidR="000C1B19" w:rsidRDefault="000C1B19" w:rsidP="00677448">
            <w:pPr>
              <w:pStyle w:val="BPC3Tableitems"/>
            </w:pPr>
            <w:r>
              <w:t>merchant_name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A479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9364" w14:textId="77777777" w:rsidR="000C1B19" w:rsidRDefault="000C1B19" w:rsidP="00677448">
            <w:pPr>
              <w:pStyle w:val="BPC3Tableitems"/>
            </w:pPr>
            <w:r>
              <w:t>200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094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EAF3" w14:textId="77777777" w:rsidR="000C1B19" w:rsidRPr="0056046E" w:rsidRDefault="000C1B19" w:rsidP="00677448">
            <w:pPr>
              <w:pStyle w:val="BPC3Tableitems"/>
            </w:pPr>
            <w:r>
              <w:t>Merchant name</w:t>
            </w:r>
          </w:p>
        </w:tc>
      </w:tr>
      <w:tr w:rsidR="000C1B19" w:rsidRPr="00372C7C" w14:paraId="2F695863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FDBE" w14:textId="77777777" w:rsidR="000C1B19" w:rsidRDefault="000C1B19" w:rsidP="00677448">
            <w:pPr>
              <w:pStyle w:val="BPC3Tableitems"/>
            </w:pPr>
            <w:r>
              <w:t>merchant_street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10C8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8953" w14:textId="77777777" w:rsidR="000C1B19" w:rsidRDefault="000C1B19" w:rsidP="00677448">
            <w:pPr>
              <w:pStyle w:val="BPC3Tableitems"/>
            </w:pPr>
            <w:r>
              <w:t>200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F644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629F" w14:textId="77777777" w:rsidR="000C1B19" w:rsidRPr="0056046E" w:rsidRDefault="000C1B19" w:rsidP="00677448">
            <w:pPr>
              <w:pStyle w:val="BPC3Tableitems"/>
            </w:pPr>
            <w:r>
              <w:t>Merchant street address</w:t>
            </w:r>
          </w:p>
        </w:tc>
      </w:tr>
      <w:tr w:rsidR="000C1B19" w:rsidRPr="00824FF2" w14:paraId="43712C32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3B8" w14:textId="77777777" w:rsidR="000C1B19" w:rsidRDefault="000C1B19" w:rsidP="00677448">
            <w:pPr>
              <w:pStyle w:val="BPC3Tableitems"/>
            </w:pPr>
            <w:r>
              <w:lastRenderedPageBreak/>
              <w:t>merchant_city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FE2B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912" w14:textId="77777777" w:rsidR="000C1B19" w:rsidRDefault="000C1B19" w:rsidP="00677448">
            <w:pPr>
              <w:pStyle w:val="BPC3Tableitems"/>
            </w:pPr>
            <w:r>
              <w:t>200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C06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8CC5" w14:textId="77777777" w:rsidR="000C1B19" w:rsidRPr="00824FF2" w:rsidRDefault="000C1B19" w:rsidP="00677448">
            <w:pPr>
              <w:pStyle w:val="BPC3Tableitems"/>
            </w:pPr>
            <w:r>
              <w:t>Merchant’s city</w:t>
            </w:r>
          </w:p>
        </w:tc>
      </w:tr>
      <w:tr w:rsidR="000C1B19" w:rsidRPr="00824FF2" w14:paraId="65B9F60C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0B4" w14:textId="77777777" w:rsidR="000C1B19" w:rsidRDefault="000C1B19" w:rsidP="00677448">
            <w:pPr>
              <w:pStyle w:val="BPC3Tableitems"/>
            </w:pPr>
            <w:r>
              <w:t>merchant_region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01BA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0B78" w14:textId="104C99F5" w:rsidR="000C1B19" w:rsidRDefault="005A0F45" w:rsidP="00677448">
            <w:pPr>
              <w:pStyle w:val="BPC3Tableitems"/>
            </w:pPr>
            <w:r>
              <w:t>200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DEB2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4647" w14:textId="77777777" w:rsidR="000C1B19" w:rsidRPr="0056046E" w:rsidRDefault="000C1B19" w:rsidP="00677448">
            <w:pPr>
              <w:pStyle w:val="BPC3Tableitems"/>
            </w:pPr>
            <w:r>
              <w:t>Region of merchant</w:t>
            </w:r>
          </w:p>
        </w:tc>
      </w:tr>
      <w:tr w:rsidR="000C1B19" w:rsidRPr="00824FF2" w14:paraId="01DD008A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58C" w14:textId="77777777" w:rsidR="000C1B19" w:rsidRDefault="000C1B19" w:rsidP="00677448">
            <w:pPr>
              <w:pStyle w:val="BPC3Tableitems"/>
            </w:pPr>
            <w:r>
              <w:t>merchant_country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A7DF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F1F3" w14:textId="77777777" w:rsidR="000C1B19" w:rsidRDefault="000C1B19" w:rsidP="00677448">
            <w:pPr>
              <w:pStyle w:val="BPC3Tableitems"/>
            </w:pPr>
            <w: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CC40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65FA" w14:textId="77777777" w:rsidR="000C1B19" w:rsidRPr="0056046E" w:rsidRDefault="000C1B19" w:rsidP="00677448">
            <w:pPr>
              <w:pStyle w:val="BPC3Tableitems"/>
            </w:pPr>
            <w:r>
              <w:t>Country of merchant</w:t>
            </w:r>
          </w:p>
        </w:tc>
      </w:tr>
      <w:tr w:rsidR="000C1B19" w:rsidRPr="00824FF2" w14:paraId="32DB6DAF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6402" w14:textId="77777777" w:rsidR="000C1B19" w:rsidRDefault="000C1B19" w:rsidP="00677448">
            <w:pPr>
              <w:pStyle w:val="BPC3Tableitems"/>
            </w:pPr>
            <w:r>
              <w:t>merchant_postcode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6B36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AFDD" w14:textId="77777777" w:rsidR="000C1B19" w:rsidRDefault="000C1B19" w:rsidP="00677448">
            <w:pPr>
              <w:pStyle w:val="BPC3Tableitems"/>
            </w:pPr>
            <w:r>
              <w:t>10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8270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B4C" w14:textId="77777777" w:rsidR="000C1B19" w:rsidRPr="0056046E" w:rsidRDefault="000C1B19" w:rsidP="00677448">
            <w:pPr>
              <w:pStyle w:val="BPC3Tableitems"/>
            </w:pPr>
            <w:r>
              <w:t>Merchant’s postal code</w:t>
            </w:r>
          </w:p>
        </w:tc>
      </w:tr>
      <w:tr w:rsidR="000C1B19" w:rsidRPr="00824FF2" w14:paraId="672665FB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9BC8" w14:textId="77777777" w:rsidR="000C1B19" w:rsidRDefault="000C1B19" w:rsidP="00677448">
            <w:pPr>
              <w:pStyle w:val="BPC3Tableitems"/>
            </w:pPr>
            <w:r>
              <w:t>terminal_type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0CE5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5A60" w14:textId="77777777" w:rsidR="000C1B19" w:rsidRDefault="000C1B19" w:rsidP="00677448">
            <w:pPr>
              <w:pStyle w:val="BPC3Tableitems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DCA7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F352" w14:textId="77777777" w:rsidR="000C1B19" w:rsidRPr="0056046E" w:rsidRDefault="000C1B19" w:rsidP="009C2D69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0C1B19" w:rsidRPr="00372C7C" w14:paraId="57D79856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3C2E" w14:textId="77777777" w:rsidR="000C1B19" w:rsidRDefault="000C1B19" w:rsidP="00677448">
            <w:pPr>
              <w:pStyle w:val="BPC3Tableitems"/>
            </w:pPr>
            <w:r>
              <w:t>terminal_number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7D10" w14:textId="77777777" w:rsidR="000C1B19" w:rsidRDefault="000C1B19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AC2B" w14:textId="3733177B" w:rsidR="000C1B19" w:rsidRDefault="00454377" w:rsidP="00677448">
            <w:pPr>
              <w:pStyle w:val="BPC3Tableitems"/>
            </w:pPr>
            <w:r>
              <w:t>16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42" w14:textId="77777777" w:rsidR="000C1B19" w:rsidRDefault="000C1B19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B3EE" w14:textId="77777777" w:rsidR="000C1B19" w:rsidRPr="0056046E" w:rsidRDefault="000C1B19" w:rsidP="00677448">
            <w:pPr>
              <w:pStyle w:val="BPC3Tableitems"/>
            </w:pPr>
            <w:r>
              <w:t>Terminal number</w:t>
            </w:r>
          </w:p>
        </w:tc>
      </w:tr>
      <w:tr w:rsidR="00001ADD" w:rsidRPr="00372C7C" w14:paraId="31F53A9A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BC5D" w14:textId="6BFC1FBB" w:rsidR="00001ADD" w:rsidRDefault="00001ADD" w:rsidP="00677448">
            <w:pPr>
              <w:pStyle w:val="BPC3Tableitems"/>
            </w:pPr>
            <w:r>
              <w:t>card_number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1ED6" w14:textId="425A3A73" w:rsidR="00001ADD" w:rsidRDefault="00001ADD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FCE5" w14:textId="1A812ED0" w:rsidR="00001ADD" w:rsidRDefault="00001ADD" w:rsidP="00677448">
            <w:pPr>
              <w:pStyle w:val="BPC3Tableitems"/>
            </w:pPr>
            <w:r>
              <w:t>19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8820" w14:textId="68ED9DA7" w:rsidR="00001ADD" w:rsidRDefault="00001ADD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108A" w14:textId="7EC6036E" w:rsidR="00001ADD" w:rsidRDefault="00001ADD" w:rsidP="00677448">
            <w:pPr>
              <w:pStyle w:val="BPC3Tableitems"/>
            </w:pPr>
            <w:r>
              <w:t>Card number</w:t>
            </w:r>
          </w:p>
        </w:tc>
      </w:tr>
      <w:tr w:rsidR="00001ADD" w:rsidRPr="00372C7C" w14:paraId="07085C65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05FE" w14:textId="1F26D0AD" w:rsidR="00001ADD" w:rsidRDefault="00001ADD" w:rsidP="00677448">
            <w:pPr>
              <w:pStyle w:val="BPC3Tableitems"/>
            </w:pPr>
            <w:r>
              <w:t>card_seq_number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D88F" w14:textId="2F203425" w:rsidR="00001ADD" w:rsidRDefault="00001ADD" w:rsidP="00677448">
            <w:pPr>
              <w:pStyle w:val="BPC3Tableitems"/>
            </w:pPr>
            <w:r>
              <w:t>int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C662" w14:textId="017D4B3C" w:rsidR="00001ADD" w:rsidRDefault="00001ADD" w:rsidP="00677448">
            <w:pPr>
              <w:pStyle w:val="BPC3Tableitems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6EAD" w14:textId="3EBBDD77" w:rsidR="00001ADD" w:rsidRDefault="00001ADD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ADB" w14:textId="482BFF90" w:rsidR="00001ADD" w:rsidRDefault="00001ADD" w:rsidP="00677448">
            <w:pPr>
              <w:pStyle w:val="BPC3Tableitems"/>
            </w:pPr>
            <w:r>
              <w:t>Card sequential number</w:t>
            </w:r>
          </w:p>
        </w:tc>
      </w:tr>
      <w:tr w:rsidR="00001ADD" w:rsidRPr="00372C7C" w14:paraId="3D0C3907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5431" w14:textId="7EB96751" w:rsidR="00001ADD" w:rsidRDefault="00001ADD" w:rsidP="00677448">
            <w:pPr>
              <w:pStyle w:val="BPC3Tableitems"/>
            </w:pPr>
            <w:r>
              <w:t>card_expir_date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DB41" w14:textId="29BD8A49" w:rsidR="00001ADD" w:rsidRDefault="00001ADD" w:rsidP="00677448">
            <w:pPr>
              <w:pStyle w:val="BPC3Tableitems"/>
            </w:pPr>
            <w: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567" w14:textId="77777777" w:rsidR="00001ADD" w:rsidRDefault="00001ADD" w:rsidP="00677448">
            <w:pPr>
              <w:pStyle w:val="BPC3Tableitems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C3A0" w14:textId="676ECFBC" w:rsidR="00001ADD" w:rsidRDefault="00001ADD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977B" w14:textId="21244880" w:rsidR="00001ADD" w:rsidRDefault="00001ADD" w:rsidP="00677448">
            <w:pPr>
              <w:pStyle w:val="BPC3Tableitems"/>
            </w:pPr>
            <w:r>
              <w:t>Card expiration date</w:t>
            </w:r>
          </w:p>
        </w:tc>
      </w:tr>
      <w:tr w:rsidR="00001ADD" w:rsidRPr="00372C7C" w14:paraId="1176F11A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A019" w14:textId="67EE0507" w:rsidR="00001ADD" w:rsidRDefault="00001ADD" w:rsidP="00677448">
            <w:pPr>
              <w:pStyle w:val="BPC3Tableitems"/>
            </w:pPr>
            <w:r>
              <w:t>auth_code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A358" w14:textId="3143BE6D" w:rsidR="00001ADD" w:rsidRDefault="00001ADD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2CA7" w14:textId="0EED301F" w:rsidR="00001ADD" w:rsidRDefault="00001ADD" w:rsidP="00677448">
            <w:pPr>
              <w:pStyle w:val="BPC3Tableitems"/>
            </w:pPr>
            <w:r>
              <w:t>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D9AA" w14:textId="3C5BC48B" w:rsidR="00001ADD" w:rsidRDefault="00001ADD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FDD1" w14:textId="278FD393" w:rsidR="00001ADD" w:rsidRDefault="00001ADD" w:rsidP="00677448">
            <w:pPr>
              <w:pStyle w:val="BPC3Tableitems"/>
            </w:pPr>
            <w:r>
              <w:t xml:space="preserve">Auth code </w:t>
            </w:r>
          </w:p>
        </w:tc>
      </w:tr>
      <w:tr w:rsidR="0031361B" w:rsidRPr="00372C7C" w14:paraId="4322A780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C840" w14:textId="1FBDD792" w:rsidR="0031361B" w:rsidRDefault="0031361B" w:rsidP="0031361B">
            <w:pPr>
              <w:pStyle w:val="BPC3Tableitems"/>
            </w:pPr>
            <w:r>
              <w:t>iss_inst_id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7F6" w14:textId="5F21306E" w:rsidR="0031361B" w:rsidRDefault="0031361B" w:rsidP="00677448">
            <w:pPr>
              <w:pStyle w:val="BPC3Tableitems"/>
            </w:pPr>
            <w:r>
              <w:t>int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A3BF" w14:textId="174BE6B2" w:rsidR="0031361B" w:rsidRDefault="0031361B" w:rsidP="00677448">
            <w:pPr>
              <w:pStyle w:val="BPC3Tableitems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A5E4" w14:textId="55DE025F" w:rsidR="0031361B" w:rsidRDefault="0031361B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C497" w14:textId="56CA080C" w:rsidR="0031361B" w:rsidRDefault="0031361B" w:rsidP="0031361B">
            <w:pPr>
              <w:pStyle w:val="BPC3Tableitems"/>
            </w:pPr>
            <w:r>
              <w:t>Identifier of issuing  institution.</w:t>
            </w:r>
          </w:p>
        </w:tc>
      </w:tr>
      <w:tr w:rsidR="0031361B" w:rsidRPr="00372C7C" w14:paraId="050DF41C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322F" w14:textId="72B63628" w:rsidR="0031361B" w:rsidRDefault="0031361B" w:rsidP="00677448">
            <w:pPr>
              <w:pStyle w:val="BPC3Tableitems"/>
            </w:pPr>
            <w:r>
              <w:t>acq_inst_id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289C" w14:textId="33066D13" w:rsidR="0031361B" w:rsidRDefault="0031361B" w:rsidP="00677448">
            <w:pPr>
              <w:pStyle w:val="BPC3Tableitems"/>
            </w:pPr>
            <w:r>
              <w:t>int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F7C9" w14:textId="18933378" w:rsidR="0031361B" w:rsidRDefault="0031361B" w:rsidP="00677448">
            <w:pPr>
              <w:pStyle w:val="BPC3Tableitems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B177" w14:textId="622A3398" w:rsidR="0031361B" w:rsidRDefault="0031361B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D4BC" w14:textId="64DA3AED" w:rsidR="0031361B" w:rsidRDefault="0031361B" w:rsidP="0031361B">
            <w:pPr>
              <w:pStyle w:val="BPC3Tableitems"/>
            </w:pPr>
            <w:r>
              <w:t>Identifier of acquiring institution.</w:t>
            </w:r>
          </w:p>
        </w:tc>
      </w:tr>
      <w:tr w:rsidR="00BE6116" w:rsidRPr="00867B46" w14:paraId="64CA3DD2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CBFA" w14:textId="08FD5CD4" w:rsidR="00BE6116" w:rsidRDefault="00BE6116" w:rsidP="00677448">
            <w:pPr>
              <w:pStyle w:val="BPC3Tableitems"/>
            </w:pPr>
            <w:r>
              <w:t>oper_reason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F343" w14:textId="7ADEEE87" w:rsidR="00BE6116" w:rsidRDefault="00BE6116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2915" w14:textId="5571B61D" w:rsidR="00BE6116" w:rsidRDefault="00BE6116" w:rsidP="00677448">
            <w:pPr>
              <w:pStyle w:val="BPC3Tableitems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D901" w14:textId="06646728" w:rsidR="00BE6116" w:rsidRDefault="00BE6116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D50E" w14:textId="05B5AA77" w:rsidR="00BE6116" w:rsidRPr="00A91F1E" w:rsidRDefault="00BE6116" w:rsidP="00A91F1E">
            <w:pPr>
              <w:pStyle w:val="BPC3Tableitems"/>
            </w:pPr>
            <w:r w:rsidRPr="007B7BDE">
              <w:t>Operation reason</w:t>
            </w:r>
            <w:r>
              <w:t>. Dictionary</w:t>
            </w:r>
            <w:r w:rsidRPr="00A91F1E">
              <w:t xml:space="preserve"> </w:t>
            </w:r>
            <w:r>
              <w:t>FETP</w:t>
            </w:r>
            <w:r w:rsidRPr="00A91F1E">
              <w:t xml:space="preserve">. </w:t>
            </w:r>
          </w:p>
        </w:tc>
      </w:tr>
      <w:tr w:rsidR="00BE6116" w:rsidRPr="00867B46" w14:paraId="3792F929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EBE6" w14:textId="2E815887" w:rsidR="00BE6116" w:rsidRDefault="00BE6116" w:rsidP="00677448">
            <w:pPr>
              <w:pStyle w:val="BPC3Tableitems"/>
            </w:pPr>
            <w:r>
              <w:t>sttl_date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BB2F" w14:textId="332DEC70" w:rsidR="00BE6116" w:rsidRDefault="00BE6116" w:rsidP="00677448">
            <w:pPr>
              <w:pStyle w:val="BPC3Tableitems"/>
            </w:pPr>
            <w: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1BD" w14:textId="77777777" w:rsidR="00BE6116" w:rsidRDefault="00BE6116" w:rsidP="00677448">
            <w:pPr>
              <w:pStyle w:val="BPC3Tableitems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2D6E" w14:textId="03D463C7" w:rsidR="00BE6116" w:rsidRDefault="00BE6116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B2D8" w14:textId="3B3562B7" w:rsidR="00BE6116" w:rsidRPr="00A91F1E" w:rsidRDefault="00BE6116" w:rsidP="00A91F1E">
            <w:pPr>
              <w:pStyle w:val="BPC3Tableitems"/>
            </w:pPr>
            <w:r>
              <w:t>Settlement date</w:t>
            </w:r>
            <w:r w:rsidRPr="00A91F1E">
              <w:rPr>
                <w:lang w:val="ru-RU"/>
              </w:rPr>
              <w:t xml:space="preserve">. </w:t>
            </w:r>
          </w:p>
        </w:tc>
      </w:tr>
      <w:tr w:rsidR="00BE6116" w:rsidRPr="00CB2123" w14:paraId="365AB538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F035" w14:textId="77777777" w:rsidR="00BE6116" w:rsidRDefault="00BE6116" w:rsidP="00677448">
            <w:pPr>
              <w:pStyle w:val="BPC3Tableitems"/>
            </w:pPr>
            <w:r>
              <w:t>transaction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0D27" w14:textId="77777777" w:rsidR="00BE6116" w:rsidRDefault="00BE6116" w:rsidP="00677448">
            <w:pPr>
              <w:pStyle w:val="BPC3Tableitems"/>
            </w:pPr>
            <w:r>
              <w:t>transaction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5A3A" w14:textId="77777777" w:rsidR="00BE6116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1A5F" w14:textId="77777777" w:rsidR="00BE6116" w:rsidRDefault="00BE6116" w:rsidP="00677448">
            <w:pPr>
              <w:pStyle w:val="BPC3Tableitems"/>
            </w:pPr>
            <w:r>
              <w:t>0-*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63EF" w14:textId="77777777" w:rsidR="00BE6116" w:rsidRDefault="00BE6116" w:rsidP="00677448">
            <w:pPr>
              <w:pStyle w:val="BPC3Tableitems"/>
            </w:pPr>
            <w:r>
              <w:t>Financial transaction made by operation</w:t>
            </w:r>
          </w:p>
        </w:tc>
      </w:tr>
      <w:tr w:rsidR="00BE6116" w:rsidRPr="002F6979" w14:paraId="6761CA8A" w14:textId="77777777" w:rsidTr="00677448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3C10C" w14:textId="77777777" w:rsidR="00BE6116" w:rsidRPr="00412718" w:rsidRDefault="00BE6116" w:rsidP="00677448">
            <w:pPr>
              <w:pStyle w:val="BPC3Tableheadings"/>
            </w:pPr>
            <w:r>
              <w:t>transaction</w:t>
            </w:r>
          </w:p>
        </w:tc>
      </w:tr>
      <w:tr w:rsidR="00BE6116" w:rsidRPr="005B7F59" w14:paraId="5E69175C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0087" w14:textId="77777777" w:rsidR="00BE6116" w:rsidRPr="005B7F59" w:rsidRDefault="00BE6116" w:rsidP="00677448">
            <w:pPr>
              <w:pStyle w:val="BPC3Tableitems"/>
            </w:pPr>
            <w:r>
              <w:t>transaction_</w:t>
            </w:r>
            <w:r w:rsidRPr="005B7F59">
              <w:t>id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0035" w14:textId="77777777" w:rsidR="00BE6116" w:rsidRPr="005B7F59" w:rsidRDefault="00BE6116" w:rsidP="00677448">
            <w:pPr>
              <w:pStyle w:val="BPC3Tableitems"/>
            </w:pPr>
            <w:r>
              <w:t>long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9778" w14:textId="77777777" w:rsidR="00BE6116" w:rsidRPr="005B7F59" w:rsidRDefault="00BE6116" w:rsidP="00677448">
            <w:pPr>
              <w:pStyle w:val="BPC3Tableitems"/>
            </w:pPr>
            <w:r>
              <w:t>16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A27F" w14:textId="77777777" w:rsidR="00BE6116" w:rsidRPr="004B3AB2" w:rsidRDefault="00BE6116" w:rsidP="00677448">
            <w:pPr>
              <w:pStyle w:val="BPC3Tableitems"/>
            </w:pPr>
            <w:r w:rsidRPr="004B3AB2"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BC0D" w14:textId="77777777" w:rsidR="00BE6116" w:rsidRPr="005B7F59" w:rsidRDefault="00BE6116" w:rsidP="00677448">
            <w:pPr>
              <w:pStyle w:val="BPC3Tableitems"/>
            </w:pPr>
            <w:r w:rsidRPr="005B7F59">
              <w:t>Internal identifier</w:t>
            </w:r>
            <w:r>
              <w:t xml:space="preserve"> </w:t>
            </w:r>
            <w:r w:rsidRPr="005B7F59">
              <w:t>of transaction</w:t>
            </w:r>
          </w:p>
        </w:tc>
      </w:tr>
      <w:tr w:rsidR="00BE6116" w:rsidRPr="00155E91" w14:paraId="01A4B530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200F" w14:textId="77777777" w:rsidR="00BE6116" w:rsidRPr="005B7F59" w:rsidRDefault="00BE6116" w:rsidP="00677448">
            <w:pPr>
              <w:pStyle w:val="BPC3Tableitems"/>
            </w:pPr>
            <w:r>
              <w:t>transaction_</w:t>
            </w:r>
            <w:r w:rsidRPr="005B7F59">
              <w:t>type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7AF" w14:textId="77777777" w:rsidR="00BE6116" w:rsidRPr="005B7F59" w:rsidRDefault="00BE6116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332C" w14:textId="77777777" w:rsidR="00BE6116" w:rsidRPr="005B7F59" w:rsidRDefault="00BE6116" w:rsidP="00677448">
            <w:pPr>
              <w:pStyle w:val="BPC3Tableitems"/>
            </w:pPr>
            <w:r>
              <w:t>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E1D1" w14:textId="77777777" w:rsidR="00BE6116" w:rsidRPr="004B3AB2" w:rsidRDefault="00BE6116" w:rsidP="00677448">
            <w:pPr>
              <w:pStyle w:val="BPC3Tableitems"/>
            </w:pPr>
            <w:r>
              <w:t>0</w:t>
            </w:r>
            <w:r w:rsidRPr="004B3AB2">
              <w:t>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007" w14:textId="77777777" w:rsidR="00BE6116" w:rsidRPr="00155E91" w:rsidRDefault="00BE6116" w:rsidP="00D81A22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BE6116" w:rsidRPr="005B7F59" w14:paraId="53D55786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A158" w14:textId="77777777" w:rsidR="00BE6116" w:rsidRDefault="00BE6116" w:rsidP="00677448">
            <w:pPr>
              <w:pStyle w:val="BPC3Tableitems"/>
            </w:pPr>
            <w:r>
              <w:t>posting_date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7B92" w14:textId="77777777" w:rsidR="00BE6116" w:rsidRDefault="00BE6116" w:rsidP="00677448">
            <w:pPr>
              <w:pStyle w:val="BPC3Tableitems"/>
            </w:pPr>
            <w: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63C6" w14:textId="77777777" w:rsidR="00BE6116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68EB" w14:textId="77777777" w:rsidR="00BE6116" w:rsidRPr="00A8284C" w:rsidRDefault="00BE6116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A582" w14:textId="77777777" w:rsidR="00BE6116" w:rsidRPr="005B7F59" w:rsidRDefault="00BE6116" w:rsidP="00677448">
            <w:pPr>
              <w:pStyle w:val="BPC3Tableitems"/>
            </w:pPr>
            <w:r>
              <w:t>Transaction posting date</w:t>
            </w:r>
          </w:p>
        </w:tc>
      </w:tr>
      <w:tr w:rsidR="00BE6116" w:rsidRPr="005B7F59" w14:paraId="6FEED02B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A4B8" w14:textId="77777777" w:rsidR="00BE6116" w:rsidRPr="005B7F59" w:rsidRDefault="00BE6116" w:rsidP="00677448">
            <w:pPr>
              <w:pStyle w:val="BPC3Tableitems"/>
            </w:pPr>
            <w:r w:rsidRPr="005B7F59">
              <w:t>debit_entry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F60C" w14:textId="77777777" w:rsidR="00BE6116" w:rsidRPr="005B7F59" w:rsidRDefault="00BE6116" w:rsidP="00677448">
            <w:pPr>
              <w:pStyle w:val="BPC3Tableitems"/>
            </w:pPr>
            <w:r>
              <w:t>entry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DD9C" w14:textId="77777777" w:rsidR="00BE6116" w:rsidRPr="005B7F59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8CCD" w14:textId="77777777" w:rsidR="00BE6116" w:rsidRPr="004B3AB2" w:rsidRDefault="00BE6116" w:rsidP="00677448">
            <w:pPr>
              <w:pStyle w:val="BPC3Tableitems"/>
            </w:pPr>
            <w:r w:rsidRPr="004B3AB2"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7A39" w14:textId="77777777" w:rsidR="00BE6116" w:rsidRPr="005B7F59" w:rsidRDefault="00BE6116" w:rsidP="00677448">
            <w:pPr>
              <w:pStyle w:val="BPC3Tableitems"/>
            </w:pPr>
            <w:r w:rsidRPr="005B7F59">
              <w:t>Debit part of transaction</w:t>
            </w:r>
          </w:p>
        </w:tc>
      </w:tr>
      <w:tr w:rsidR="00BE6116" w:rsidRPr="005B7F59" w14:paraId="62EC309C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FE4D" w14:textId="77777777" w:rsidR="00BE6116" w:rsidRPr="005B7F59" w:rsidRDefault="00BE6116" w:rsidP="00677448">
            <w:pPr>
              <w:pStyle w:val="BPC3Tableitems"/>
            </w:pPr>
            <w:r w:rsidRPr="005B7F59">
              <w:lastRenderedPageBreak/>
              <w:t>credit_entry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B367" w14:textId="77777777" w:rsidR="00BE6116" w:rsidRPr="005B7F59" w:rsidRDefault="00BE6116" w:rsidP="00677448">
            <w:pPr>
              <w:pStyle w:val="BPC3Tableitems"/>
            </w:pPr>
            <w:r>
              <w:t>entry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51AE" w14:textId="77777777" w:rsidR="00BE6116" w:rsidRPr="005B7F59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6332" w14:textId="77777777" w:rsidR="00BE6116" w:rsidRPr="004B3AB2" w:rsidRDefault="00BE6116" w:rsidP="00677448">
            <w:pPr>
              <w:pStyle w:val="BPC3Tableitems"/>
            </w:pPr>
            <w:r w:rsidRPr="004B3AB2"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26B2" w14:textId="77777777" w:rsidR="00BE6116" w:rsidRPr="005B7F59" w:rsidRDefault="00BE6116" w:rsidP="00677448">
            <w:pPr>
              <w:pStyle w:val="BPC3Tableitems"/>
            </w:pPr>
            <w:r w:rsidRPr="005B7F59">
              <w:t>Credit part of transaction</w:t>
            </w:r>
          </w:p>
        </w:tc>
      </w:tr>
      <w:tr w:rsidR="00BE6116" w:rsidRPr="005B7F59" w14:paraId="4F68B037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3CB1" w14:textId="77777777" w:rsidR="00BE6116" w:rsidRPr="005B7F59" w:rsidRDefault="00BE6116" w:rsidP="00677448">
            <w:pPr>
              <w:pStyle w:val="BPC3Tableitems"/>
            </w:pPr>
            <w:r>
              <w:t>conversion_rate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248" w14:textId="77777777" w:rsidR="00BE6116" w:rsidRDefault="00BE6116" w:rsidP="00677448">
            <w:pPr>
              <w:pStyle w:val="BPC3Tableitems"/>
            </w:pPr>
            <w:r>
              <w:t>float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E824" w14:textId="77777777" w:rsidR="00BE6116" w:rsidRPr="005B7F59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B42C" w14:textId="77777777" w:rsidR="00BE6116" w:rsidRPr="004B3AB2" w:rsidRDefault="00BE6116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E901" w14:textId="77777777" w:rsidR="00BE6116" w:rsidRPr="005B7F59" w:rsidRDefault="00BE6116" w:rsidP="00677448">
            <w:pPr>
              <w:pStyle w:val="BPC3Tableitems"/>
            </w:pPr>
            <w:r>
              <w:t xml:space="preserve">Conversion rate </w:t>
            </w:r>
          </w:p>
        </w:tc>
      </w:tr>
      <w:tr w:rsidR="00BE6116" w:rsidRPr="005B7F59" w14:paraId="3CDD142D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23D" w14:textId="77777777" w:rsidR="00BE6116" w:rsidRDefault="00BE6116" w:rsidP="00677448">
            <w:pPr>
              <w:pStyle w:val="BPC3Tableitems"/>
            </w:pPr>
            <w:r>
              <w:t>amount_purpose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E84C" w14:textId="77777777" w:rsidR="00BE6116" w:rsidRDefault="00BE6116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9928" w14:textId="77777777" w:rsidR="00BE6116" w:rsidRPr="005B7F59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5C71" w14:textId="77777777" w:rsidR="00BE6116" w:rsidRDefault="00BE6116" w:rsidP="00677448">
            <w:pPr>
              <w:pStyle w:val="BPC3Tableitems"/>
            </w:pPr>
            <w:r>
              <w:t>0-1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0469" w14:textId="25B56C0B" w:rsidR="00BE6116" w:rsidRPr="007B41F8" w:rsidRDefault="00BE6116" w:rsidP="00B35B82">
            <w:pPr>
              <w:pStyle w:val="BPC3Tableitems"/>
            </w:pPr>
            <w:r>
              <w:t>Amount purpose. Fee type.</w:t>
            </w:r>
            <w:r w:rsidR="007B41F8" w:rsidRPr="00AA77A2">
              <w:t xml:space="preserve"> </w:t>
            </w:r>
            <w:r w:rsidR="007B41F8">
              <w:t>Dictionary</w:t>
            </w:r>
            <w:r w:rsidR="007B41F8" w:rsidRPr="00AA77A2">
              <w:t xml:space="preserve"> </w:t>
            </w:r>
            <w:r w:rsidR="007B41F8">
              <w:t>AMPR, FETP.</w:t>
            </w:r>
          </w:p>
        </w:tc>
      </w:tr>
      <w:tr w:rsidR="00BE6116" w:rsidRPr="00BC15D6" w14:paraId="442CB0DD" w14:textId="77777777" w:rsidTr="00677448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BC8A2" w14:textId="77777777" w:rsidR="00BE6116" w:rsidRPr="00412718" w:rsidRDefault="00BE6116" w:rsidP="00677448">
            <w:pPr>
              <w:pStyle w:val="BPC3Tableheadings"/>
            </w:pPr>
            <w:r>
              <w:t>e</w:t>
            </w:r>
            <w:r w:rsidRPr="00412718">
              <w:t>ntry</w:t>
            </w:r>
          </w:p>
        </w:tc>
      </w:tr>
      <w:tr w:rsidR="00BE6116" w:rsidRPr="005B7F59" w14:paraId="42AAAE91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E91A" w14:textId="77777777" w:rsidR="00BE6116" w:rsidRPr="005B7F59" w:rsidRDefault="00BE6116" w:rsidP="00677448">
            <w:pPr>
              <w:pStyle w:val="BPC3Tableitems"/>
            </w:pPr>
            <w:r>
              <w:t>entry_</w:t>
            </w:r>
            <w:r w:rsidRPr="005B7F59">
              <w:t>id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439E" w14:textId="77777777" w:rsidR="00BE6116" w:rsidRPr="005B7F59" w:rsidRDefault="00BE6116" w:rsidP="00677448">
            <w:pPr>
              <w:pStyle w:val="BPC3Tableitems"/>
            </w:pPr>
            <w:r>
              <w:t>long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CE94" w14:textId="77777777" w:rsidR="00BE6116" w:rsidRPr="005B7F59" w:rsidRDefault="00BE6116" w:rsidP="00677448">
            <w:pPr>
              <w:pStyle w:val="BPC3Tableitems"/>
            </w:pPr>
            <w:r>
              <w:t>16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E25E" w14:textId="77777777" w:rsidR="00BE6116" w:rsidRPr="005B7F59" w:rsidRDefault="00BE6116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DCCE" w14:textId="77777777" w:rsidR="00BE6116" w:rsidRPr="005B7F59" w:rsidRDefault="00BE6116" w:rsidP="00677448">
            <w:pPr>
              <w:pStyle w:val="BPC3Tableitems"/>
            </w:pPr>
            <w:r w:rsidRPr="005B7F59">
              <w:t>Internal identifier of entry</w:t>
            </w:r>
          </w:p>
        </w:tc>
      </w:tr>
      <w:tr w:rsidR="00BE6116" w:rsidRPr="00CB2123" w14:paraId="34E0A166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C173" w14:textId="77777777" w:rsidR="00BE6116" w:rsidRPr="005B7F59" w:rsidRDefault="00BE6116" w:rsidP="00677448">
            <w:pPr>
              <w:pStyle w:val="BPC3Tableitems"/>
            </w:pPr>
            <w:r w:rsidRPr="005B7F59">
              <w:t>account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2B46" w14:textId="77777777" w:rsidR="00BE6116" w:rsidRPr="005B7F59" w:rsidRDefault="00BE6116" w:rsidP="00677448">
            <w:pPr>
              <w:pStyle w:val="BPC3Tableitems"/>
            </w:pPr>
            <w:r>
              <w:t>account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5BE" w14:textId="77777777" w:rsidR="00BE6116" w:rsidRPr="005B7F59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67A5" w14:textId="77777777" w:rsidR="00BE6116" w:rsidRPr="005B7F59" w:rsidRDefault="00BE6116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4E5" w14:textId="77777777" w:rsidR="00BE6116" w:rsidRPr="005B7F59" w:rsidRDefault="00BE6116" w:rsidP="00677448">
            <w:pPr>
              <w:pStyle w:val="BPC3Tableitems"/>
            </w:pPr>
            <w:r w:rsidRPr="005B7F59">
              <w:t>Account that affected by entry</w:t>
            </w:r>
          </w:p>
        </w:tc>
      </w:tr>
      <w:tr w:rsidR="00BE6116" w:rsidRPr="005B7F59" w14:paraId="20C8A1F7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A657" w14:textId="77777777" w:rsidR="00BE6116" w:rsidRPr="005B7F59" w:rsidRDefault="00BE6116" w:rsidP="00677448">
            <w:pPr>
              <w:pStyle w:val="BPC3Tableitems"/>
            </w:pPr>
            <w:r w:rsidRPr="005B7F59">
              <w:t>amount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1ABE" w14:textId="77777777" w:rsidR="00BE6116" w:rsidRPr="005B7F59" w:rsidRDefault="00BE6116" w:rsidP="00677448">
            <w:pPr>
              <w:pStyle w:val="BPC3Tableitems"/>
            </w:pPr>
            <w:r>
              <w:t>amount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BB46" w14:textId="77777777" w:rsidR="00BE6116" w:rsidRPr="005B7F59" w:rsidRDefault="00BE6116" w:rsidP="00677448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3483" w14:textId="77777777" w:rsidR="00BE6116" w:rsidRPr="005B7F59" w:rsidRDefault="00BE6116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563" w14:textId="77777777" w:rsidR="00BE6116" w:rsidRPr="005B7F59" w:rsidRDefault="00BE6116" w:rsidP="00677448">
            <w:pPr>
              <w:pStyle w:val="BPC3Tableitems"/>
            </w:pPr>
            <w:r w:rsidRPr="005B7F59">
              <w:t>Transaction amount</w:t>
            </w:r>
          </w:p>
        </w:tc>
      </w:tr>
      <w:tr w:rsidR="00BE6116" w:rsidRPr="0054625B" w14:paraId="5AE50D94" w14:textId="77777777" w:rsidTr="00677448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A42E4" w14:textId="77777777" w:rsidR="00BE6116" w:rsidRPr="00412718" w:rsidRDefault="00BE6116" w:rsidP="00677448">
            <w:pPr>
              <w:pStyle w:val="BPC3Tableheadings"/>
            </w:pPr>
            <w:r>
              <w:t>a</w:t>
            </w:r>
            <w:r w:rsidRPr="00412718">
              <w:t>ccount</w:t>
            </w:r>
          </w:p>
        </w:tc>
      </w:tr>
      <w:tr w:rsidR="00BE6116" w:rsidRPr="00E617B5" w14:paraId="5B18F56C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BE0F" w14:textId="77777777" w:rsidR="00BE6116" w:rsidRPr="00E617B5" w:rsidRDefault="00BE6116" w:rsidP="00677448">
            <w:pPr>
              <w:pStyle w:val="BPC3Tableitems"/>
            </w:pPr>
            <w:r w:rsidRPr="00E617B5">
              <w:t>account_number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1060" w14:textId="77777777" w:rsidR="00BE6116" w:rsidRPr="00E617B5" w:rsidRDefault="00BE6116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2549" w14:textId="77777777" w:rsidR="00BE6116" w:rsidRPr="00E617B5" w:rsidRDefault="00BE6116" w:rsidP="00677448">
            <w:pPr>
              <w:pStyle w:val="BPC3Tableitems"/>
            </w:pPr>
            <w:r>
              <w:t>32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BC" w14:textId="77777777" w:rsidR="00BE6116" w:rsidRPr="00E617B5" w:rsidRDefault="00BE6116" w:rsidP="00677448">
            <w:pPr>
              <w:pStyle w:val="BPC3Tableitems"/>
            </w:pPr>
            <w:r w:rsidRPr="00E617B5"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4FD7" w14:textId="77777777" w:rsidR="00BE6116" w:rsidRPr="00E617B5" w:rsidRDefault="00BE6116" w:rsidP="00677448">
            <w:pPr>
              <w:pStyle w:val="BPC3Tableitems"/>
            </w:pPr>
            <w:r w:rsidRPr="00E617B5">
              <w:t>Account number</w:t>
            </w:r>
          </w:p>
        </w:tc>
      </w:tr>
      <w:tr w:rsidR="00BE6116" w:rsidRPr="00E617B5" w14:paraId="7D3B0D9F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160F" w14:textId="77777777" w:rsidR="00BE6116" w:rsidRPr="00E617B5" w:rsidRDefault="00BE6116" w:rsidP="00677448">
            <w:pPr>
              <w:pStyle w:val="BPC3Tableitems"/>
            </w:pPr>
            <w:r w:rsidRPr="00E617B5">
              <w:t>currency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37E3" w14:textId="77777777" w:rsidR="00BE6116" w:rsidRPr="00E617B5" w:rsidRDefault="00BE6116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AB4C" w14:textId="77777777" w:rsidR="00BE6116" w:rsidRPr="00E617B5" w:rsidRDefault="00BE6116" w:rsidP="00677448">
            <w:pPr>
              <w:pStyle w:val="BPC3Tableitems"/>
            </w:pPr>
            <w: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666B" w14:textId="77777777" w:rsidR="00BE6116" w:rsidRPr="00E617B5" w:rsidRDefault="00BE6116" w:rsidP="00677448">
            <w:pPr>
              <w:pStyle w:val="BPC3Tableitems"/>
            </w:pPr>
            <w:r w:rsidRPr="00E617B5"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C840" w14:textId="77777777" w:rsidR="00BE6116" w:rsidRPr="00E617B5" w:rsidRDefault="00BE6116" w:rsidP="00677448">
            <w:pPr>
              <w:pStyle w:val="BPC3Tableitems"/>
            </w:pPr>
            <w:r w:rsidRPr="00E617B5">
              <w:t>Account currency</w:t>
            </w:r>
          </w:p>
        </w:tc>
      </w:tr>
      <w:tr w:rsidR="00BE6116" w:rsidRPr="0054625B" w14:paraId="577C30C2" w14:textId="77777777" w:rsidTr="00677448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4FEB6" w14:textId="77777777" w:rsidR="00BE6116" w:rsidRPr="00412718" w:rsidRDefault="00BE6116" w:rsidP="00677448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BE6116" w:rsidRPr="00CB2123" w14:paraId="156E65CB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5580" w14:textId="77777777" w:rsidR="00BE6116" w:rsidRPr="005B7F59" w:rsidRDefault="00BE6116" w:rsidP="00677448">
            <w:pPr>
              <w:pStyle w:val="BPC3Tableitems"/>
            </w:pPr>
            <w:r w:rsidRPr="005B7F59">
              <w:t>amount_value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E3DE" w14:textId="77777777" w:rsidR="00BE6116" w:rsidRPr="005B7F59" w:rsidRDefault="00BE6116" w:rsidP="00677448">
            <w:pPr>
              <w:pStyle w:val="BPC3Tableitems"/>
            </w:pPr>
            <w:r>
              <w:t>long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A9B8" w14:textId="77777777" w:rsidR="00BE6116" w:rsidRPr="005B7F59" w:rsidRDefault="00BE6116" w:rsidP="00677448">
            <w:pPr>
              <w:pStyle w:val="BPC3Tableitems"/>
            </w:pPr>
            <w:r w:rsidRPr="005B7F59">
              <w:t>1</w:t>
            </w:r>
            <w:r>
              <w:t>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CB2A" w14:textId="77777777" w:rsidR="00BE6116" w:rsidRPr="005B7F59" w:rsidRDefault="00BE6116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E37F" w14:textId="77777777" w:rsidR="00BE6116" w:rsidRPr="005B7F59" w:rsidRDefault="00BE6116" w:rsidP="00677448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BE6116" w:rsidRPr="005B7F59" w14:paraId="14A33326" w14:textId="77777777" w:rsidTr="000C1B19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CA61" w14:textId="77777777" w:rsidR="00BE6116" w:rsidRPr="005B7F59" w:rsidRDefault="00BE6116" w:rsidP="00677448">
            <w:pPr>
              <w:pStyle w:val="BPC3Tableitems"/>
            </w:pPr>
            <w:r w:rsidRPr="005B7F59">
              <w:t>currency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B678" w14:textId="77777777" w:rsidR="00BE6116" w:rsidRPr="005B7F59" w:rsidRDefault="00BE6116" w:rsidP="00677448">
            <w:pPr>
              <w:pStyle w:val="BPC3Tableitems"/>
            </w:pPr>
            <w: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DB28" w14:textId="77777777" w:rsidR="00BE6116" w:rsidRPr="005B7F59" w:rsidRDefault="00BE6116" w:rsidP="00677448">
            <w:pPr>
              <w:pStyle w:val="BPC3Tableitems"/>
            </w:pPr>
            <w: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64E5" w14:textId="77777777" w:rsidR="00BE6116" w:rsidRPr="005B7F59" w:rsidRDefault="00BE6116" w:rsidP="00677448">
            <w:pPr>
              <w:pStyle w:val="BPC3Tableitems"/>
            </w:pPr>
            <w:r>
              <w:t>1-1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9D74" w14:textId="77777777" w:rsidR="00BE6116" w:rsidRPr="005B7F59" w:rsidRDefault="00BE6116" w:rsidP="00677448">
            <w:pPr>
              <w:pStyle w:val="BPC3Tableitems"/>
            </w:pPr>
            <w:r w:rsidRPr="005B7F59">
              <w:t>Amount currency</w:t>
            </w:r>
          </w:p>
        </w:tc>
      </w:tr>
    </w:tbl>
    <w:p w14:paraId="0665050B" w14:textId="376ED052" w:rsidR="00677448" w:rsidRPr="0064141D" w:rsidRDefault="00286EFC" w:rsidP="007440C2">
      <w:pPr>
        <w:pStyle w:val="BPC3Heading3"/>
        <w:numPr>
          <w:ilvl w:val="0"/>
          <w:numId w:val="0"/>
        </w:numPr>
        <w:ind w:left="720" w:hanging="720"/>
      </w:pPr>
      <w:bookmarkStart w:id="36" w:name="_Toc525300139"/>
      <w:r w:rsidRPr="0064141D">
        <w:t>SETTLEMENT</w:t>
      </w:r>
      <w:bookmarkEnd w:id="36"/>
    </w:p>
    <w:p w14:paraId="6C7F19FC" w14:textId="5CBE075E" w:rsidR="00677448" w:rsidRPr="0037293F" w:rsidRDefault="00677448" w:rsidP="00961495">
      <w:pPr>
        <w:pStyle w:val="BPC3Bodyafterheading"/>
      </w:pPr>
      <w:r w:rsidRPr="0037293F">
        <w:t xml:space="preserve">It is the root tag of the </w:t>
      </w:r>
      <w:r w:rsidR="00286EFC">
        <w:t xml:space="preserve">settlement </w:t>
      </w:r>
      <w:r w:rsidRPr="0037293F">
        <w:t>file. It contains a set of financial operations.</w:t>
      </w:r>
    </w:p>
    <w:p w14:paraId="6314D214" w14:textId="77777777" w:rsidR="00677448" w:rsidRPr="0037293F" w:rsidRDefault="00677448" w:rsidP="00961495">
      <w:pPr>
        <w:pStyle w:val="BPC3Bodyafterheading"/>
      </w:pPr>
    </w:p>
    <w:p w14:paraId="30CC3B15" w14:textId="77777777" w:rsidR="00677448" w:rsidRPr="00392671" w:rsidRDefault="00677448" w:rsidP="007440C2">
      <w:pPr>
        <w:pStyle w:val="BPC3Heading3"/>
        <w:numPr>
          <w:ilvl w:val="0"/>
          <w:numId w:val="0"/>
        </w:numPr>
      </w:pPr>
      <w:bookmarkStart w:id="37" w:name="_Toc336514329"/>
      <w:bookmarkStart w:id="38" w:name="_Toc367983157"/>
      <w:bookmarkStart w:id="39" w:name="_Toc525300140"/>
      <w:r>
        <w:t>FILE_ID</w:t>
      </w:r>
      <w:bookmarkEnd w:id="37"/>
      <w:bookmarkEnd w:id="38"/>
      <w:bookmarkEnd w:id="39"/>
    </w:p>
    <w:p w14:paraId="26036B19" w14:textId="4AC16789" w:rsidR="00677448" w:rsidRPr="0037293F" w:rsidRDefault="00677448" w:rsidP="00961495">
      <w:pPr>
        <w:pStyle w:val="BPC3Bodyafterheading"/>
      </w:pPr>
      <w:r w:rsidRPr="0037293F">
        <w:t>The unique identifier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file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generated in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SmartVista.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It makes sense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only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 outgoing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files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from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SmartVista.</w:t>
      </w:r>
      <w:r w:rsidR="00A43D74">
        <w:t xml:space="preserve"> This can be used to monitor duplicated files with different names. </w:t>
      </w:r>
    </w:p>
    <w:p w14:paraId="6C306915" w14:textId="77777777" w:rsidR="00677448" w:rsidRPr="00392671" w:rsidRDefault="00677448" w:rsidP="007440C2">
      <w:pPr>
        <w:pStyle w:val="BPC3Heading3"/>
        <w:numPr>
          <w:ilvl w:val="0"/>
          <w:numId w:val="0"/>
        </w:numPr>
      </w:pPr>
      <w:bookmarkStart w:id="40" w:name="_Toc336514330"/>
      <w:bookmarkStart w:id="41" w:name="_Toc367983158"/>
      <w:bookmarkStart w:id="42" w:name="_Toc525300141"/>
      <w:r>
        <w:t>FILE_TYPE</w:t>
      </w:r>
      <w:bookmarkEnd w:id="40"/>
      <w:bookmarkEnd w:id="41"/>
      <w:bookmarkEnd w:id="42"/>
    </w:p>
    <w:p w14:paraId="183C4404" w14:textId="77777777" w:rsidR="00677448" w:rsidRPr="0037293F" w:rsidRDefault="00677448" w:rsidP="00961495">
      <w:pPr>
        <w:pStyle w:val="BPC3Bodyafterheading"/>
      </w:pPr>
      <w:r w:rsidRPr="0037293F">
        <w:t>Determines what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type of file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data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 file.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same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type of file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can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define a set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mandatory fields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(for different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types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it can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vary)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 the corresponding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loader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for him.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677448" w:rsidRPr="005964A8" w14:paraId="673F974E" w14:textId="77777777" w:rsidTr="00677448">
        <w:trPr>
          <w:trHeight w:val="315"/>
        </w:trPr>
        <w:tc>
          <w:tcPr>
            <w:tcW w:w="1523" w:type="dxa"/>
            <w:shd w:val="clear" w:color="auto" w:fill="C5E2FF"/>
            <w:vAlign w:val="center"/>
          </w:tcPr>
          <w:p w14:paraId="5B0A0AD1" w14:textId="77777777" w:rsidR="00677448" w:rsidRPr="005964A8" w:rsidRDefault="00677448" w:rsidP="00677448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14:paraId="2B4DEB10" w14:textId="77777777" w:rsidR="00677448" w:rsidRPr="005964A8" w:rsidRDefault="00677448" w:rsidP="00677448">
            <w:pPr>
              <w:pStyle w:val="BPC3Tableheadings"/>
            </w:pPr>
            <w:r>
              <w:t>Description</w:t>
            </w:r>
          </w:p>
        </w:tc>
      </w:tr>
      <w:tr w:rsidR="00677448" w:rsidRPr="005964A8" w14:paraId="54C2A76B" w14:textId="77777777" w:rsidTr="00677448">
        <w:trPr>
          <w:trHeight w:val="250"/>
        </w:trPr>
        <w:tc>
          <w:tcPr>
            <w:tcW w:w="1523" w:type="dxa"/>
            <w:shd w:val="clear" w:color="auto" w:fill="auto"/>
            <w:vAlign w:val="center"/>
          </w:tcPr>
          <w:p w14:paraId="4AE793E0" w14:textId="759D512B" w:rsidR="00677448" w:rsidRPr="00867B46" w:rsidRDefault="00867B46" w:rsidP="00867B46">
            <w:pPr>
              <w:pStyle w:val="BPC3Tableitems"/>
            </w:pPr>
            <w:r w:rsidRPr="00867B46">
              <w:t>FLTPMSTT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120DCC8" w14:textId="3D3B11E5" w:rsidR="00677448" w:rsidRPr="00867B46" w:rsidRDefault="00F6210E" w:rsidP="00677448">
            <w:pPr>
              <w:pStyle w:val="BPC3Tableitems"/>
            </w:pPr>
            <w:r w:rsidRPr="00F6210E">
              <w:t>Member Settlement file</w:t>
            </w:r>
          </w:p>
        </w:tc>
      </w:tr>
    </w:tbl>
    <w:p w14:paraId="4A9D87A4" w14:textId="77777777" w:rsidR="00677448" w:rsidRPr="0037293F" w:rsidRDefault="00677448" w:rsidP="00961495">
      <w:pPr>
        <w:pStyle w:val="BPC3Bodyafterheading"/>
      </w:pPr>
    </w:p>
    <w:p w14:paraId="58A5206F" w14:textId="77777777" w:rsidR="00677448" w:rsidRPr="002C34D1" w:rsidRDefault="00677448" w:rsidP="007440C2">
      <w:pPr>
        <w:pStyle w:val="BPC3Heading3"/>
        <w:numPr>
          <w:ilvl w:val="0"/>
          <w:numId w:val="0"/>
        </w:numPr>
      </w:pPr>
      <w:bookmarkStart w:id="43" w:name="_Toc336514334"/>
      <w:bookmarkStart w:id="44" w:name="_Toc367983162"/>
      <w:bookmarkStart w:id="45" w:name="_Toc525300142"/>
      <w:r>
        <w:lastRenderedPageBreak/>
        <w:t>INST_ID</w:t>
      </w:r>
      <w:bookmarkEnd w:id="43"/>
      <w:bookmarkEnd w:id="44"/>
      <w:bookmarkEnd w:id="45"/>
    </w:p>
    <w:p w14:paraId="51DA2827" w14:textId="6C802014" w:rsidR="00677448" w:rsidRPr="0037293F" w:rsidRDefault="00677448" w:rsidP="00961495">
      <w:pPr>
        <w:pStyle w:val="BPC3Bodyafterheading"/>
      </w:pPr>
      <w:r w:rsidRPr="0037293F">
        <w:t>Institution identifier (participant of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processing),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which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own operations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 file.</w:t>
      </w:r>
      <w:r w:rsidR="00A43D74">
        <w:t xml:space="preserve"> Unique identifier assigned to member by processor.</w:t>
      </w:r>
    </w:p>
    <w:p w14:paraId="3943343D" w14:textId="77777777" w:rsidR="00677448" w:rsidRPr="00AB4EB7" w:rsidRDefault="00677448" w:rsidP="007440C2">
      <w:pPr>
        <w:pStyle w:val="BPC3Heading3"/>
        <w:numPr>
          <w:ilvl w:val="0"/>
          <w:numId w:val="0"/>
        </w:numPr>
      </w:pPr>
      <w:bookmarkStart w:id="46" w:name="_Toc336514335"/>
      <w:bookmarkStart w:id="47" w:name="_Toc367983163"/>
      <w:bookmarkStart w:id="48" w:name="_Toc378599844"/>
      <w:bookmarkStart w:id="49" w:name="_Toc383426722"/>
      <w:bookmarkStart w:id="50" w:name="_Toc525300143"/>
      <w:r w:rsidRPr="00AB4EB7">
        <w:t>OPERATION</w:t>
      </w:r>
      <w:bookmarkEnd w:id="46"/>
      <w:bookmarkEnd w:id="47"/>
      <w:bookmarkEnd w:id="48"/>
      <w:bookmarkEnd w:id="49"/>
      <w:bookmarkEnd w:id="50"/>
    </w:p>
    <w:p w14:paraId="6237DA5B" w14:textId="77777777" w:rsidR="00677448" w:rsidRPr="0037293F" w:rsidRDefault="00677448" w:rsidP="00961495">
      <w:pPr>
        <w:pStyle w:val="BPC3Bodyafterheading"/>
      </w:pPr>
      <w:r w:rsidRPr="0037293F">
        <w:t>Tag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contains general information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about the operation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combines the</w:t>
      </w:r>
      <w:r w:rsidRPr="0037293F">
        <w:rPr>
          <w:rStyle w:val="longtext"/>
          <w:rFonts w:cs="Calibri"/>
          <w:lang w:val="en"/>
        </w:rPr>
        <w:t xml:space="preserve"> financial </w:t>
      </w:r>
      <w:r w:rsidRPr="0037293F">
        <w:t>data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all transactions.</w:t>
      </w:r>
    </w:p>
    <w:p w14:paraId="13C0B8DE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51" w:name="_Toc336514336"/>
      <w:bookmarkStart w:id="52" w:name="_Toc367983164"/>
      <w:bookmarkStart w:id="53" w:name="_Toc525300144"/>
      <w:r>
        <w:t>OPER_ID</w:t>
      </w:r>
      <w:bookmarkEnd w:id="51"/>
      <w:bookmarkEnd w:id="52"/>
      <w:bookmarkEnd w:id="53"/>
    </w:p>
    <w:p w14:paraId="6380CE06" w14:textId="2DAE702B" w:rsidR="00677448" w:rsidRPr="0037293F" w:rsidRDefault="00677448" w:rsidP="00961495">
      <w:pPr>
        <w:pStyle w:val="BPC3Bodyafterheading"/>
      </w:pPr>
      <w:r w:rsidRPr="0037293F">
        <w:t>Unique identifier of operation</w:t>
      </w:r>
      <w:r w:rsidR="005B7477">
        <w:t xml:space="preserve"> in SmartVista. This is identifier of processed operation and it is different from </w:t>
      </w:r>
      <w:r w:rsidR="00F6210E">
        <w:t>authorization</w:t>
      </w:r>
      <w:r w:rsidR="005B7477">
        <w:t xml:space="preserve"> reference number. </w:t>
      </w:r>
    </w:p>
    <w:p w14:paraId="5F6CB0EB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54" w:name="_Toc336514337"/>
      <w:bookmarkStart w:id="55" w:name="_Toc367983165"/>
      <w:bookmarkStart w:id="56" w:name="_Toc525300145"/>
      <w:r>
        <w:t>OPER_TYPE</w:t>
      </w:r>
      <w:bookmarkEnd w:id="54"/>
      <w:bookmarkEnd w:id="55"/>
      <w:bookmarkEnd w:id="56"/>
    </w:p>
    <w:p w14:paraId="67CC010F" w14:textId="77777777" w:rsidR="00677448" w:rsidRPr="0037293F" w:rsidRDefault="00677448" w:rsidP="00961495">
      <w:pPr>
        <w:pStyle w:val="BPC3Bodyafterheading"/>
      </w:pPr>
      <w:r w:rsidRPr="0037293F">
        <w:t>Type of operation.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Determines the purpose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method of processing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operation.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677448" w:rsidRPr="005964A8" w14:paraId="3F04D140" w14:textId="77777777" w:rsidTr="00677448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14:paraId="1851868D" w14:textId="77777777" w:rsidR="00677448" w:rsidRPr="005964A8" w:rsidRDefault="00677448" w:rsidP="00677448">
            <w:pPr>
              <w:pStyle w:val="BPC3Tableheadings"/>
            </w:pPr>
            <w: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14:paraId="0AA38A7F" w14:textId="77777777" w:rsidR="00677448" w:rsidRPr="005964A8" w:rsidRDefault="00677448" w:rsidP="00677448">
            <w:pPr>
              <w:pStyle w:val="BPC3Tableheadings"/>
            </w:pPr>
            <w:r>
              <w:t>Description</w:t>
            </w:r>
          </w:p>
        </w:tc>
      </w:tr>
      <w:tr w:rsidR="00677448" w:rsidRPr="00B32DC8" w14:paraId="429F8636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36DC570C" w14:textId="77777777" w:rsidR="00677448" w:rsidRPr="005536EB" w:rsidRDefault="00677448" w:rsidP="00677448">
            <w:pPr>
              <w:pStyle w:val="BPC3Tableitems"/>
            </w:pPr>
            <w:r w:rsidRPr="005536EB">
              <w:t>OPTP0000</w:t>
            </w:r>
          </w:p>
        </w:tc>
        <w:tc>
          <w:tcPr>
            <w:tcW w:w="7718" w:type="dxa"/>
            <w:shd w:val="clear" w:color="auto" w:fill="auto"/>
          </w:tcPr>
          <w:p w14:paraId="3E04362F" w14:textId="77777777" w:rsidR="00677448" w:rsidRPr="005536EB" w:rsidRDefault="00677448" w:rsidP="00677448">
            <w:pPr>
              <w:pStyle w:val="BPC3Tableitems"/>
            </w:pPr>
            <w:r w:rsidRPr="005536EB">
              <w:t>Purchase</w:t>
            </w:r>
          </w:p>
        </w:tc>
      </w:tr>
      <w:tr w:rsidR="00677448" w:rsidRPr="00B32DC8" w14:paraId="318D632B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7CEC96FC" w14:textId="77777777" w:rsidR="00677448" w:rsidRPr="005536EB" w:rsidRDefault="00677448" w:rsidP="00677448">
            <w:pPr>
              <w:pStyle w:val="BPC3Tableitems"/>
            </w:pPr>
            <w:r w:rsidRPr="005536EB">
              <w:t>OPTP0001</w:t>
            </w:r>
          </w:p>
        </w:tc>
        <w:tc>
          <w:tcPr>
            <w:tcW w:w="7718" w:type="dxa"/>
            <w:shd w:val="clear" w:color="auto" w:fill="auto"/>
          </w:tcPr>
          <w:p w14:paraId="1B694BCB" w14:textId="77777777" w:rsidR="00677448" w:rsidRPr="005536EB" w:rsidRDefault="00677448" w:rsidP="00677448">
            <w:pPr>
              <w:pStyle w:val="BPC3Tableitems"/>
            </w:pPr>
            <w:r w:rsidRPr="005536EB">
              <w:t>ATM Cash withdrawal</w:t>
            </w:r>
          </w:p>
        </w:tc>
      </w:tr>
      <w:tr w:rsidR="00677448" w:rsidRPr="00B32DC8" w14:paraId="6E344818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182239D9" w14:textId="77777777" w:rsidR="00677448" w:rsidRPr="005536EB" w:rsidRDefault="00677448" w:rsidP="00677448">
            <w:pPr>
              <w:pStyle w:val="BPC3Tableitems"/>
            </w:pPr>
            <w:r w:rsidRPr="005536EB">
              <w:t>OPTP0009</w:t>
            </w:r>
          </w:p>
        </w:tc>
        <w:tc>
          <w:tcPr>
            <w:tcW w:w="7718" w:type="dxa"/>
            <w:shd w:val="clear" w:color="auto" w:fill="auto"/>
          </w:tcPr>
          <w:p w14:paraId="7411E969" w14:textId="3063284C" w:rsidR="00677448" w:rsidRPr="005536EB" w:rsidRDefault="00677448" w:rsidP="00677448">
            <w:pPr>
              <w:pStyle w:val="BPC3Tableitems"/>
            </w:pPr>
            <w:r w:rsidRPr="005536EB">
              <w:t>Purchase with cas</w:t>
            </w:r>
            <w:r w:rsidR="00F6210E">
              <w:t>h</w:t>
            </w:r>
            <w:r w:rsidRPr="005536EB">
              <w:t>back</w:t>
            </w:r>
          </w:p>
        </w:tc>
      </w:tr>
      <w:tr w:rsidR="00677448" w:rsidRPr="00B32DC8" w14:paraId="61830170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6AB3C0D5" w14:textId="77777777" w:rsidR="00677448" w:rsidRPr="005536EB" w:rsidRDefault="00677448" w:rsidP="00677448">
            <w:pPr>
              <w:pStyle w:val="BPC3Tableitems"/>
            </w:pPr>
            <w:r w:rsidRPr="005536EB">
              <w:t>OPTP0012</w:t>
            </w:r>
          </w:p>
        </w:tc>
        <w:tc>
          <w:tcPr>
            <w:tcW w:w="7718" w:type="dxa"/>
            <w:shd w:val="clear" w:color="auto" w:fill="auto"/>
          </w:tcPr>
          <w:p w14:paraId="0CF9AD88" w14:textId="77777777" w:rsidR="00677448" w:rsidRPr="005536EB" w:rsidRDefault="00677448" w:rsidP="00677448">
            <w:pPr>
              <w:pStyle w:val="BPC3Tableitems"/>
            </w:pPr>
            <w:r w:rsidRPr="005536EB">
              <w:t>POS Cash advance</w:t>
            </w:r>
          </w:p>
        </w:tc>
      </w:tr>
      <w:tr w:rsidR="00677448" w:rsidRPr="00B32DC8" w14:paraId="01C1A493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78536A9C" w14:textId="77777777" w:rsidR="00677448" w:rsidRPr="005536EB" w:rsidRDefault="00677448" w:rsidP="00677448">
            <w:pPr>
              <w:pStyle w:val="BPC3Tableitems"/>
            </w:pPr>
            <w:r w:rsidRPr="005536EB">
              <w:t>OPTP0020</w:t>
            </w:r>
          </w:p>
        </w:tc>
        <w:tc>
          <w:tcPr>
            <w:tcW w:w="7718" w:type="dxa"/>
            <w:shd w:val="clear" w:color="auto" w:fill="auto"/>
          </w:tcPr>
          <w:p w14:paraId="332DDE9B" w14:textId="77777777" w:rsidR="00677448" w:rsidRPr="005536EB" w:rsidRDefault="00677448" w:rsidP="00677448">
            <w:pPr>
              <w:pStyle w:val="BPC3Tableitems"/>
            </w:pPr>
            <w:r w:rsidRPr="005536EB">
              <w:t>Purchase return (Credit)</w:t>
            </w:r>
          </w:p>
        </w:tc>
      </w:tr>
      <w:tr w:rsidR="00677448" w:rsidRPr="00B32DC8" w14:paraId="37DB6AF3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7CD33AB8" w14:textId="77777777" w:rsidR="00677448" w:rsidRPr="005536EB" w:rsidRDefault="00677448" w:rsidP="00677448">
            <w:pPr>
              <w:pStyle w:val="BPC3Tableitems"/>
            </w:pPr>
            <w:r w:rsidRPr="005536EB">
              <w:t>OPTP0022</w:t>
            </w:r>
          </w:p>
        </w:tc>
        <w:tc>
          <w:tcPr>
            <w:tcW w:w="7718" w:type="dxa"/>
            <w:shd w:val="clear" w:color="auto" w:fill="auto"/>
          </w:tcPr>
          <w:p w14:paraId="4E80A233" w14:textId="77777777" w:rsidR="00677448" w:rsidRPr="005536EB" w:rsidRDefault="00677448" w:rsidP="00677448">
            <w:pPr>
              <w:pStyle w:val="BPC3Tableitems"/>
            </w:pPr>
            <w:r w:rsidRPr="005536EB">
              <w:t>Cash-In</w:t>
            </w:r>
          </w:p>
        </w:tc>
      </w:tr>
      <w:tr w:rsidR="00677448" w:rsidRPr="00B32DC8" w14:paraId="68F69286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6B88AFE5" w14:textId="77777777" w:rsidR="00677448" w:rsidRPr="005536EB" w:rsidRDefault="00677448" w:rsidP="00677448">
            <w:pPr>
              <w:pStyle w:val="BPC3Tableitems"/>
            </w:pPr>
            <w:r w:rsidRPr="005536EB">
              <w:t>OPTP0030</w:t>
            </w:r>
          </w:p>
        </w:tc>
        <w:tc>
          <w:tcPr>
            <w:tcW w:w="7718" w:type="dxa"/>
            <w:shd w:val="clear" w:color="auto" w:fill="auto"/>
          </w:tcPr>
          <w:p w14:paraId="75D0DE8C" w14:textId="77777777" w:rsidR="00677448" w:rsidRPr="005536EB" w:rsidRDefault="00677448" w:rsidP="00677448">
            <w:pPr>
              <w:pStyle w:val="BPC3Tableitems"/>
            </w:pPr>
            <w:r w:rsidRPr="005536EB">
              <w:t>Balance inquiry</w:t>
            </w:r>
          </w:p>
        </w:tc>
      </w:tr>
      <w:tr w:rsidR="00677448" w:rsidRPr="00B32DC8" w14:paraId="2C6F1F09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7BE94E73" w14:textId="77777777" w:rsidR="00677448" w:rsidRPr="005536EB" w:rsidRDefault="00677448" w:rsidP="00677448">
            <w:pPr>
              <w:pStyle w:val="BPC3Tableitems"/>
            </w:pPr>
            <w:r w:rsidRPr="005536EB">
              <w:t>OPTP0402</w:t>
            </w:r>
          </w:p>
        </w:tc>
        <w:tc>
          <w:tcPr>
            <w:tcW w:w="7718" w:type="dxa"/>
            <w:shd w:val="clear" w:color="auto" w:fill="auto"/>
          </w:tcPr>
          <w:p w14:paraId="4073902F" w14:textId="77777777" w:rsidR="00677448" w:rsidRPr="005536EB" w:rsidRDefault="00677448" w:rsidP="00677448">
            <w:pPr>
              <w:pStyle w:val="BPC3Tableitems"/>
            </w:pPr>
            <w:r w:rsidRPr="005536EB">
              <w:t>Account debit adjustment</w:t>
            </w:r>
          </w:p>
        </w:tc>
      </w:tr>
      <w:tr w:rsidR="004C249C" w:rsidRPr="00B32DC8" w14:paraId="7E57A0A9" w14:textId="77777777" w:rsidTr="00677448">
        <w:trPr>
          <w:trHeight w:val="250"/>
        </w:trPr>
        <w:tc>
          <w:tcPr>
            <w:tcW w:w="1524" w:type="dxa"/>
            <w:shd w:val="clear" w:color="auto" w:fill="auto"/>
          </w:tcPr>
          <w:p w14:paraId="0268FB9C" w14:textId="530BC073" w:rsidR="004C249C" w:rsidRPr="005536EB" w:rsidRDefault="004C249C" w:rsidP="00677448">
            <w:pPr>
              <w:pStyle w:val="BPC3Tableitems"/>
            </w:pPr>
            <w:r>
              <w:t>OPTP</w:t>
            </w:r>
            <w:r w:rsidRPr="004C249C">
              <w:t>0422</w:t>
            </w:r>
          </w:p>
        </w:tc>
        <w:tc>
          <w:tcPr>
            <w:tcW w:w="7718" w:type="dxa"/>
            <w:shd w:val="clear" w:color="auto" w:fill="auto"/>
          </w:tcPr>
          <w:p w14:paraId="10894CE5" w14:textId="22025F14" w:rsidR="004C249C" w:rsidRPr="005536EB" w:rsidRDefault="004C249C" w:rsidP="00677448">
            <w:pPr>
              <w:pStyle w:val="BPC3Tableitems"/>
            </w:pPr>
            <w:r w:rsidRPr="004C249C">
              <w:t>Account credit adjustment</w:t>
            </w:r>
          </w:p>
        </w:tc>
      </w:tr>
    </w:tbl>
    <w:p w14:paraId="5463B474" w14:textId="77777777" w:rsidR="00677448" w:rsidRPr="0037293F" w:rsidRDefault="00677448" w:rsidP="00961495">
      <w:pPr>
        <w:pStyle w:val="BPC3Bodyafterheading"/>
      </w:pPr>
      <w:bookmarkStart w:id="57" w:name="_Toc336514338"/>
      <w:bookmarkStart w:id="58" w:name="_Toc367983166"/>
    </w:p>
    <w:p w14:paraId="100EB051" w14:textId="77777777" w:rsidR="00677448" w:rsidRDefault="00677448" w:rsidP="007440C2">
      <w:pPr>
        <w:pStyle w:val="BPC3Heading3"/>
        <w:numPr>
          <w:ilvl w:val="0"/>
          <w:numId w:val="0"/>
        </w:numPr>
      </w:pPr>
      <w:bookmarkStart w:id="59" w:name="_Toc525300146"/>
      <w:r>
        <w:t>MSG_TYPE</w:t>
      </w:r>
      <w:bookmarkEnd w:id="57"/>
      <w:bookmarkEnd w:id="58"/>
      <w:bookmarkEnd w:id="59"/>
    </w:p>
    <w:p w14:paraId="1E8ED5AA" w14:textId="77777777" w:rsidR="00677448" w:rsidRPr="0037293F" w:rsidRDefault="00677448" w:rsidP="00961495">
      <w:pPr>
        <w:pStyle w:val="BPC3Bodyafterheading"/>
      </w:pPr>
      <w:r w:rsidRPr="0037293F">
        <w:t>Financial message type.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9"/>
        <w:gridCol w:w="7693"/>
      </w:tblGrid>
      <w:tr w:rsidR="00677448" w:rsidRPr="005964A8" w14:paraId="487A4E0F" w14:textId="77777777" w:rsidTr="00677448">
        <w:trPr>
          <w:trHeight w:val="315"/>
          <w:tblHeader/>
        </w:trPr>
        <w:tc>
          <w:tcPr>
            <w:tcW w:w="1549" w:type="dxa"/>
            <w:shd w:val="clear" w:color="auto" w:fill="C5E2FF"/>
            <w:vAlign w:val="center"/>
          </w:tcPr>
          <w:p w14:paraId="68A7A41C" w14:textId="77777777" w:rsidR="00677448" w:rsidRPr="005964A8" w:rsidRDefault="00677448" w:rsidP="00677448">
            <w:pPr>
              <w:pStyle w:val="BPC3Tableheadings"/>
            </w:pPr>
            <w:r>
              <w:t>Code</w:t>
            </w:r>
          </w:p>
        </w:tc>
        <w:tc>
          <w:tcPr>
            <w:tcW w:w="7693" w:type="dxa"/>
            <w:shd w:val="clear" w:color="auto" w:fill="C5E2FF"/>
            <w:vAlign w:val="center"/>
          </w:tcPr>
          <w:p w14:paraId="024FBFB6" w14:textId="77777777" w:rsidR="00677448" w:rsidRPr="005964A8" w:rsidRDefault="00677448" w:rsidP="00677448">
            <w:pPr>
              <w:pStyle w:val="BPC3Tableheadings"/>
            </w:pPr>
            <w:r>
              <w:t>Description</w:t>
            </w:r>
          </w:p>
        </w:tc>
      </w:tr>
      <w:tr w:rsidR="00677448" w:rsidRPr="00B32DC8" w14:paraId="4DCD7B87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17115DFC" w14:textId="77777777" w:rsidR="00677448" w:rsidRPr="005536EB" w:rsidRDefault="00677448" w:rsidP="00677448">
            <w:pPr>
              <w:pStyle w:val="BPC3Tableitems"/>
            </w:pPr>
            <w:r w:rsidRPr="005536EB">
              <w:t>MSGTACBK</w:t>
            </w:r>
          </w:p>
        </w:tc>
        <w:tc>
          <w:tcPr>
            <w:tcW w:w="7693" w:type="dxa"/>
            <w:shd w:val="clear" w:color="auto" w:fill="auto"/>
          </w:tcPr>
          <w:p w14:paraId="104F506F" w14:textId="4DD41312" w:rsidR="00677448" w:rsidRPr="005536EB" w:rsidRDefault="00677448" w:rsidP="00677448">
            <w:pPr>
              <w:pStyle w:val="BPC3Tableitems"/>
            </w:pPr>
            <w:r w:rsidRPr="005536EB">
              <w:t>Arbitration chargeback</w:t>
            </w:r>
          </w:p>
        </w:tc>
      </w:tr>
      <w:tr w:rsidR="00677448" w:rsidRPr="00B32DC8" w14:paraId="13223B69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5F08D5A3" w14:textId="77777777" w:rsidR="00677448" w:rsidRPr="005536EB" w:rsidRDefault="00677448" w:rsidP="00677448">
            <w:pPr>
              <w:pStyle w:val="BPC3Tableitems"/>
            </w:pPr>
            <w:r w:rsidRPr="005536EB">
              <w:t>MSGTAUTH</w:t>
            </w:r>
          </w:p>
        </w:tc>
        <w:tc>
          <w:tcPr>
            <w:tcW w:w="7693" w:type="dxa"/>
            <w:shd w:val="clear" w:color="auto" w:fill="auto"/>
          </w:tcPr>
          <w:p w14:paraId="70F8C81F" w14:textId="77777777" w:rsidR="00677448" w:rsidRPr="005536EB" w:rsidRDefault="00677448" w:rsidP="00677448">
            <w:pPr>
              <w:pStyle w:val="BPC3Tableitems"/>
            </w:pPr>
            <w:r w:rsidRPr="005536EB">
              <w:t>Authorization</w:t>
            </w:r>
          </w:p>
        </w:tc>
      </w:tr>
      <w:tr w:rsidR="00677448" w:rsidRPr="00B32DC8" w14:paraId="1C7A5359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680E4E67" w14:textId="77777777" w:rsidR="00677448" w:rsidRPr="005536EB" w:rsidRDefault="00677448" w:rsidP="00677448">
            <w:pPr>
              <w:pStyle w:val="BPC3Tableitems"/>
            </w:pPr>
            <w:r w:rsidRPr="005536EB">
              <w:t>MSGTCHBK</w:t>
            </w:r>
          </w:p>
        </w:tc>
        <w:tc>
          <w:tcPr>
            <w:tcW w:w="7693" w:type="dxa"/>
            <w:shd w:val="clear" w:color="auto" w:fill="auto"/>
          </w:tcPr>
          <w:p w14:paraId="07E2A255" w14:textId="45183C74" w:rsidR="00677448" w:rsidRPr="005536EB" w:rsidRDefault="00677448" w:rsidP="00677448">
            <w:pPr>
              <w:pStyle w:val="BPC3Tableitems"/>
            </w:pPr>
            <w:r w:rsidRPr="005536EB">
              <w:t>Chargeback</w:t>
            </w:r>
          </w:p>
        </w:tc>
      </w:tr>
      <w:tr w:rsidR="00677448" w:rsidRPr="00B32DC8" w14:paraId="076E5FB7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1BDC4737" w14:textId="77777777" w:rsidR="00677448" w:rsidRPr="005536EB" w:rsidRDefault="00677448" w:rsidP="00677448">
            <w:pPr>
              <w:pStyle w:val="BPC3Tableitems"/>
            </w:pPr>
            <w:r w:rsidRPr="005536EB">
              <w:lastRenderedPageBreak/>
              <w:t>MSGTCMPL</w:t>
            </w:r>
          </w:p>
        </w:tc>
        <w:tc>
          <w:tcPr>
            <w:tcW w:w="7693" w:type="dxa"/>
            <w:shd w:val="clear" w:color="auto" w:fill="auto"/>
          </w:tcPr>
          <w:p w14:paraId="6CA4C033" w14:textId="77368734" w:rsidR="00677448" w:rsidRPr="005536EB" w:rsidRDefault="00677448" w:rsidP="00677448">
            <w:pPr>
              <w:pStyle w:val="BPC3Tableitems"/>
            </w:pPr>
            <w:r w:rsidRPr="005536EB">
              <w:t>Authorization completion</w:t>
            </w:r>
          </w:p>
        </w:tc>
      </w:tr>
      <w:tr w:rsidR="00677448" w:rsidRPr="00B32DC8" w14:paraId="3A2B8429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5CC36AA4" w14:textId="77777777" w:rsidR="00677448" w:rsidRPr="005536EB" w:rsidRDefault="00677448" w:rsidP="00677448">
            <w:pPr>
              <w:pStyle w:val="BPC3Tableitems"/>
            </w:pPr>
            <w:r w:rsidRPr="005536EB">
              <w:t>MSGTPRES</w:t>
            </w:r>
          </w:p>
        </w:tc>
        <w:tc>
          <w:tcPr>
            <w:tcW w:w="7693" w:type="dxa"/>
            <w:shd w:val="clear" w:color="auto" w:fill="auto"/>
          </w:tcPr>
          <w:p w14:paraId="4FDF0765" w14:textId="3BB6DBE6" w:rsidR="00677448" w:rsidRPr="005536EB" w:rsidRDefault="00677448" w:rsidP="00677448">
            <w:pPr>
              <w:pStyle w:val="BPC3Tableitems"/>
            </w:pPr>
            <w:r w:rsidRPr="005536EB">
              <w:t>Presentment</w:t>
            </w:r>
          </w:p>
        </w:tc>
      </w:tr>
      <w:tr w:rsidR="00677448" w:rsidRPr="00B32DC8" w14:paraId="7B970821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3279E3E6" w14:textId="77777777" w:rsidR="00677448" w:rsidRPr="005536EB" w:rsidRDefault="00677448" w:rsidP="00677448">
            <w:pPr>
              <w:pStyle w:val="BPC3Tableitems"/>
            </w:pPr>
            <w:r w:rsidRPr="005536EB">
              <w:t>MSGTPREU</w:t>
            </w:r>
          </w:p>
        </w:tc>
        <w:tc>
          <w:tcPr>
            <w:tcW w:w="7693" w:type="dxa"/>
            <w:shd w:val="clear" w:color="auto" w:fill="auto"/>
          </w:tcPr>
          <w:p w14:paraId="0928C194" w14:textId="77777777" w:rsidR="00677448" w:rsidRPr="005536EB" w:rsidRDefault="00677448" w:rsidP="00677448">
            <w:pPr>
              <w:pStyle w:val="BPC3Tableitems"/>
            </w:pPr>
            <w:r w:rsidRPr="005536EB">
              <w:t>Preauthorization</w:t>
            </w:r>
          </w:p>
        </w:tc>
      </w:tr>
      <w:tr w:rsidR="00677448" w:rsidRPr="00B32DC8" w14:paraId="5F39BD64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6C1FD11F" w14:textId="4D679BFD" w:rsidR="00677448" w:rsidRPr="005536EB" w:rsidRDefault="00677448" w:rsidP="00677448">
            <w:pPr>
              <w:pStyle w:val="BPC3Tableitems"/>
            </w:pPr>
            <w:r w:rsidRPr="005536EB">
              <w:t>MSGTREPR</w:t>
            </w:r>
          </w:p>
        </w:tc>
        <w:tc>
          <w:tcPr>
            <w:tcW w:w="7693" w:type="dxa"/>
            <w:shd w:val="clear" w:color="auto" w:fill="auto"/>
          </w:tcPr>
          <w:p w14:paraId="1BA68B46" w14:textId="2889E6CA" w:rsidR="00677448" w:rsidRPr="005536EB" w:rsidRDefault="00677448" w:rsidP="00677448">
            <w:pPr>
              <w:pStyle w:val="BPC3Tableitems"/>
            </w:pPr>
            <w:r w:rsidRPr="005536EB">
              <w:t>Representment</w:t>
            </w:r>
          </w:p>
        </w:tc>
      </w:tr>
      <w:tr w:rsidR="00677448" w:rsidRPr="00B32DC8" w14:paraId="273E5DBC" w14:textId="77777777" w:rsidTr="00677448">
        <w:trPr>
          <w:trHeight w:val="250"/>
        </w:trPr>
        <w:tc>
          <w:tcPr>
            <w:tcW w:w="1549" w:type="dxa"/>
            <w:shd w:val="clear" w:color="auto" w:fill="auto"/>
          </w:tcPr>
          <w:p w14:paraId="6E4AB186" w14:textId="77777777" w:rsidR="00677448" w:rsidRPr="005536EB" w:rsidRDefault="00677448" w:rsidP="00677448">
            <w:pPr>
              <w:pStyle w:val="BPC3Tableitems"/>
            </w:pPr>
            <w:r w:rsidRPr="005536EB">
              <w:t>MSGT</w:t>
            </w:r>
            <w:r w:rsidRPr="006E4287">
              <w:t>RTRQ</w:t>
            </w:r>
          </w:p>
        </w:tc>
        <w:tc>
          <w:tcPr>
            <w:tcW w:w="7693" w:type="dxa"/>
            <w:shd w:val="clear" w:color="auto" w:fill="auto"/>
          </w:tcPr>
          <w:p w14:paraId="4289458F" w14:textId="77777777" w:rsidR="00677448" w:rsidRPr="005536EB" w:rsidRDefault="00677448" w:rsidP="00677448">
            <w:pPr>
              <w:pStyle w:val="BPC3Tableitems"/>
            </w:pPr>
            <w:r w:rsidRPr="006E4287">
              <w:t>Retrieval request</w:t>
            </w:r>
          </w:p>
        </w:tc>
      </w:tr>
    </w:tbl>
    <w:p w14:paraId="67437089" w14:textId="1F2EB4C1" w:rsidR="00655D46" w:rsidRDefault="005B7477" w:rsidP="00F31057">
      <w:pPr>
        <w:pStyle w:val="BPC3Subhead1"/>
        <w:tabs>
          <w:tab w:val="left" w:pos="1402"/>
        </w:tabs>
      </w:pPr>
      <w:bookmarkStart w:id="60" w:name="_Toc336514340"/>
      <w:bookmarkStart w:id="61" w:name="_Toc367983168"/>
      <w:r>
        <w:tab/>
      </w:r>
    </w:p>
    <w:p w14:paraId="214113DC" w14:textId="77777777" w:rsidR="00677448" w:rsidRPr="00437B1A" w:rsidRDefault="00677448" w:rsidP="007440C2">
      <w:pPr>
        <w:pStyle w:val="BPC3Heading3"/>
        <w:numPr>
          <w:ilvl w:val="0"/>
          <w:numId w:val="0"/>
        </w:numPr>
      </w:pPr>
      <w:bookmarkStart w:id="62" w:name="_Toc525300147"/>
      <w:r>
        <w:t>OPER_DATE</w:t>
      </w:r>
      <w:bookmarkEnd w:id="60"/>
      <w:bookmarkEnd w:id="61"/>
      <w:bookmarkEnd w:id="62"/>
    </w:p>
    <w:p w14:paraId="58A39B76" w14:textId="77777777" w:rsidR="00677448" w:rsidRPr="00944467" w:rsidRDefault="00677448" w:rsidP="00944467">
      <w:pPr>
        <w:pStyle w:val="BPC3Bodyafterheading"/>
      </w:pPr>
      <w:r w:rsidRPr="00944467">
        <w:t>Date</w:t>
      </w:r>
      <w:r w:rsidRPr="00944467">
        <w:rPr>
          <w:rStyle w:val="longtext"/>
        </w:rPr>
        <w:t xml:space="preserve"> </w:t>
      </w:r>
      <w:r w:rsidRPr="00944467">
        <w:t>of the transaction</w:t>
      </w:r>
      <w:r w:rsidRPr="00944467">
        <w:rPr>
          <w:rStyle w:val="longtext"/>
        </w:rPr>
        <w:t xml:space="preserve"> </w:t>
      </w:r>
      <w:r w:rsidRPr="00944467">
        <w:t>by the client.</w:t>
      </w:r>
      <w:r w:rsidR="007D61FD" w:rsidRPr="00944467">
        <w:t xml:space="preserve"> The date of the transaction by the client.</w:t>
      </w:r>
    </w:p>
    <w:p w14:paraId="178FF515" w14:textId="77777777" w:rsidR="00677448" w:rsidRPr="0037293F" w:rsidRDefault="00677448" w:rsidP="00961495">
      <w:pPr>
        <w:pStyle w:val="BPC3Bodyafterheading"/>
      </w:pPr>
      <w:bookmarkStart w:id="63" w:name="_Toc336514341"/>
      <w:bookmarkStart w:id="64" w:name="_Toc367983169"/>
    </w:p>
    <w:p w14:paraId="08B9D9BC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65" w:name="_Toc525300148"/>
      <w:r>
        <w:t>HOST_DATE</w:t>
      </w:r>
      <w:bookmarkEnd w:id="63"/>
      <w:bookmarkEnd w:id="64"/>
      <w:bookmarkEnd w:id="65"/>
    </w:p>
    <w:p w14:paraId="5CE2B020" w14:textId="77777777" w:rsidR="00677448" w:rsidRPr="00944467" w:rsidRDefault="00677448" w:rsidP="00867B46">
      <w:pPr>
        <w:pStyle w:val="BPC3Bodyafterheading"/>
      </w:pPr>
      <w:r w:rsidRPr="00944467">
        <w:t>Date of</w:t>
      </w:r>
      <w:r w:rsidRPr="00867B46">
        <w:rPr>
          <w:rStyle w:val="longtext"/>
        </w:rPr>
        <w:t xml:space="preserve"> </w:t>
      </w:r>
      <w:r w:rsidRPr="00944467">
        <w:t>transaction processing</w:t>
      </w:r>
      <w:r w:rsidRPr="00944467">
        <w:rPr>
          <w:rStyle w:val="longtext"/>
        </w:rPr>
        <w:t xml:space="preserve"> </w:t>
      </w:r>
      <w:r w:rsidRPr="00944467">
        <w:t>in the system.</w:t>
      </w:r>
      <w:r w:rsidR="007D61FD" w:rsidRPr="00944467">
        <w:t xml:space="preserve"> The date of creating operations in SV2.</w:t>
      </w:r>
    </w:p>
    <w:p w14:paraId="1CF44557" w14:textId="77777777" w:rsidR="00437B1A" w:rsidRPr="0037293F" w:rsidRDefault="00437B1A" w:rsidP="00961495">
      <w:pPr>
        <w:pStyle w:val="BPC3Bodyafterheading"/>
      </w:pPr>
      <w:bookmarkStart w:id="66" w:name="_Toc336514342"/>
      <w:bookmarkStart w:id="67" w:name="_Toc367983170"/>
    </w:p>
    <w:p w14:paraId="6214EE00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68" w:name="_Toc525300149"/>
      <w:r>
        <w:t>OPER_AMOUNT</w:t>
      </w:r>
      <w:bookmarkEnd w:id="66"/>
      <w:bookmarkEnd w:id="67"/>
      <w:bookmarkEnd w:id="68"/>
    </w:p>
    <w:p w14:paraId="57FB5635" w14:textId="77777777" w:rsidR="00677448" w:rsidRPr="00D43523" w:rsidRDefault="00677448" w:rsidP="00867B46">
      <w:pPr>
        <w:pStyle w:val="BPC3Bodyafterheading"/>
      </w:pPr>
      <w:r w:rsidRPr="00D43523">
        <w:t>Original amount of operation.</w:t>
      </w:r>
    </w:p>
    <w:p w14:paraId="602711C8" w14:textId="77777777" w:rsidR="00677448" w:rsidRPr="0037293F" w:rsidRDefault="00677448" w:rsidP="00961495">
      <w:pPr>
        <w:pStyle w:val="BPC3Bodyafterheading"/>
      </w:pPr>
      <w:bookmarkStart w:id="69" w:name="_Toc336514343"/>
      <w:bookmarkStart w:id="70" w:name="_Toc367983171"/>
    </w:p>
    <w:p w14:paraId="55E22063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71" w:name="_Toc525300150"/>
      <w:r>
        <w:t>AMOUNT_VALUE</w:t>
      </w:r>
      <w:bookmarkEnd w:id="69"/>
      <w:bookmarkEnd w:id="70"/>
      <w:bookmarkEnd w:id="71"/>
    </w:p>
    <w:p w14:paraId="5F016408" w14:textId="77777777" w:rsidR="00677448" w:rsidRPr="00D43523" w:rsidRDefault="00677448" w:rsidP="00867B46">
      <w:pPr>
        <w:pStyle w:val="BPC3Bodyafterheading"/>
      </w:pPr>
      <w:r w:rsidRPr="00D43523">
        <w:t>The value of</w:t>
      </w:r>
      <w:r w:rsidRPr="00867B46">
        <w:rPr>
          <w:rStyle w:val="longtext"/>
        </w:rPr>
        <w:t xml:space="preserve"> </w:t>
      </w:r>
      <w:r w:rsidRPr="00D43523">
        <w:t>the amount</w:t>
      </w:r>
      <w:r w:rsidRPr="00867B46">
        <w:rPr>
          <w:rStyle w:val="longtext"/>
        </w:rPr>
        <w:t xml:space="preserve"> </w:t>
      </w:r>
      <w:r w:rsidRPr="00D43523">
        <w:t>in</w:t>
      </w:r>
      <w:r w:rsidRPr="00867B46">
        <w:rPr>
          <w:rStyle w:val="longtext"/>
        </w:rPr>
        <w:t xml:space="preserve"> </w:t>
      </w:r>
      <w:r w:rsidRPr="00D43523">
        <w:t>minimum denominations of</w:t>
      </w:r>
      <w:r w:rsidRPr="00867B46">
        <w:rPr>
          <w:rStyle w:val="longtext"/>
        </w:rPr>
        <w:t xml:space="preserve"> </w:t>
      </w:r>
      <w:r w:rsidRPr="00D43523">
        <w:t>currency.</w:t>
      </w:r>
    </w:p>
    <w:p w14:paraId="53678097" w14:textId="77777777" w:rsidR="00677448" w:rsidRPr="0037293F" w:rsidRDefault="00677448" w:rsidP="00961495">
      <w:pPr>
        <w:pStyle w:val="BPC3Bodyafterheading"/>
      </w:pPr>
      <w:bookmarkStart w:id="72" w:name="_Toc336514344"/>
      <w:bookmarkStart w:id="73" w:name="_Toc367983172"/>
    </w:p>
    <w:p w14:paraId="44BCFA18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74" w:name="_Toc525300151"/>
      <w:r>
        <w:t>CURRENCY</w:t>
      </w:r>
      <w:bookmarkEnd w:id="72"/>
      <w:bookmarkEnd w:id="73"/>
      <w:bookmarkEnd w:id="74"/>
    </w:p>
    <w:p w14:paraId="20D3515F" w14:textId="77777777" w:rsidR="00677448" w:rsidRPr="00D43523" w:rsidRDefault="00677448" w:rsidP="00867B46">
      <w:pPr>
        <w:pStyle w:val="BPC3Bodyafterheading"/>
      </w:pPr>
      <w:r w:rsidRPr="00D43523">
        <w:t>The currency of the transaction amount.</w:t>
      </w:r>
      <w:r w:rsidRPr="00867B46">
        <w:rPr>
          <w:rStyle w:val="longtext"/>
        </w:rPr>
        <w:t xml:space="preserve"> </w:t>
      </w:r>
      <w:r w:rsidRPr="00D43523">
        <w:t>Numeric</w:t>
      </w:r>
      <w:r w:rsidRPr="00867B46">
        <w:rPr>
          <w:rStyle w:val="longtext"/>
        </w:rPr>
        <w:t xml:space="preserve"> </w:t>
      </w:r>
      <w:r w:rsidRPr="00D43523">
        <w:t>ISO</w:t>
      </w:r>
      <w:r w:rsidRPr="00867B46">
        <w:rPr>
          <w:rStyle w:val="longtext"/>
        </w:rPr>
        <w:t xml:space="preserve"> </w:t>
      </w:r>
      <w:r w:rsidRPr="00D43523">
        <w:t>currency code</w:t>
      </w:r>
      <w:r w:rsidRPr="00867B46">
        <w:rPr>
          <w:rStyle w:val="longtext"/>
        </w:rPr>
        <w:t>.</w:t>
      </w:r>
    </w:p>
    <w:p w14:paraId="65E57D81" w14:textId="77777777" w:rsidR="00677448" w:rsidRPr="0037293F" w:rsidRDefault="00677448" w:rsidP="00961495">
      <w:pPr>
        <w:pStyle w:val="BPC3Bodyafterheading"/>
      </w:pPr>
      <w:bookmarkStart w:id="75" w:name="_Toc336514345"/>
      <w:bookmarkStart w:id="76" w:name="_Toc367983173"/>
    </w:p>
    <w:p w14:paraId="300CAF75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77" w:name="_Toc525300152"/>
      <w:r>
        <w:t>ORIGINATOR_REFNUM</w:t>
      </w:r>
      <w:bookmarkEnd w:id="75"/>
      <w:bookmarkEnd w:id="76"/>
      <w:bookmarkEnd w:id="77"/>
    </w:p>
    <w:p w14:paraId="71B3DD10" w14:textId="77777777" w:rsidR="00677448" w:rsidRPr="00D43523" w:rsidRDefault="00677448" w:rsidP="00867B46">
      <w:pPr>
        <w:pStyle w:val="BPC3Bodyafterheading"/>
      </w:pPr>
      <w:r w:rsidRPr="00D43523">
        <w:t>A unique identifier</w:t>
      </w:r>
      <w:r w:rsidRPr="00867B46">
        <w:rPr>
          <w:rStyle w:val="longtext"/>
        </w:rPr>
        <w:t xml:space="preserve"> </w:t>
      </w:r>
      <w:r w:rsidRPr="00D43523">
        <w:t>generated by</w:t>
      </w:r>
      <w:r w:rsidRPr="00867B46">
        <w:rPr>
          <w:rStyle w:val="longtext"/>
        </w:rPr>
        <w:t xml:space="preserve"> </w:t>
      </w:r>
      <w:r w:rsidRPr="00D43523">
        <w:t>the initiator of</w:t>
      </w:r>
      <w:r w:rsidRPr="00867B46">
        <w:rPr>
          <w:rStyle w:val="longtext"/>
        </w:rPr>
        <w:t xml:space="preserve"> </w:t>
      </w:r>
      <w:r w:rsidRPr="00D43523">
        <w:t>the transaction.</w:t>
      </w:r>
    </w:p>
    <w:p w14:paraId="1C34AC8B" w14:textId="77777777" w:rsidR="00677448" w:rsidRPr="0037293F" w:rsidRDefault="00677448" w:rsidP="00961495">
      <w:pPr>
        <w:pStyle w:val="BPC3Bodyafterheading"/>
      </w:pPr>
      <w:bookmarkStart w:id="78" w:name="_Toc336514346"/>
      <w:bookmarkStart w:id="79" w:name="_Toc367983174"/>
    </w:p>
    <w:p w14:paraId="2BCC228B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80" w:name="_Toc525300153"/>
      <w:r>
        <w:t>NETWORK_REFNUM</w:t>
      </w:r>
      <w:bookmarkEnd w:id="78"/>
      <w:bookmarkEnd w:id="79"/>
      <w:bookmarkEnd w:id="80"/>
    </w:p>
    <w:p w14:paraId="5156045D" w14:textId="77777777" w:rsidR="00677448" w:rsidRPr="0037293F" w:rsidRDefault="00677448" w:rsidP="00961495">
      <w:pPr>
        <w:pStyle w:val="BPC3Bodyafterheading"/>
      </w:pPr>
      <w:r w:rsidRPr="0037293F">
        <w:t>The unique identifier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operation generated by network which exterior to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SmartVista.</w:t>
      </w:r>
    </w:p>
    <w:p w14:paraId="5EB65D03" w14:textId="77777777" w:rsidR="00677448" w:rsidRPr="0037293F" w:rsidRDefault="00677448" w:rsidP="00961495">
      <w:pPr>
        <w:pStyle w:val="BPC3Bodyafterheading"/>
      </w:pPr>
      <w:bookmarkStart w:id="81" w:name="_Toc367983177"/>
    </w:p>
    <w:p w14:paraId="151B1B54" w14:textId="77777777" w:rsidR="00677448" w:rsidRDefault="00677448" w:rsidP="007440C2">
      <w:pPr>
        <w:pStyle w:val="BPC3Heading3"/>
        <w:numPr>
          <w:ilvl w:val="0"/>
          <w:numId w:val="0"/>
        </w:numPr>
      </w:pPr>
      <w:bookmarkStart w:id="82" w:name="_Toc525300154"/>
      <w:r>
        <w:t>IS_REVERSAL</w:t>
      </w:r>
      <w:bookmarkEnd w:id="82"/>
    </w:p>
    <w:p w14:paraId="4BF42AD3" w14:textId="77777777" w:rsidR="00677448" w:rsidRPr="00E718BC" w:rsidRDefault="00677448" w:rsidP="009A31AE">
      <w:pPr>
        <w:pStyle w:val="BPC3Bodyafterheading"/>
      </w:pPr>
      <w:r>
        <w:t>Reversal flag of an operation:</w:t>
      </w:r>
    </w:p>
    <w:p w14:paraId="711BBB2A" w14:textId="77777777" w:rsidR="00677448" w:rsidRDefault="00677448" w:rsidP="009A31AE">
      <w:pPr>
        <w:pStyle w:val="BPC3Bodyafterheading"/>
      </w:pPr>
      <w:r>
        <w:t>0 – operation is not reversal;</w:t>
      </w:r>
    </w:p>
    <w:p w14:paraId="4FE82448" w14:textId="77777777" w:rsidR="00677448" w:rsidRPr="0037293F" w:rsidRDefault="00677448" w:rsidP="009A31AE">
      <w:pPr>
        <w:pStyle w:val="BPC3Bodyafterheading"/>
        <w:rPr>
          <w:rFonts w:cs="Calibri"/>
        </w:rPr>
      </w:pPr>
      <w:r>
        <w:t>1 – operation is reversal.</w:t>
      </w:r>
    </w:p>
    <w:p w14:paraId="17C4B8E6" w14:textId="77777777" w:rsidR="00677448" w:rsidRPr="0037293F" w:rsidRDefault="00677448" w:rsidP="00961495">
      <w:pPr>
        <w:pStyle w:val="BPC3Bodyafterheading"/>
      </w:pPr>
    </w:p>
    <w:p w14:paraId="70F601C1" w14:textId="77777777" w:rsidR="00677448" w:rsidRDefault="00677448" w:rsidP="007440C2">
      <w:pPr>
        <w:pStyle w:val="BPC3Heading3"/>
        <w:numPr>
          <w:ilvl w:val="0"/>
          <w:numId w:val="0"/>
        </w:numPr>
      </w:pPr>
      <w:bookmarkStart w:id="83" w:name="_Toc525300155"/>
      <w:r>
        <w:t>MERCHANT_NUMBER</w:t>
      </w:r>
      <w:bookmarkEnd w:id="81"/>
      <w:bookmarkEnd w:id="83"/>
    </w:p>
    <w:p w14:paraId="28AE3DC7" w14:textId="77777777" w:rsidR="00677448" w:rsidRPr="00D43523" w:rsidRDefault="00677448" w:rsidP="00867B46">
      <w:pPr>
        <w:pStyle w:val="BPC3Bodyafterheading"/>
      </w:pPr>
      <w:r w:rsidRPr="00D43523">
        <w:t>Merchant number received from payment network.</w:t>
      </w:r>
    </w:p>
    <w:p w14:paraId="3F84CE17" w14:textId="77777777" w:rsidR="00677448" w:rsidRPr="0037293F" w:rsidRDefault="00677448" w:rsidP="00961495">
      <w:pPr>
        <w:pStyle w:val="BPC3Bodyafterheading"/>
      </w:pPr>
      <w:bookmarkStart w:id="84" w:name="_Toc367983178"/>
    </w:p>
    <w:p w14:paraId="64E3172E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85" w:name="_Toc525300156"/>
      <w:r>
        <w:t>MCC</w:t>
      </w:r>
      <w:bookmarkEnd w:id="84"/>
      <w:bookmarkEnd w:id="85"/>
    </w:p>
    <w:p w14:paraId="76FD1CD8" w14:textId="77777777" w:rsidR="00677448" w:rsidRPr="00D43523" w:rsidRDefault="00677448" w:rsidP="00867B46">
      <w:pPr>
        <w:pStyle w:val="BPC3Bodyafterheading"/>
      </w:pPr>
      <w:r w:rsidRPr="00D43523">
        <w:t>Merchant Category Code.</w:t>
      </w:r>
    </w:p>
    <w:p w14:paraId="67488234" w14:textId="77777777" w:rsidR="00677448" w:rsidRPr="0037293F" w:rsidRDefault="00677448" w:rsidP="00961495">
      <w:pPr>
        <w:pStyle w:val="BPC3Bodyafterheading"/>
      </w:pPr>
      <w:bookmarkStart w:id="86" w:name="_Toc367983179"/>
    </w:p>
    <w:p w14:paraId="63B7E8EB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87" w:name="_Toc525300157"/>
      <w:r>
        <w:t>MERCHANT_NAME</w:t>
      </w:r>
      <w:bookmarkEnd w:id="86"/>
      <w:bookmarkEnd w:id="87"/>
    </w:p>
    <w:p w14:paraId="216F6C05" w14:textId="77777777" w:rsidR="00677448" w:rsidRPr="00D43523" w:rsidRDefault="00677448" w:rsidP="00867B46">
      <w:pPr>
        <w:pStyle w:val="BPC3Bodyafterheading"/>
      </w:pPr>
      <w:r w:rsidRPr="00D43523">
        <w:t>Merchant name registered in payment network.</w:t>
      </w:r>
    </w:p>
    <w:p w14:paraId="4A8FBDD4" w14:textId="77777777" w:rsidR="00677448" w:rsidRPr="0037293F" w:rsidRDefault="00677448" w:rsidP="00961495">
      <w:pPr>
        <w:pStyle w:val="BPC3Bodyafterheading"/>
      </w:pPr>
      <w:bookmarkStart w:id="88" w:name="_Toc367983180"/>
    </w:p>
    <w:p w14:paraId="077248D5" w14:textId="77777777" w:rsidR="00677448" w:rsidRPr="004E5BE5" w:rsidRDefault="00677448" w:rsidP="007440C2">
      <w:pPr>
        <w:pStyle w:val="BPC3Heading3"/>
        <w:numPr>
          <w:ilvl w:val="0"/>
          <w:numId w:val="0"/>
        </w:numPr>
      </w:pPr>
      <w:bookmarkStart w:id="89" w:name="_Toc525300158"/>
      <w:r>
        <w:t>MERCHANT_STREET</w:t>
      </w:r>
      <w:bookmarkEnd w:id="88"/>
      <w:bookmarkEnd w:id="89"/>
    </w:p>
    <w:p w14:paraId="4660CC8D" w14:textId="77777777" w:rsidR="00677448" w:rsidRPr="0037293F" w:rsidRDefault="00677448" w:rsidP="00867B46">
      <w:pPr>
        <w:pStyle w:val="BPC3Bodyafterheading"/>
      </w:pPr>
      <w:r w:rsidRPr="0037293F">
        <w:t>Merchant street.</w:t>
      </w:r>
    </w:p>
    <w:p w14:paraId="0A940768" w14:textId="77777777" w:rsidR="00677448" w:rsidRPr="0037293F" w:rsidRDefault="00677448" w:rsidP="00961495">
      <w:pPr>
        <w:pStyle w:val="BPC3Bodyafterheading"/>
      </w:pPr>
      <w:bookmarkStart w:id="90" w:name="_Toc367983181"/>
    </w:p>
    <w:p w14:paraId="6BECCD83" w14:textId="77777777" w:rsidR="00677448" w:rsidRPr="004E5BE5" w:rsidRDefault="00677448" w:rsidP="007440C2">
      <w:pPr>
        <w:pStyle w:val="BPC3Heading3"/>
        <w:numPr>
          <w:ilvl w:val="0"/>
          <w:numId w:val="0"/>
        </w:numPr>
      </w:pPr>
      <w:bookmarkStart w:id="91" w:name="_Toc525300159"/>
      <w:r>
        <w:t>MERCHANT_CITY</w:t>
      </w:r>
      <w:bookmarkEnd w:id="90"/>
      <w:bookmarkEnd w:id="91"/>
    </w:p>
    <w:p w14:paraId="76950549" w14:textId="77777777" w:rsidR="00677448" w:rsidRPr="0037293F" w:rsidRDefault="00677448" w:rsidP="00867B46">
      <w:pPr>
        <w:pStyle w:val="BPC3Bodyafterheading"/>
      </w:pPr>
      <w:r w:rsidRPr="0037293F">
        <w:t>Merchant city.</w:t>
      </w:r>
    </w:p>
    <w:p w14:paraId="4DF8B489" w14:textId="77777777" w:rsidR="00677448" w:rsidRPr="0037293F" w:rsidRDefault="00677448" w:rsidP="00961495">
      <w:pPr>
        <w:pStyle w:val="BPC3Bodyafterheading"/>
      </w:pPr>
      <w:bookmarkStart w:id="92" w:name="_Toc367983182"/>
    </w:p>
    <w:p w14:paraId="5932BEB7" w14:textId="77777777" w:rsidR="00677448" w:rsidRPr="004E5BE5" w:rsidRDefault="00677448" w:rsidP="007440C2">
      <w:pPr>
        <w:pStyle w:val="BPC3Heading3"/>
        <w:numPr>
          <w:ilvl w:val="0"/>
          <w:numId w:val="0"/>
        </w:numPr>
      </w:pPr>
      <w:bookmarkStart w:id="93" w:name="_Toc525300160"/>
      <w:r>
        <w:t>MERCHANT_REGION</w:t>
      </w:r>
      <w:bookmarkEnd w:id="92"/>
      <w:bookmarkEnd w:id="93"/>
    </w:p>
    <w:p w14:paraId="0ACB4F3F" w14:textId="77777777" w:rsidR="00677448" w:rsidRPr="00D43523" w:rsidRDefault="00677448" w:rsidP="00867B46">
      <w:pPr>
        <w:pStyle w:val="BPC3Bodyafterheading"/>
      </w:pPr>
      <w:r w:rsidRPr="00D43523">
        <w:t>Merchant region – two or three character code.</w:t>
      </w:r>
    </w:p>
    <w:p w14:paraId="34ABD26B" w14:textId="77777777" w:rsidR="00677448" w:rsidRPr="0037293F" w:rsidRDefault="00677448" w:rsidP="00961495">
      <w:pPr>
        <w:pStyle w:val="BPC3Bodyafterheading"/>
      </w:pPr>
      <w:bookmarkStart w:id="94" w:name="_Toc367983183"/>
    </w:p>
    <w:p w14:paraId="3EB424FE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95" w:name="_Toc525300161"/>
      <w:r>
        <w:t>MERCHANT_COUNTRY</w:t>
      </w:r>
      <w:bookmarkEnd w:id="94"/>
      <w:bookmarkEnd w:id="95"/>
    </w:p>
    <w:p w14:paraId="1FFC011D" w14:textId="77777777" w:rsidR="00677448" w:rsidRPr="00D43523" w:rsidRDefault="00677448" w:rsidP="00867B46">
      <w:pPr>
        <w:pStyle w:val="BPC3Bodyafterheading"/>
      </w:pPr>
      <w:r w:rsidRPr="00D43523">
        <w:t>Merchant country. Numeric ISO country code.</w:t>
      </w:r>
    </w:p>
    <w:p w14:paraId="21C36B09" w14:textId="77777777" w:rsidR="00677448" w:rsidRPr="0037293F" w:rsidRDefault="00677448" w:rsidP="00961495">
      <w:pPr>
        <w:pStyle w:val="BPC3Bodyafterheading"/>
      </w:pPr>
      <w:bookmarkStart w:id="96" w:name="_Toc367983184"/>
    </w:p>
    <w:p w14:paraId="60EE0645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97" w:name="_Toc525300162"/>
      <w:r>
        <w:t>MERCHANT_POSTCODE</w:t>
      </w:r>
      <w:bookmarkEnd w:id="96"/>
      <w:bookmarkEnd w:id="97"/>
    </w:p>
    <w:p w14:paraId="26736247" w14:textId="77777777" w:rsidR="00677448" w:rsidRPr="00D43523" w:rsidRDefault="00677448" w:rsidP="00867B46">
      <w:pPr>
        <w:pStyle w:val="BPC3Bodyafterheading"/>
      </w:pPr>
      <w:r w:rsidRPr="00D43523">
        <w:t>Merchant postal code.</w:t>
      </w:r>
    </w:p>
    <w:p w14:paraId="338E1622" w14:textId="77777777" w:rsidR="00677448" w:rsidRPr="0037293F" w:rsidRDefault="00677448" w:rsidP="00961495">
      <w:pPr>
        <w:pStyle w:val="BPC3Bodyafterheading"/>
      </w:pPr>
    </w:p>
    <w:p w14:paraId="6CF3F61C" w14:textId="77777777" w:rsidR="00677448" w:rsidRPr="0066111D" w:rsidRDefault="00677448" w:rsidP="007440C2">
      <w:pPr>
        <w:pStyle w:val="BPC3Heading3"/>
        <w:numPr>
          <w:ilvl w:val="0"/>
          <w:numId w:val="0"/>
        </w:numPr>
      </w:pPr>
      <w:bookmarkStart w:id="98" w:name="_Toc367983185"/>
      <w:bookmarkStart w:id="99" w:name="_Toc525300163"/>
      <w:r>
        <w:t>TERMINAL_TYPE</w:t>
      </w:r>
      <w:bookmarkEnd w:id="98"/>
      <w:bookmarkEnd w:id="99"/>
    </w:p>
    <w:p w14:paraId="66356F41" w14:textId="77777777" w:rsidR="00677448" w:rsidRPr="00D43523" w:rsidRDefault="00677448" w:rsidP="00D43523">
      <w:pPr>
        <w:pStyle w:val="BPC3Bodyafterheading"/>
      </w:pPr>
      <w:r w:rsidRPr="00D43523">
        <w:t>Terminal type.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677448" w:rsidRPr="005964A8" w14:paraId="69A7FDBE" w14:textId="77777777" w:rsidTr="00677448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p w14:paraId="2AF9FDC9" w14:textId="77777777" w:rsidR="00677448" w:rsidRPr="005964A8" w:rsidRDefault="00677448" w:rsidP="00677448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14:paraId="5389D472" w14:textId="77777777" w:rsidR="00677448" w:rsidRPr="005964A8" w:rsidRDefault="00677448" w:rsidP="00677448">
            <w:pPr>
              <w:pStyle w:val="BPC3Tableheadings"/>
            </w:pPr>
            <w:r>
              <w:t>Description</w:t>
            </w:r>
          </w:p>
        </w:tc>
      </w:tr>
      <w:tr w:rsidR="00677448" w:rsidRPr="0058037E" w14:paraId="7248FF6B" w14:textId="77777777" w:rsidTr="00677448">
        <w:trPr>
          <w:trHeight w:val="250"/>
        </w:trPr>
        <w:tc>
          <w:tcPr>
            <w:tcW w:w="1523" w:type="dxa"/>
            <w:shd w:val="clear" w:color="auto" w:fill="auto"/>
          </w:tcPr>
          <w:p w14:paraId="35E9B54C" w14:textId="77777777" w:rsidR="00677448" w:rsidRPr="008633CC" w:rsidRDefault="00677448" w:rsidP="00677448">
            <w:pPr>
              <w:pStyle w:val="BPC3Tableitems"/>
            </w:pPr>
            <w:r w:rsidRPr="008633CC">
              <w:t>TRMT0002</w:t>
            </w:r>
          </w:p>
        </w:tc>
        <w:tc>
          <w:tcPr>
            <w:tcW w:w="7719" w:type="dxa"/>
            <w:shd w:val="clear" w:color="auto" w:fill="auto"/>
          </w:tcPr>
          <w:p w14:paraId="61DCE4F9" w14:textId="77777777" w:rsidR="00677448" w:rsidRPr="008633CC" w:rsidRDefault="00677448" w:rsidP="00677448">
            <w:pPr>
              <w:pStyle w:val="BPC3Tableitems"/>
            </w:pPr>
            <w:r w:rsidRPr="008633CC">
              <w:t>ATM</w:t>
            </w:r>
          </w:p>
        </w:tc>
      </w:tr>
      <w:tr w:rsidR="00677448" w:rsidRPr="0058037E" w14:paraId="72652612" w14:textId="77777777" w:rsidTr="00677448">
        <w:trPr>
          <w:trHeight w:val="250"/>
        </w:trPr>
        <w:tc>
          <w:tcPr>
            <w:tcW w:w="1523" w:type="dxa"/>
            <w:shd w:val="clear" w:color="auto" w:fill="auto"/>
          </w:tcPr>
          <w:p w14:paraId="757B9957" w14:textId="77777777" w:rsidR="00677448" w:rsidRPr="008633CC" w:rsidRDefault="00677448" w:rsidP="00677448">
            <w:pPr>
              <w:pStyle w:val="BPC3Tableitems"/>
            </w:pPr>
            <w:r w:rsidRPr="008633CC">
              <w:t>TRMT0003</w:t>
            </w:r>
          </w:p>
        </w:tc>
        <w:tc>
          <w:tcPr>
            <w:tcW w:w="7719" w:type="dxa"/>
            <w:shd w:val="clear" w:color="auto" w:fill="auto"/>
          </w:tcPr>
          <w:p w14:paraId="21B686FC" w14:textId="77777777" w:rsidR="00677448" w:rsidRPr="008633CC" w:rsidRDefault="00677448" w:rsidP="00677448">
            <w:pPr>
              <w:pStyle w:val="BPC3Tableitems"/>
            </w:pPr>
            <w:r w:rsidRPr="008633CC">
              <w:t>POS</w:t>
            </w:r>
          </w:p>
        </w:tc>
      </w:tr>
      <w:tr w:rsidR="00677448" w:rsidRPr="0058037E" w14:paraId="1132078F" w14:textId="77777777" w:rsidTr="00677448">
        <w:trPr>
          <w:trHeight w:val="250"/>
        </w:trPr>
        <w:tc>
          <w:tcPr>
            <w:tcW w:w="1523" w:type="dxa"/>
            <w:shd w:val="clear" w:color="auto" w:fill="auto"/>
          </w:tcPr>
          <w:p w14:paraId="2D72670B" w14:textId="61D669A4" w:rsidR="00677448" w:rsidRPr="008633CC" w:rsidRDefault="00677448" w:rsidP="00677448">
            <w:pPr>
              <w:pStyle w:val="BPC3Tableitems"/>
            </w:pPr>
            <w:r w:rsidRPr="008633CC">
              <w:t>TRMT0004</w:t>
            </w:r>
          </w:p>
        </w:tc>
        <w:tc>
          <w:tcPr>
            <w:tcW w:w="7719" w:type="dxa"/>
            <w:shd w:val="clear" w:color="auto" w:fill="auto"/>
          </w:tcPr>
          <w:p w14:paraId="18E7D70F" w14:textId="1B63E1B4" w:rsidR="00677448" w:rsidRPr="008633CC" w:rsidRDefault="00677448" w:rsidP="00677448">
            <w:pPr>
              <w:pStyle w:val="BPC3Tableitems"/>
            </w:pPr>
            <w:r w:rsidRPr="008633CC">
              <w:t>ePOS</w:t>
            </w:r>
          </w:p>
        </w:tc>
      </w:tr>
      <w:tr w:rsidR="00677448" w:rsidRPr="0058037E" w14:paraId="450907FE" w14:textId="77777777" w:rsidTr="00677448">
        <w:trPr>
          <w:trHeight w:val="250"/>
        </w:trPr>
        <w:tc>
          <w:tcPr>
            <w:tcW w:w="1523" w:type="dxa"/>
            <w:shd w:val="clear" w:color="auto" w:fill="auto"/>
          </w:tcPr>
          <w:p w14:paraId="4758B9C3" w14:textId="77777777" w:rsidR="00677448" w:rsidRPr="008633CC" w:rsidRDefault="00677448" w:rsidP="00677448">
            <w:pPr>
              <w:pStyle w:val="BPC3Tableitems"/>
            </w:pPr>
            <w:r w:rsidRPr="008633CC">
              <w:t>TRMT0005</w:t>
            </w:r>
          </w:p>
        </w:tc>
        <w:tc>
          <w:tcPr>
            <w:tcW w:w="7719" w:type="dxa"/>
            <w:shd w:val="clear" w:color="auto" w:fill="auto"/>
          </w:tcPr>
          <w:p w14:paraId="31DB4C40" w14:textId="799F9BB4" w:rsidR="00677448" w:rsidRPr="008633CC" w:rsidRDefault="00677448" w:rsidP="00677448">
            <w:pPr>
              <w:pStyle w:val="BPC3Tableitems"/>
            </w:pPr>
            <w:r w:rsidRPr="008633CC">
              <w:t>Mobile</w:t>
            </w:r>
          </w:p>
        </w:tc>
      </w:tr>
      <w:tr w:rsidR="00677448" w:rsidRPr="0058037E" w14:paraId="3F442743" w14:textId="77777777" w:rsidTr="00677448">
        <w:trPr>
          <w:trHeight w:val="250"/>
        </w:trPr>
        <w:tc>
          <w:tcPr>
            <w:tcW w:w="1523" w:type="dxa"/>
            <w:shd w:val="clear" w:color="auto" w:fill="auto"/>
          </w:tcPr>
          <w:p w14:paraId="068485D3" w14:textId="77777777" w:rsidR="00677448" w:rsidRPr="008633CC" w:rsidRDefault="00677448" w:rsidP="00677448">
            <w:pPr>
              <w:pStyle w:val="BPC3Tableitems"/>
            </w:pPr>
            <w:r w:rsidRPr="008633CC">
              <w:t>TRMT0006</w:t>
            </w:r>
          </w:p>
        </w:tc>
        <w:tc>
          <w:tcPr>
            <w:tcW w:w="7719" w:type="dxa"/>
            <w:shd w:val="clear" w:color="auto" w:fill="auto"/>
          </w:tcPr>
          <w:p w14:paraId="250EAE5F" w14:textId="6227CC7A" w:rsidR="00677448" w:rsidRPr="008633CC" w:rsidRDefault="00677448" w:rsidP="00677448">
            <w:pPr>
              <w:pStyle w:val="BPC3Tableitems"/>
            </w:pPr>
            <w:r w:rsidRPr="008633CC">
              <w:t>Internet</w:t>
            </w:r>
          </w:p>
        </w:tc>
      </w:tr>
      <w:tr w:rsidR="00677448" w:rsidRPr="0058037E" w14:paraId="33C7F4FD" w14:textId="77777777" w:rsidTr="00677448">
        <w:trPr>
          <w:trHeight w:val="250"/>
        </w:trPr>
        <w:tc>
          <w:tcPr>
            <w:tcW w:w="1523" w:type="dxa"/>
            <w:shd w:val="clear" w:color="auto" w:fill="auto"/>
          </w:tcPr>
          <w:p w14:paraId="34A30A62" w14:textId="77777777" w:rsidR="00677448" w:rsidRPr="008633CC" w:rsidRDefault="00677448" w:rsidP="00677448">
            <w:pPr>
              <w:pStyle w:val="BPC3Tableitems"/>
            </w:pPr>
            <w:r w:rsidRPr="008633CC">
              <w:t>TRMT000</w:t>
            </w:r>
            <w:r>
              <w:t>7</w:t>
            </w:r>
          </w:p>
        </w:tc>
        <w:tc>
          <w:tcPr>
            <w:tcW w:w="7719" w:type="dxa"/>
            <w:shd w:val="clear" w:color="auto" w:fill="auto"/>
          </w:tcPr>
          <w:p w14:paraId="6DD231A8" w14:textId="3CDBEA76" w:rsidR="00677448" w:rsidRPr="008633CC" w:rsidRDefault="00677448" w:rsidP="00677448">
            <w:pPr>
              <w:pStyle w:val="BPC3Tableitems"/>
            </w:pPr>
            <w:r w:rsidRPr="007970E2">
              <w:t>Mobile POS</w:t>
            </w:r>
          </w:p>
        </w:tc>
      </w:tr>
    </w:tbl>
    <w:p w14:paraId="190E6A99" w14:textId="77777777" w:rsidR="00677448" w:rsidRPr="0037293F" w:rsidRDefault="00677448" w:rsidP="00961495">
      <w:pPr>
        <w:pStyle w:val="BPC3Bodyafterheading"/>
      </w:pPr>
    </w:p>
    <w:p w14:paraId="591C3D82" w14:textId="77777777" w:rsidR="00677448" w:rsidRDefault="00677448" w:rsidP="007440C2">
      <w:pPr>
        <w:pStyle w:val="BPC3Heading3"/>
        <w:numPr>
          <w:ilvl w:val="0"/>
          <w:numId w:val="0"/>
        </w:numPr>
      </w:pPr>
      <w:bookmarkStart w:id="100" w:name="_Toc367983186"/>
      <w:bookmarkStart w:id="101" w:name="_Toc525300164"/>
      <w:r>
        <w:t>TERMINAL_NUMBER</w:t>
      </w:r>
      <w:bookmarkEnd w:id="100"/>
      <w:bookmarkEnd w:id="101"/>
    </w:p>
    <w:p w14:paraId="2B707A78" w14:textId="77777777" w:rsidR="00677448" w:rsidRPr="00D43523" w:rsidRDefault="00677448" w:rsidP="00867B46">
      <w:pPr>
        <w:pStyle w:val="BPC3Bodyafterheading"/>
      </w:pPr>
      <w:r w:rsidRPr="00D43523">
        <w:t>Terminal number.</w:t>
      </w:r>
    </w:p>
    <w:p w14:paraId="3D692880" w14:textId="77777777" w:rsidR="00677448" w:rsidRPr="0037293F" w:rsidRDefault="00677448" w:rsidP="00961495">
      <w:pPr>
        <w:pStyle w:val="BPC3Bodyafterheading"/>
        <w:rPr>
          <w:rStyle w:val="longtext"/>
          <w:rFonts w:cs="Calibri"/>
          <w:lang w:val="en"/>
        </w:rPr>
      </w:pPr>
    </w:p>
    <w:p w14:paraId="06438FAB" w14:textId="77777777" w:rsidR="00677448" w:rsidRDefault="00677448" w:rsidP="007440C2">
      <w:pPr>
        <w:pStyle w:val="BPC3Heading3"/>
        <w:numPr>
          <w:ilvl w:val="0"/>
          <w:numId w:val="0"/>
        </w:numPr>
      </w:pPr>
      <w:bookmarkStart w:id="102" w:name="_Toc367983190"/>
      <w:bookmarkStart w:id="103" w:name="_Toc525300165"/>
      <w:r>
        <w:t>CARD_NUMBER</w:t>
      </w:r>
      <w:bookmarkEnd w:id="102"/>
      <w:bookmarkEnd w:id="103"/>
    </w:p>
    <w:p w14:paraId="68EB4C70" w14:textId="77777777" w:rsidR="00677448" w:rsidRPr="00D43523" w:rsidRDefault="00677448" w:rsidP="00867B46">
      <w:pPr>
        <w:pStyle w:val="BPC3Bodyafterheading"/>
      </w:pPr>
      <w:r w:rsidRPr="00D43523">
        <w:t>Card number used in operation.</w:t>
      </w:r>
    </w:p>
    <w:p w14:paraId="2C49337A" w14:textId="77777777" w:rsidR="00677448" w:rsidRPr="00124CC9" w:rsidRDefault="00677448" w:rsidP="007440C2">
      <w:pPr>
        <w:pStyle w:val="BPC3Heading3"/>
        <w:numPr>
          <w:ilvl w:val="0"/>
          <w:numId w:val="0"/>
        </w:numPr>
      </w:pPr>
      <w:bookmarkStart w:id="104" w:name="_Toc367983191"/>
      <w:bookmarkStart w:id="105" w:name="_Toc525300166"/>
      <w:r>
        <w:t>CARD_SEQ_NUMBER</w:t>
      </w:r>
      <w:bookmarkEnd w:id="104"/>
      <w:bookmarkEnd w:id="105"/>
    </w:p>
    <w:p w14:paraId="0F489468" w14:textId="77777777" w:rsidR="00677448" w:rsidRPr="00867B46" w:rsidRDefault="00677448" w:rsidP="00867B46">
      <w:pPr>
        <w:pStyle w:val="BPC3Bodyafterheading"/>
        <w:rPr>
          <w:rStyle w:val="longtext"/>
        </w:rPr>
      </w:pPr>
      <w:r w:rsidRPr="00D43523">
        <w:t>The sequence number</w:t>
      </w:r>
      <w:r w:rsidRPr="00867B46">
        <w:rPr>
          <w:rStyle w:val="longtext"/>
        </w:rPr>
        <w:t xml:space="preserve"> </w:t>
      </w:r>
      <w:r w:rsidRPr="00D43523">
        <w:t>for the</w:t>
      </w:r>
      <w:r w:rsidRPr="00867B46">
        <w:rPr>
          <w:rStyle w:val="longtext"/>
        </w:rPr>
        <w:t xml:space="preserve"> </w:t>
      </w:r>
      <w:r w:rsidRPr="00D43523">
        <w:t>plastic</w:t>
      </w:r>
      <w:r w:rsidRPr="00867B46">
        <w:rPr>
          <w:rStyle w:val="longtext"/>
        </w:rPr>
        <w:t xml:space="preserve"> </w:t>
      </w:r>
      <w:r w:rsidRPr="00D43523">
        <w:t>card number</w:t>
      </w:r>
      <w:r w:rsidRPr="00867B46">
        <w:rPr>
          <w:rStyle w:val="longtext"/>
        </w:rPr>
        <w:t>.</w:t>
      </w:r>
    </w:p>
    <w:p w14:paraId="6E721F63" w14:textId="77777777" w:rsidR="00677448" w:rsidRPr="0037293F" w:rsidRDefault="00677448" w:rsidP="00961495">
      <w:pPr>
        <w:pStyle w:val="BPC3Bodyafterheading"/>
      </w:pPr>
    </w:p>
    <w:p w14:paraId="2B2B0F5A" w14:textId="77777777" w:rsidR="00677448" w:rsidRPr="004E5BE5" w:rsidRDefault="00677448" w:rsidP="007440C2">
      <w:pPr>
        <w:pStyle w:val="BPC3Heading3"/>
        <w:numPr>
          <w:ilvl w:val="0"/>
          <w:numId w:val="0"/>
        </w:numPr>
      </w:pPr>
      <w:bookmarkStart w:id="106" w:name="_Toc367983192"/>
      <w:bookmarkStart w:id="107" w:name="_Toc525300167"/>
      <w:r>
        <w:t>CARD_EXPIR_DATE</w:t>
      </w:r>
      <w:bookmarkEnd w:id="106"/>
      <w:bookmarkEnd w:id="107"/>
    </w:p>
    <w:p w14:paraId="2DF8C93C" w14:textId="77777777" w:rsidR="00677448" w:rsidRPr="00D43523" w:rsidRDefault="00677448" w:rsidP="00867B46">
      <w:pPr>
        <w:pStyle w:val="BPC3Bodyafterheading"/>
      </w:pPr>
      <w:r w:rsidRPr="00D43523">
        <w:t>Card expiration date.</w:t>
      </w:r>
    </w:p>
    <w:p w14:paraId="3C4CDEF6" w14:textId="77777777" w:rsidR="00677448" w:rsidRPr="0037293F" w:rsidRDefault="00677448" w:rsidP="00961495">
      <w:pPr>
        <w:pStyle w:val="BPC3Bodyafterheading"/>
      </w:pPr>
    </w:p>
    <w:p w14:paraId="6C1246E0" w14:textId="177DA1A6" w:rsidR="00677448" w:rsidRPr="004E5BE5" w:rsidRDefault="00B9162C" w:rsidP="007440C2">
      <w:pPr>
        <w:pStyle w:val="BPC3Heading3"/>
        <w:numPr>
          <w:ilvl w:val="0"/>
          <w:numId w:val="0"/>
        </w:numPr>
      </w:pPr>
      <w:bookmarkStart w:id="108" w:name="_Toc336514352"/>
      <w:bookmarkStart w:id="109" w:name="_Toc367983193"/>
      <w:bookmarkStart w:id="110" w:name="_Toc525300168"/>
      <w:r>
        <w:t>ISS_</w:t>
      </w:r>
      <w:r w:rsidR="00677448">
        <w:t>INST_ID</w:t>
      </w:r>
      <w:bookmarkEnd w:id="108"/>
      <w:bookmarkEnd w:id="109"/>
      <w:bookmarkEnd w:id="110"/>
    </w:p>
    <w:p w14:paraId="1435F278" w14:textId="43707278" w:rsidR="00677448" w:rsidRPr="00D43523" w:rsidRDefault="00677448" w:rsidP="00867B46">
      <w:pPr>
        <w:pStyle w:val="BPC3Bodyafterheading"/>
      </w:pPr>
      <w:r w:rsidRPr="00D43523">
        <w:t>Identifier of institution which owns the customer participated in operation.</w:t>
      </w:r>
    </w:p>
    <w:p w14:paraId="20890C2A" w14:textId="77777777" w:rsidR="00D43523" w:rsidRPr="00AA77A2" w:rsidRDefault="00D43523" w:rsidP="00867B46">
      <w:pPr>
        <w:pStyle w:val="BPC3Bodyafterheading"/>
      </w:pPr>
    </w:p>
    <w:p w14:paraId="56F43C82" w14:textId="116BB740" w:rsidR="00D43523" w:rsidRPr="004E5BE5" w:rsidRDefault="00D43523" w:rsidP="007440C2">
      <w:pPr>
        <w:pStyle w:val="BPC3Heading3"/>
        <w:numPr>
          <w:ilvl w:val="0"/>
          <w:numId w:val="0"/>
        </w:numPr>
      </w:pPr>
      <w:bookmarkStart w:id="111" w:name="_Toc525300169"/>
      <w:r>
        <w:t>ACQ_INST_ID</w:t>
      </w:r>
      <w:bookmarkEnd w:id="111"/>
    </w:p>
    <w:p w14:paraId="72C23C1D" w14:textId="61F5BE2B" w:rsidR="00D43523" w:rsidRPr="00710002" w:rsidRDefault="00D43523" w:rsidP="00D43523">
      <w:pPr>
        <w:pStyle w:val="BPC3Bodyafterheading"/>
      </w:pPr>
      <w:r w:rsidRPr="00D43523">
        <w:t xml:space="preserve">Identifier of institution which owns the </w:t>
      </w:r>
      <w:r>
        <w:t>terminal</w:t>
      </w:r>
      <w:r w:rsidRPr="00D43523">
        <w:t xml:space="preserve"> participated in operation.</w:t>
      </w:r>
    </w:p>
    <w:p w14:paraId="6ED108B1" w14:textId="77777777" w:rsidR="00677448" w:rsidRPr="0037293F" w:rsidRDefault="00677448" w:rsidP="00961495">
      <w:pPr>
        <w:pStyle w:val="BPC3Bodyafterheading"/>
      </w:pPr>
    </w:p>
    <w:p w14:paraId="6447582C" w14:textId="193B7EEE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12" w:name="_Toc336514354"/>
      <w:bookmarkStart w:id="113" w:name="_Toc367983195"/>
      <w:bookmarkStart w:id="114" w:name="_Toc525300170"/>
      <w:r>
        <w:lastRenderedPageBreak/>
        <w:t>AUTH_CODE</w:t>
      </w:r>
      <w:bookmarkEnd w:id="112"/>
      <w:bookmarkEnd w:id="113"/>
      <w:bookmarkEnd w:id="114"/>
    </w:p>
    <w:p w14:paraId="7408C6BF" w14:textId="7954BD65" w:rsidR="00677448" w:rsidRPr="00AA77A2" w:rsidRDefault="00677448" w:rsidP="00961495">
      <w:pPr>
        <w:pStyle w:val="BPC3Bodyafterheading"/>
        <w:rPr>
          <w:rFonts w:cs="Calibri"/>
        </w:rPr>
      </w:pPr>
      <w:r w:rsidRPr="0037293F">
        <w:t>The authorization code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received by participants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as a result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successful</w:t>
      </w:r>
      <w:r w:rsidRPr="0037293F">
        <w:rPr>
          <w:rStyle w:val="longtext"/>
          <w:rFonts w:cs="Calibri"/>
          <w:lang w:val="en"/>
        </w:rPr>
        <w:t xml:space="preserve"> operation </w:t>
      </w:r>
      <w:r w:rsidRPr="0037293F">
        <w:t>processing</w:t>
      </w:r>
      <w:r w:rsidRPr="0037293F">
        <w:rPr>
          <w:rStyle w:val="longtext"/>
          <w:rFonts w:cs="Calibri"/>
          <w:lang w:val="en"/>
        </w:rPr>
        <w:t>.</w:t>
      </w:r>
    </w:p>
    <w:p w14:paraId="0FBD94A3" w14:textId="77777777" w:rsidR="00677448" w:rsidRPr="00742250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15" w:name="_Toc336514361"/>
      <w:bookmarkStart w:id="116" w:name="_Toc367983202"/>
      <w:bookmarkStart w:id="117" w:name="_Toc378599847"/>
      <w:bookmarkStart w:id="118" w:name="_Toc383426725"/>
      <w:bookmarkStart w:id="119" w:name="_Toc525300171"/>
      <w:r w:rsidRPr="00742250">
        <w:t>TRANSACTION</w:t>
      </w:r>
      <w:bookmarkEnd w:id="115"/>
      <w:bookmarkEnd w:id="116"/>
      <w:bookmarkEnd w:id="117"/>
      <w:bookmarkEnd w:id="118"/>
      <w:bookmarkEnd w:id="119"/>
    </w:p>
    <w:p w14:paraId="76FBDF71" w14:textId="77777777" w:rsidR="00677448" w:rsidRPr="0037293F" w:rsidRDefault="00677448" w:rsidP="00961495">
      <w:pPr>
        <w:pStyle w:val="BPC3Bodyafterheading"/>
      </w:pPr>
      <w:r w:rsidRPr="0037293F">
        <w:t>Transaction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posted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on the accounts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processing of financial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operation</w:t>
      </w:r>
      <w:r w:rsidRPr="0037293F">
        <w:rPr>
          <w:rStyle w:val="longtext"/>
          <w:rFonts w:cs="Calibri"/>
          <w:lang w:val="en"/>
        </w:rPr>
        <w:t xml:space="preserve">. </w:t>
      </w:r>
      <w:r w:rsidRPr="0037293F">
        <w:t>The transaction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contains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one or two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entries</w:t>
      </w:r>
      <w:r w:rsidRPr="0037293F">
        <w:rPr>
          <w:rStyle w:val="longtext"/>
          <w:rFonts w:cs="Calibri"/>
          <w:lang w:val="en"/>
        </w:rPr>
        <w:t>.</w:t>
      </w:r>
    </w:p>
    <w:p w14:paraId="37B7F507" w14:textId="77777777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20" w:name="_Toc336514362"/>
      <w:bookmarkStart w:id="121" w:name="_Toc367983203"/>
      <w:bookmarkStart w:id="122" w:name="_Toc525300172"/>
      <w:r>
        <w:t>TRANSACTION_ID</w:t>
      </w:r>
      <w:bookmarkEnd w:id="120"/>
      <w:bookmarkEnd w:id="121"/>
      <w:bookmarkEnd w:id="122"/>
    </w:p>
    <w:p w14:paraId="273FD480" w14:textId="77777777" w:rsidR="00677448" w:rsidRPr="00D43523" w:rsidRDefault="00677448" w:rsidP="00867B46">
      <w:pPr>
        <w:pStyle w:val="BPC3Bodyafterheading"/>
      </w:pPr>
      <w:r w:rsidRPr="00D43523">
        <w:t>Transaction unique identifier.</w:t>
      </w:r>
    </w:p>
    <w:p w14:paraId="56C80CDD" w14:textId="77777777" w:rsidR="00677448" w:rsidRPr="0037293F" w:rsidRDefault="00677448" w:rsidP="00961495">
      <w:pPr>
        <w:pStyle w:val="BPC3Bodyafterheading"/>
      </w:pPr>
    </w:p>
    <w:p w14:paraId="53A2565F" w14:textId="77777777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23" w:name="_Toc336514363"/>
      <w:bookmarkStart w:id="124" w:name="_Toc367983204"/>
      <w:bookmarkStart w:id="125" w:name="_Toc525300173"/>
      <w:r>
        <w:t>TRANSACTION_TYPE</w:t>
      </w:r>
      <w:bookmarkEnd w:id="123"/>
      <w:bookmarkEnd w:id="124"/>
      <w:bookmarkEnd w:id="125"/>
    </w:p>
    <w:p w14:paraId="15D85D6C" w14:textId="77777777" w:rsidR="00677448" w:rsidRPr="0037293F" w:rsidRDefault="00677448" w:rsidP="00961495">
      <w:pPr>
        <w:pStyle w:val="BPC3Bodyafterheading"/>
      </w:pPr>
      <w:r w:rsidRPr="0037293F">
        <w:t>Type of transaction that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describes the purpose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transaction and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defines a set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accounts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 the type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to which it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is applied</w:t>
      </w:r>
      <w:r w:rsidRPr="0037293F">
        <w:rPr>
          <w:rStyle w:val="longtext"/>
          <w:rFonts w:cs="Calibri"/>
          <w:lang w:val="en"/>
        </w:rPr>
        <w:t>.</w:t>
      </w:r>
    </w:p>
    <w:p w14:paraId="2884A2B8" w14:textId="77777777" w:rsidR="00677448" w:rsidRPr="0037293F" w:rsidRDefault="00677448" w:rsidP="00961495">
      <w:pPr>
        <w:pStyle w:val="BPC3Bodyafterhead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9"/>
        <w:gridCol w:w="7513"/>
      </w:tblGrid>
      <w:tr w:rsidR="00677448" w:rsidRPr="005964A8" w14:paraId="4A272DD3" w14:textId="77777777" w:rsidTr="00867B46">
        <w:trPr>
          <w:trHeight w:val="315"/>
          <w:tblHeader/>
        </w:trPr>
        <w:tc>
          <w:tcPr>
            <w:tcW w:w="1729" w:type="dxa"/>
            <w:shd w:val="clear" w:color="auto" w:fill="C5E2FF"/>
            <w:vAlign w:val="center"/>
          </w:tcPr>
          <w:p w14:paraId="03634650" w14:textId="77777777" w:rsidR="00677448" w:rsidRPr="005964A8" w:rsidRDefault="00677448" w:rsidP="00677448">
            <w:pPr>
              <w:pStyle w:val="BPC3Tableheadings"/>
            </w:pPr>
            <w:r>
              <w:t>Code</w:t>
            </w:r>
          </w:p>
        </w:tc>
        <w:tc>
          <w:tcPr>
            <w:tcW w:w="7513" w:type="dxa"/>
            <w:shd w:val="clear" w:color="auto" w:fill="C5E2FF"/>
            <w:vAlign w:val="center"/>
          </w:tcPr>
          <w:p w14:paraId="128D19E5" w14:textId="77777777" w:rsidR="00677448" w:rsidRPr="005964A8" w:rsidRDefault="00677448" w:rsidP="00677448">
            <w:pPr>
              <w:pStyle w:val="BPC3Tableheadings"/>
            </w:pPr>
            <w:r>
              <w:t>Description</w:t>
            </w:r>
          </w:p>
        </w:tc>
      </w:tr>
      <w:tr w:rsidR="00F46D30" w:rsidRPr="00CB2123" w14:paraId="507089E6" w14:textId="77777777" w:rsidTr="00867B46">
        <w:trPr>
          <w:trHeight w:val="250"/>
        </w:trPr>
        <w:tc>
          <w:tcPr>
            <w:tcW w:w="1729" w:type="dxa"/>
            <w:shd w:val="clear" w:color="auto" w:fill="auto"/>
          </w:tcPr>
          <w:p w14:paraId="6E25DA80" w14:textId="62714E35" w:rsidR="00F46D30" w:rsidRPr="00F46D30" w:rsidRDefault="00F46D30" w:rsidP="00677448">
            <w:pPr>
              <w:pStyle w:val="BPC3Tableitems"/>
            </w:pPr>
            <w:r>
              <w:t>TRNT0301</w:t>
            </w:r>
          </w:p>
        </w:tc>
        <w:tc>
          <w:tcPr>
            <w:tcW w:w="7513" w:type="dxa"/>
            <w:shd w:val="clear" w:color="auto" w:fill="auto"/>
          </w:tcPr>
          <w:p w14:paraId="3D3C6161" w14:textId="3DBF7908" w:rsidR="00F46D30" w:rsidRPr="00E45095" w:rsidRDefault="00F46D30" w:rsidP="00F46D30">
            <w:pPr>
              <w:pStyle w:val="aff7"/>
            </w:pPr>
            <w:r w:rsidRPr="00F46D30">
              <w:rPr>
                <w:lang w:val="en-US"/>
              </w:rPr>
              <w:t xml:space="preserve">Posting on </w:t>
            </w:r>
            <w:r>
              <w:rPr>
                <w:lang w:val="en-US"/>
              </w:rPr>
              <w:t>member</w:t>
            </w:r>
            <w:r w:rsidRPr="00F46D30">
              <w:rPr>
                <w:lang w:val="en-US"/>
              </w:rPr>
              <w:t xml:space="preserve"> account on operation</w:t>
            </w:r>
          </w:p>
        </w:tc>
      </w:tr>
      <w:tr w:rsidR="00F46D30" w:rsidRPr="00CB2123" w14:paraId="63A9B57C" w14:textId="77777777" w:rsidTr="00867B46">
        <w:trPr>
          <w:trHeight w:val="250"/>
        </w:trPr>
        <w:tc>
          <w:tcPr>
            <w:tcW w:w="1729" w:type="dxa"/>
            <w:shd w:val="clear" w:color="auto" w:fill="auto"/>
          </w:tcPr>
          <w:p w14:paraId="587919F6" w14:textId="0F853DCF" w:rsidR="00F46D30" w:rsidRDefault="00F46D30" w:rsidP="00F46D30">
            <w:pPr>
              <w:pStyle w:val="BPC3Tableitems"/>
            </w:pPr>
            <w:r>
              <w:t>TRNT0302</w:t>
            </w:r>
          </w:p>
        </w:tc>
        <w:tc>
          <w:tcPr>
            <w:tcW w:w="7513" w:type="dxa"/>
            <w:shd w:val="clear" w:color="auto" w:fill="auto"/>
          </w:tcPr>
          <w:p w14:paraId="38E5D1AD" w14:textId="1756C8DF" w:rsidR="00F46D30" w:rsidRPr="00F46D30" w:rsidRDefault="00441468" w:rsidP="00441468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Processing f</w:t>
            </w:r>
            <w:r w:rsidR="00F46D30" w:rsidRPr="00F46D30">
              <w:rPr>
                <w:lang w:val="en-US"/>
              </w:rPr>
              <w:t xml:space="preserve">ee posting on </w:t>
            </w:r>
            <w:r w:rsidR="00F46D30">
              <w:rPr>
                <w:lang w:val="en-US"/>
              </w:rPr>
              <w:t xml:space="preserve">member </w:t>
            </w:r>
            <w:r w:rsidR="00F46D30" w:rsidRPr="00F46D30">
              <w:rPr>
                <w:lang w:val="en-US"/>
              </w:rPr>
              <w:t>account</w:t>
            </w:r>
          </w:p>
        </w:tc>
      </w:tr>
      <w:tr w:rsidR="00441468" w:rsidRPr="00CB2123" w14:paraId="041ACDB0" w14:textId="77777777" w:rsidTr="00867B46">
        <w:trPr>
          <w:trHeight w:val="250"/>
        </w:trPr>
        <w:tc>
          <w:tcPr>
            <w:tcW w:w="1729" w:type="dxa"/>
            <w:shd w:val="clear" w:color="auto" w:fill="auto"/>
          </w:tcPr>
          <w:p w14:paraId="46791CE0" w14:textId="6BC69F36" w:rsidR="00441468" w:rsidRDefault="00441468" w:rsidP="00F46D30">
            <w:pPr>
              <w:pStyle w:val="BPC3Tableitems"/>
            </w:pPr>
            <w:r>
              <w:t>TRNT0303</w:t>
            </w:r>
          </w:p>
        </w:tc>
        <w:tc>
          <w:tcPr>
            <w:tcW w:w="7513" w:type="dxa"/>
            <w:shd w:val="clear" w:color="auto" w:fill="auto"/>
          </w:tcPr>
          <w:p w14:paraId="2F55A800" w14:textId="144529A9" w:rsidR="00441468" w:rsidRDefault="00441468" w:rsidP="00441468">
            <w:pPr>
              <w:pStyle w:val="aff7"/>
              <w:rPr>
                <w:lang w:val="en-US"/>
              </w:rPr>
            </w:pPr>
            <w:r>
              <w:t>I</w:t>
            </w:r>
            <w:r w:rsidRPr="00833E75">
              <w:t xml:space="preserve">nterchange </w:t>
            </w:r>
            <w:r>
              <w:rPr>
                <w:lang w:val="en-US"/>
              </w:rPr>
              <w:t>f</w:t>
            </w:r>
            <w:r w:rsidRPr="00F46D30">
              <w:rPr>
                <w:lang w:val="en-US"/>
              </w:rPr>
              <w:t xml:space="preserve">ee posting on </w:t>
            </w:r>
            <w:r>
              <w:rPr>
                <w:lang w:val="en-US"/>
              </w:rPr>
              <w:t xml:space="preserve">member </w:t>
            </w:r>
            <w:r w:rsidRPr="00F46D30">
              <w:rPr>
                <w:lang w:val="en-US"/>
              </w:rPr>
              <w:t>account</w:t>
            </w:r>
          </w:p>
        </w:tc>
      </w:tr>
      <w:tr w:rsidR="00F46D30" w:rsidRPr="00CB2123" w14:paraId="4E1475D6" w14:textId="77777777" w:rsidTr="00867B46">
        <w:trPr>
          <w:trHeight w:val="250"/>
        </w:trPr>
        <w:tc>
          <w:tcPr>
            <w:tcW w:w="1729" w:type="dxa"/>
            <w:shd w:val="clear" w:color="auto" w:fill="auto"/>
          </w:tcPr>
          <w:p w14:paraId="62AC1E44" w14:textId="0B3299A3" w:rsidR="00F46D30" w:rsidRDefault="00F46D30" w:rsidP="00F46D30">
            <w:pPr>
              <w:pStyle w:val="BPC3Tableitems"/>
            </w:pPr>
            <w:r w:rsidRPr="000A7B0A">
              <w:t>TRNT0</w:t>
            </w:r>
            <w:r>
              <w:t>3</w:t>
            </w:r>
            <w:r w:rsidRPr="000A7B0A">
              <w:t>04</w:t>
            </w:r>
          </w:p>
        </w:tc>
        <w:tc>
          <w:tcPr>
            <w:tcW w:w="7513" w:type="dxa"/>
            <w:shd w:val="clear" w:color="auto" w:fill="auto"/>
          </w:tcPr>
          <w:p w14:paraId="00120347" w14:textId="552DA549" w:rsidR="00F46D30" w:rsidRPr="00F46D30" w:rsidRDefault="00F46D30" w:rsidP="00F46D30">
            <w:pPr>
              <w:pStyle w:val="aff7"/>
              <w:rPr>
                <w:lang w:val="en-US"/>
              </w:rPr>
            </w:pPr>
            <w:r w:rsidRPr="00F46D30">
              <w:t xml:space="preserve">Cancellation of posting on </w:t>
            </w:r>
            <w:r>
              <w:t xml:space="preserve">member </w:t>
            </w:r>
            <w:r w:rsidRPr="00F46D30">
              <w:t>account</w:t>
            </w:r>
          </w:p>
        </w:tc>
      </w:tr>
      <w:tr w:rsidR="00F46D30" w:rsidRPr="00CB2123" w14:paraId="027AFF87" w14:textId="77777777" w:rsidTr="00867B46">
        <w:trPr>
          <w:trHeight w:val="250"/>
        </w:trPr>
        <w:tc>
          <w:tcPr>
            <w:tcW w:w="1729" w:type="dxa"/>
            <w:shd w:val="clear" w:color="auto" w:fill="auto"/>
          </w:tcPr>
          <w:p w14:paraId="4271B00B" w14:textId="76D056BC" w:rsidR="00F46D30" w:rsidRPr="000A7B0A" w:rsidRDefault="00F46D30" w:rsidP="00F46D30">
            <w:pPr>
              <w:pStyle w:val="BPC3Tableitems"/>
            </w:pPr>
            <w:r w:rsidRPr="000A7B0A">
              <w:t>TRNT0</w:t>
            </w:r>
            <w:r>
              <w:rPr>
                <w:lang w:val="ru-RU"/>
              </w:rPr>
              <w:t>3</w:t>
            </w:r>
            <w:r w:rsidRPr="000A7B0A">
              <w:t>05</w:t>
            </w:r>
          </w:p>
        </w:tc>
        <w:tc>
          <w:tcPr>
            <w:tcW w:w="7513" w:type="dxa"/>
            <w:shd w:val="clear" w:color="auto" w:fill="auto"/>
          </w:tcPr>
          <w:p w14:paraId="1E7B7D1A" w14:textId="7764D56F" w:rsidR="00F46D30" w:rsidRPr="00F46D30" w:rsidRDefault="00F46D30" w:rsidP="00F46D30">
            <w:pPr>
              <w:pStyle w:val="aff7"/>
            </w:pPr>
            <w:r w:rsidRPr="00F46D30">
              <w:t xml:space="preserve">Cancellation of </w:t>
            </w:r>
            <w:r w:rsidR="00441468">
              <w:t xml:space="preserve">processing </w:t>
            </w:r>
            <w:r w:rsidRPr="00F46D30">
              <w:t xml:space="preserve">fee posting on </w:t>
            </w:r>
            <w:r>
              <w:t>member</w:t>
            </w:r>
            <w:r w:rsidRPr="00F46D30">
              <w:t xml:space="preserve"> account</w:t>
            </w:r>
          </w:p>
        </w:tc>
      </w:tr>
      <w:tr w:rsidR="00441468" w:rsidRPr="00CB2123" w14:paraId="1A372C50" w14:textId="77777777" w:rsidTr="00867B46">
        <w:trPr>
          <w:trHeight w:val="250"/>
        </w:trPr>
        <w:tc>
          <w:tcPr>
            <w:tcW w:w="1729" w:type="dxa"/>
            <w:shd w:val="clear" w:color="auto" w:fill="auto"/>
          </w:tcPr>
          <w:p w14:paraId="7EA36689" w14:textId="24F29260" w:rsidR="00441468" w:rsidRPr="000A7B0A" w:rsidRDefault="00441468" w:rsidP="00F46D30">
            <w:pPr>
              <w:pStyle w:val="BPC3Tableitems"/>
            </w:pPr>
            <w:r w:rsidRPr="000A7B0A">
              <w:t>TRNT0</w:t>
            </w:r>
            <w:r>
              <w:rPr>
                <w:lang w:val="ru-RU"/>
              </w:rPr>
              <w:t>3</w:t>
            </w:r>
            <w:r w:rsidRPr="000A7B0A">
              <w:t>0</w:t>
            </w:r>
            <w:r>
              <w:t>6</w:t>
            </w:r>
          </w:p>
        </w:tc>
        <w:tc>
          <w:tcPr>
            <w:tcW w:w="7513" w:type="dxa"/>
            <w:shd w:val="clear" w:color="auto" w:fill="auto"/>
          </w:tcPr>
          <w:p w14:paraId="5DA190A7" w14:textId="2D7812B9" w:rsidR="00441468" w:rsidRPr="00F46D30" w:rsidRDefault="00441468" w:rsidP="00441468">
            <w:pPr>
              <w:pStyle w:val="aff7"/>
            </w:pPr>
            <w:r w:rsidRPr="00F46D30">
              <w:t xml:space="preserve">Cancellation of </w:t>
            </w:r>
            <w:r>
              <w:t xml:space="preserve">interchange </w:t>
            </w:r>
            <w:r w:rsidRPr="00F46D30">
              <w:t xml:space="preserve">fee posting on </w:t>
            </w:r>
            <w:r>
              <w:t>member</w:t>
            </w:r>
            <w:r w:rsidRPr="00F46D30">
              <w:t xml:space="preserve"> account</w:t>
            </w:r>
          </w:p>
        </w:tc>
      </w:tr>
    </w:tbl>
    <w:p w14:paraId="421D24B3" w14:textId="77777777" w:rsidR="00677448" w:rsidRPr="0037293F" w:rsidRDefault="00677448" w:rsidP="00961495">
      <w:pPr>
        <w:pStyle w:val="BPC3Bodyafterheading"/>
      </w:pPr>
    </w:p>
    <w:p w14:paraId="7315AF8E" w14:textId="77777777" w:rsidR="00677448" w:rsidRPr="004E5BE5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26" w:name="_Toc336514364"/>
      <w:bookmarkStart w:id="127" w:name="_Toc367983205"/>
      <w:bookmarkStart w:id="128" w:name="_Toc525300174"/>
      <w:r>
        <w:t>POSTING_DATE</w:t>
      </w:r>
      <w:bookmarkEnd w:id="126"/>
      <w:bookmarkEnd w:id="127"/>
      <w:bookmarkEnd w:id="128"/>
    </w:p>
    <w:p w14:paraId="21FCD432" w14:textId="77777777" w:rsidR="00677448" w:rsidRPr="00867B46" w:rsidRDefault="00677448" w:rsidP="00867B46">
      <w:pPr>
        <w:pStyle w:val="BPC3Bodyafterheading"/>
      </w:pPr>
      <w:r w:rsidRPr="00D43523">
        <w:t>Transaction posting date.</w:t>
      </w:r>
    </w:p>
    <w:p w14:paraId="7B655482" w14:textId="77777777" w:rsidR="00677448" w:rsidRDefault="00677448" w:rsidP="00961495">
      <w:pPr>
        <w:pStyle w:val="BPC3Bodyafterheading"/>
      </w:pPr>
    </w:p>
    <w:p w14:paraId="0C8F6AA6" w14:textId="79BB1667" w:rsidR="004427FF" w:rsidRPr="004427FF" w:rsidRDefault="004427FF" w:rsidP="007440C2">
      <w:pPr>
        <w:pStyle w:val="BPC3Heading3"/>
        <w:numPr>
          <w:ilvl w:val="0"/>
          <w:numId w:val="0"/>
        </w:numPr>
        <w:ind w:left="720" w:hanging="720"/>
      </w:pPr>
      <w:bookmarkStart w:id="129" w:name="_Toc525300175"/>
      <w:r>
        <w:t>AMOUNT_PURPOSE</w:t>
      </w:r>
      <w:bookmarkEnd w:id="129"/>
    </w:p>
    <w:p w14:paraId="4A752EC0" w14:textId="138587D5" w:rsidR="004427FF" w:rsidRDefault="004427FF" w:rsidP="00961495">
      <w:pPr>
        <w:pStyle w:val="BPC3Bodyafterheading"/>
      </w:pPr>
      <w:r w:rsidRPr="004427FF">
        <w:t>Purpose of payment. Dictionary</w:t>
      </w:r>
      <w:r>
        <w:t xml:space="preserve"> AMPR or FETP</w:t>
      </w:r>
      <w:r w:rsidRPr="004427FF">
        <w:t>. May contain names of amounts</w:t>
      </w:r>
      <w:r>
        <w:t>(AMPR)</w:t>
      </w:r>
      <w:r w:rsidRPr="004427FF">
        <w:t xml:space="preserve"> or names of fees</w:t>
      </w:r>
      <w:r>
        <w:t>(FETP)</w:t>
      </w:r>
      <w:r w:rsidRPr="004427FF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4427FF" w:rsidRPr="005964A8" w14:paraId="2F55DCC9" w14:textId="77777777" w:rsidTr="00CF17D5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14:paraId="33024228" w14:textId="77777777" w:rsidR="004427FF" w:rsidRPr="005964A8" w:rsidRDefault="004427FF" w:rsidP="00CF17D5">
            <w:pPr>
              <w:pStyle w:val="BPC3Tableheadings"/>
            </w:pPr>
            <w: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14:paraId="78B0BD2A" w14:textId="77777777" w:rsidR="004427FF" w:rsidRPr="005964A8" w:rsidRDefault="004427FF" w:rsidP="00CF17D5">
            <w:pPr>
              <w:pStyle w:val="BPC3Tableheadings"/>
            </w:pPr>
            <w:r>
              <w:t>Description</w:t>
            </w:r>
          </w:p>
        </w:tc>
      </w:tr>
      <w:tr w:rsidR="004427FF" w:rsidRPr="00CB2123" w14:paraId="095ED4A3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0C03CD7C" w14:textId="5E71B2AE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AMPR0001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4B2C9BB9" w14:textId="22E9AF84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Requested amount</w:t>
            </w:r>
          </w:p>
        </w:tc>
      </w:tr>
      <w:tr w:rsidR="004427FF" w:rsidRPr="00CB2123" w14:paraId="3728F18A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16102F2F" w14:textId="4AE0A7E9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lastRenderedPageBreak/>
              <w:t>AMPR0002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05EED9DF" w14:textId="79FF28E0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Surcharge amount</w:t>
            </w:r>
          </w:p>
        </w:tc>
      </w:tr>
      <w:tr w:rsidR="004427FF" w:rsidRPr="00614E4D" w14:paraId="1E7A7FC6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38C71772" w14:textId="2796624C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AMPR0003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48DB41DC" w14:textId="4CD015FB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Actual amount</w:t>
            </w:r>
          </w:p>
        </w:tc>
      </w:tr>
      <w:tr w:rsidR="00A7457A" w:rsidRPr="00614E4D" w14:paraId="49F11842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21FDD1C6" w14:textId="3FEAE3A4" w:rsidR="00A7457A" w:rsidRDefault="00A7457A" w:rsidP="00CF17D5">
            <w:pPr>
              <w:pStyle w:val="BPC3Tableitems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AMPR0004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2165656F" w14:textId="430885B8" w:rsidR="00A7457A" w:rsidRDefault="00A7457A" w:rsidP="00CF17D5">
            <w:pPr>
              <w:pStyle w:val="BPC3Tableitems"/>
              <w:rPr>
                <w:color w:val="000000"/>
                <w:sz w:val="22"/>
                <w:szCs w:val="22"/>
              </w:rPr>
            </w:pPr>
            <w:r w:rsidRPr="00A7457A">
              <w:rPr>
                <w:color w:val="000000"/>
                <w:sz w:val="22"/>
                <w:szCs w:val="22"/>
              </w:rPr>
              <w:t>Cashback amount</w:t>
            </w:r>
          </w:p>
        </w:tc>
      </w:tr>
      <w:tr w:rsidR="004427FF" w:rsidRPr="00CB2123" w14:paraId="707DDB6F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5C848327" w14:textId="4F45D07B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AMPR0008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62A86028" w14:textId="65E81AB8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Customer account posting amount</w:t>
            </w:r>
          </w:p>
        </w:tc>
      </w:tr>
      <w:tr w:rsidR="004427FF" w:rsidRPr="00CB2123" w14:paraId="32816C18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275829A9" w14:textId="445BD47A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AMPR0009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7C430771" w14:textId="1455EB33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Settlement amount</w:t>
            </w:r>
          </w:p>
        </w:tc>
      </w:tr>
      <w:tr w:rsidR="004427FF" w:rsidRPr="00CB2123" w14:paraId="37000454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2A1C99E1" w14:textId="11F32557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AMPR0010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26481951" w14:textId="3F2CBBA6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Macros posting amount</w:t>
            </w:r>
          </w:p>
        </w:tc>
      </w:tr>
      <w:tr w:rsidR="004427FF" w:rsidRPr="00614E4D" w14:paraId="500C7137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16B2E46F" w14:textId="37EC25FD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AMPR0013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67F22899" w14:textId="3227AB05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Source amount</w:t>
            </w:r>
          </w:p>
        </w:tc>
      </w:tr>
      <w:tr w:rsidR="004427FF" w:rsidRPr="00614E4D" w14:paraId="59EC7428" w14:textId="77777777" w:rsidTr="004427FF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08601995" w14:textId="797A3B44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AMPR0014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69C2315C" w14:textId="36D89EE2" w:rsidR="004427FF" w:rsidRPr="000A7B0A" w:rsidRDefault="004427FF" w:rsidP="00CF17D5">
            <w:pPr>
              <w:pStyle w:val="BPC3Tableitems"/>
            </w:pPr>
            <w:r>
              <w:rPr>
                <w:color w:val="000000"/>
                <w:sz w:val="22"/>
                <w:szCs w:val="22"/>
              </w:rPr>
              <w:t>Destination amount</w:t>
            </w:r>
          </w:p>
        </w:tc>
      </w:tr>
    </w:tbl>
    <w:p w14:paraId="04B8B672" w14:textId="77777777" w:rsidR="004427FF" w:rsidRDefault="004427FF" w:rsidP="00961495">
      <w:pPr>
        <w:pStyle w:val="BPC3Bodyafterheading"/>
      </w:pPr>
    </w:p>
    <w:p w14:paraId="6FD3C4AA" w14:textId="77777777" w:rsidR="004427FF" w:rsidRDefault="004427FF" w:rsidP="00961495">
      <w:pPr>
        <w:pStyle w:val="BPC3Bodyafterhead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4427FF" w:rsidRPr="005964A8" w14:paraId="3F7FE702" w14:textId="77777777" w:rsidTr="00CF17D5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14:paraId="58DEB055" w14:textId="77777777" w:rsidR="004427FF" w:rsidRPr="005964A8" w:rsidRDefault="004427FF" w:rsidP="00CF17D5">
            <w:pPr>
              <w:pStyle w:val="BPC3Tableheadings"/>
            </w:pPr>
            <w: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14:paraId="721F8D62" w14:textId="77777777" w:rsidR="004427FF" w:rsidRPr="005964A8" w:rsidRDefault="004427FF" w:rsidP="00CF17D5">
            <w:pPr>
              <w:pStyle w:val="BPC3Tableheadings"/>
            </w:pPr>
            <w:r>
              <w:t>Description</w:t>
            </w:r>
          </w:p>
        </w:tc>
      </w:tr>
      <w:tr w:rsidR="004427FF" w:rsidRPr="00CB2123" w14:paraId="2A769CA6" w14:textId="77777777" w:rsidTr="00CF17D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28CDFBB0" w14:textId="13039845" w:rsidR="004427FF" w:rsidRPr="000A7B0A" w:rsidRDefault="00AA77A2" w:rsidP="004427FF">
            <w:pPr>
              <w:pStyle w:val="BPC3Tableitems"/>
            </w:pPr>
            <w:r>
              <w:t>FETP2301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013D5F1D" w14:textId="56D55439" w:rsidR="004427FF" w:rsidRPr="000A7B0A" w:rsidRDefault="004427FF" w:rsidP="00FE1F35">
            <w:pPr>
              <w:pStyle w:val="BPC3Tableitems"/>
            </w:pPr>
            <w:r w:rsidRPr="004427FF">
              <w:t xml:space="preserve">Member </w:t>
            </w:r>
            <w:r w:rsidR="00AA77A2" w:rsidRPr="00833E75">
              <w:t xml:space="preserve">processing </w:t>
            </w:r>
            <w:r w:rsidRPr="004427FF">
              <w:t>fee</w:t>
            </w:r>
          </w:p>
        </w:tc>
      </w:tr>
      <w:tr w:rsidR="004427FF" w:rsidRPr="00CB2123" w14:paraId="3EB19A99" w14:textId="77777777" w:rsidTr="00CF17D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14:paraId="247A9069" w14:textId="1CC47433" w:rsidR="004427FF" w:rsidRDefault="00AA77A2" w:rsidP="004427FF">
            <w:pPr>
              <w:pStyle w:val="BPC3Tableitems"/>
              <w:rPr>
                <w:color w:val="000000"/>
                <w:sz w:val="22"/>
                <w:szCs w:val="22"/>
              </w:rPr>
            </w:pPr>
            <w:r>
              <w:t>FETP2302</w:t>
            </w:r>
          </w:p>
        </w:tc>
        <w:tc>
          <w:tcPr>
            <w:tcW w:w="7718" w:type="dxa"/>
            <w:shd w:val="clear" w:color="auto" w:fill="auto"/>
            <w:vAlign w:val="bottom"/>
          </w:tcPr>
          <w:p w14:paraId="0D02C7A4" w14:textId="5C8B1E5E" w:rsidR="004427FF" w:rsidRPr="004427FF" w:rsidRDefault="00B6782B" w:rsidP="00CF17D5">
            <w:pPr>
              <w:pStyle w:val="BPC3Tableitems"/>
            </w:pPr>
            <w:r w:rsidRPr="00B6782B">
              <w:t>Member interchange fee</w:t>
            </w:r>
          </w:p>
        </w:tc>
      </w:tr>
    </w:tbl>
    <w:p w14:paraId="612B656B" w14:textId="77777777" w:rsidR="004427FF" w:rsidRPr="004427FF" w:rsidRDefault="004427FF" w:rsidP="00961495">
      <w:pPr>
        <w:pStyle w:val="BPC3Bodyafterheading"/>
      </w:pPr>
    </w:p>
    <w:p w14:paraId="7967F0F7" w14:textId="77777777" w:rsidR="00677448" w:rsidRPr="00742250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30" w:name="_Toc336514365"/>
      <w:bookmarkStart w:id="131" w:name="_Toc367983206"/>
      <w:bookmarkStart w:id="132" w:name="_Toc378599848"/>
      <w:bookmarkStart w:id="133" w:name="_Toc383426726"/>
      <w:bookmarkStart w:id="134" w:name="_Toc525300176"/>
      <w:r w:rsidRPr="00742250">
        <w:t>ENTRY</w:t>
      </w:r>
      <w:bookmarkEnd w:id="130"/>
      <w:bookmarkEnd w:id="131"/>
      <w:bookmarkEnd w:id="132"/>
      <w:bookmarkEnd w:id="133"/>
      <w:bookmarkEnd w:id="134"/>
    </w:p>
    <w:p w14:paraId="239429BF" w14:textId="77777777" w:rsidR="00677448" w:rsidRPr="00722DD1" w:rsidRDefault="00677448" w:rsidP="00961495">
      <w:pPr>
        <w:pStyle w:val="BPC3Bodyafterheading"/>
      </w:pPr>
      <w:r w:rsidRPr="0037293F">
        <w:t>Entry</w:t>
      </w:r>
      <w:r w:rsidRPr="0037293F">
        <w:rPr>
          <w:rStyle w:val="longtext"/>
          <w:rFonts w:cs="Calibri"/>
          <w:lang w:val="en"/>
        </w:rPr>
        <w:t xml:space="preserve"> </w:t>
      </w:r>
      <w:r>
        <w:t>is</w:t>
      </w:r>
      <w:r w:rsidRPr="0037293F">
        <w:t xml:space="preserve"> a component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part of a transaction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describes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one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its sides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debit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or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credit.</w:t>
      </w:r>
    </w:p>
    <w:p w14:paraId="06123B2A" w14:textId="77777777" w:rsidR="00677448" w:rsidRPr="00722DD1" w:rsidRDefault="00677448" w:rsidP="00961495">
      <w:pPr>
        <w:pStyle w:val="BPC3Bodyafterheading"/>
      </w:pPr>
    </w:p>
    <w:p w14:paraId="04746545" w14:textId="77777777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35" w:name="_Toc336514366"/>
      <w:bookmarkStart w:id="136" w:name="_Toc367983207"/>
      <w:bookmarkStart w:id="137" w:name="_Toc525300177"/>
      <w:r>
        <w:t>ACCOUNT</w:t>
      </w:r>
      <w:bookmarkEnd w:id="135"/>
      <w:bookmarkEnd w:id="136"/>
      <w:bookmarkEnd w:id="137"/>
    </w:p>
    <w:p w14:paraId="005DC596" w14:textId="77777777" w:rsidR="00677448" w:rsidRPr="00D43523" w:rsidRDefault="00677448" w:rsidP="00867B46">
      <w:pPr>
        <w:pStyle w:val="BPC3Bodyafterheading"/>
      </w:pPr>
      <w:r w:rsidRPr="00D43523">
        <w:t>Account for entry posting.</w:t>
      </w:r>
    </w:p>
    <w:p w14:paraId="2871C3D7" w14:textId="77777777" w:rsidR="00677448" w:rsidRPr="00722DD1" w:rsidRDefault="00677448" w:rsidP="00961495">
      <w:pPr>
        <w:pStyle w:val="BPC3Bodyafterheading"/>
      </w:pPr>
    </w:p>
    <w:p w14:paraId="2F72D95D" w14:textId="77777777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38" w:name="_Toc336514367"/>
      <w:bookmarkStart w:id="139" w:name="_Toc367983208"/>
      <w:bookmarkStart w:id="140" w:name="_Toc525300178"/>
      <w:r>
        <w:t>ACCOUNT_NUMBER</w:t>
      </w:r>
      <w:bookmarkEnd w:id="138"/>
      <w:bookmarkEnd w:id="139"/>
      <w:bookmarkEnd w:id="140"/>
    </w:p>
    <w:p w14:paraId="640986DF" w14:textId="77777777" w:rsidR="00677448" w:rsidRPr="00D43523" w:rsidRDefault="00677448" w:rsidP="00867B46">
      <w:pPr>
        <w:pStyle w:val="BPC3Bodyafterheading"/>
      </w:pPr>
      <w:r w:rsidRPr="00D43523">
        <w:t>Account number.</w:t>
      </w:r>
    </w:p>
    <w:p w14:paraId="5C87FACB" w14:textId="77777777" w:rsidR="00677448" w:rsidRPr="0037293F" w:rsidRDefault="00677448" w:rsidP="00961495">
      <w:pPr>
        <w:pStyle w:val="BPC3Bodyafterheading"/>
      </w:pPr>
    </w:p>
    <w:p w14:paraId="67AD1928" w14:textId="77777777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41" w:name="_Toc336514369"/>
      <w:bookmarkStart w:id="142" w:name="_Toc367983209"/>
      <w:bookmarkStart w:id="143" w:name="_Toc525300179"/>
      <w:r>
        <w:t>AMOUNT</w:t>
      </w:r>
      <w:bookmarkEnd w:id="141"/>
      <w:bookmarkEnd w:id="142"/>
      <w:bookmarkEnd w:id="143"/>
    </w:p>
    <w:p w14:paraId="76AB0472" w14:textId="77777777" w:rsidR="00677448" w:rsidRPr="00D43523" w:rsidRDefault="00677448" w:rsidP="00867B46">
      <w:pPr>
        <w:pStyle w:val="BPC3Bodyafterheading"/>
        <w:rPr>
          <w:rStyle w:val="longtext"/>
        </w:rPr>
      </w:pPr>
      <w:r w:rsidRPr="00D43523">
        <w:t>The amount</w:t>
      </w:r>
      <w:r w:rsidRPr="00867B46">
        <w:rPr>
          <w:rStyle w:val="longtext"/>
        </w:rPr>
        <w:t xml:space="preserve"> </w:t>
      </w:r>
      <w:r w:rsidRPr="00D43523">
        <w:t>drawn</w:t>
      </w:r>
      <w:r w:rsidRPr="00867B46">
        <w:rPr>
          <w:rStyle w:val="longtext"/>
        </w:rPr>
        <w:t xml:space="preserve"> </w:t>
      </w:r>
      <w:r w:rsidRPr="00D43523">
        <w:t>on the account</w:t>
      </w:r>
      <w:r w:rsidRPr="00867B46">
        <w:rPr>
          <w:rStyle w:val="longtext"/>
        </w:rPr>
        <w:t xml:space="preserve"> </w:t>
      </w:r>
      <w:r w:rsidRPr="00D43523">
        <w:t>in the current</w:t>
      </w:r>
      <w:r w:rsidRPr="00867B46">
        <w:rPr>
          <w:rStyle w:val="longtext"/>
        </w:rPr>
        <w:t xml:space="preserve"> </w:t>
      </w:r>
      <w:r w:rsidRPr="00D43523">
        <w:t>entry</w:t>
      </w:r>
      <w:r w:rsidRPr="00867B46">
        <w:rPr>
          <w:rStyle w:val="longtext"/>
        </w:rPr>
        <w:t>.</w:t>
      </w:r>
    </w:p>
    <w:p w14:paraId="19D67F5B" w14:textId="77777777" w:rsidR="00677448" w:rsidRPr="00722DD1" w:rsidRDefault="00677448" w:rsidP="00961495">
      <w:pPr>
        <w:pStyle w:val="BPC3Bodyafterheading"/>
      </w:pPr>
    </w:p>
    <w:p w14:paraId="54E075F0" w14:textId="77777777" w:rsidR="00677448" w:rsidRPr="00124CC9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44" w:name="_Toc336514370"/>
      <w:bookmarkStart w:id="145" w:name="_Toc367983210"/>
      <w:bookmarkStart w:id="146" w:name="_Toc525300180"/>
      <w:r>
        <w:lastRenderedPageBreak/>
        <w:t>AMOUNT_VALUE</w:t>
      </w:r>
      <w:bookmarkEnd w:id="144"/>
      <w:bookmarkEnd w:id="145"/>
      <w:bookmarkEnd w:id="146"/>
    </w:p>
    <w:p w14:paraId="421954A6" w14:textId="77777777" w:rsidR="00677448" w:rsidRPr="00D43523" w:rsidRDefault="00677448" w:rsidP="00867B46">
      <w:pPr>
        <w:pStyle w:val="BPC3Bodyafterheading"/>
      </w:pPr>
      <w:r w:rsidRPr="00D43523">
        <w:t>The value of</w:t>
      </w:r>
      <w:r w:rsidRPr="00867B46">
        <w:rPr>
          <w:rStyle w:val="longtext"/>
        </w:rPr>
        <w:t xml:space="preserve"> </w:t>
      </w:r>
      <w:r w:rsidRPr="00D43523">
        <w:t>the amount</w:t>
      </w:r>
      <w:r w:rsidRPr="00867B46">
        <w:rPr>
          <w:rStyle w:val="longtext"/>
        </w:rPr>
        <w:t xml:space="preserve"> </w:t>
      </w:r>
      <w:r w:rsidRPr="00D43523">
        <w:t>in</w:t>
      </w:r>
      <w:r w:rsidRPr="00867B46">
        <w:rPr>
          <w:rStyle w:val="longtext"/>
        </w:rPr>
        <w:t xml:space="preserve"> </w:t>
      </w:r>
      <w:r w:rsidRPr="00D43523">
        <w:t>minimum denominations of</w:t>
      </w:r>
      <w:r w:rsidRPr="00867B46">
        <w:rPr>
          <w:rStyle w:val="longtext"/>
        </w:rPr>
        <w:t xml:space="preserve"> </w:t>
      </w:r>
      <w:r w:rsidRPr="00D43523">
        <w:t>currency.</w:t>
      </w:r>
    </w:p>
    <w:p w14:paraId="60D143B0" w14:textId="77777777" w:rsidR="00677448" w:rsidRPr="00722DD1" w:rsidRDefault="00677448" w:rsidP="00961495">
      <w:pPr>
        <w:pStyle w:val="BPC3Bodyafterheading"/>
      </w:pPr>
    </w:p>
    <w:p w14:paraId="571E998B" w14:textId="77777777" w:rsidR="00677448" w:rsidRPr="009744B3" w:rsidRDefault="00677448" w:rsidP="007440C2">
      <w:pPr>
        <w:pStyle w:val="BPC3Heading3"/>
        <w:numPr>
          <w:ilvl w:val="0"/>
          <w:numId w:val="0"/>
        </w:numPr>
        <w:ind w:left="720" w:hanging="720"/>
      </w:pPr>
      <w:bookmarkStart w:id="147" w:name="_Toc336514371"/>
      <w:bookmarkStart w:id="148" w:name="_Toc367983211"/>
      <w:bookmarkStart w:id="149" w:name="_Toc525300181"/>
      <w:r>
        <w:t>CURRENCY</w:t>
      </w:r>
      <w:bookmarkEnd w:id="147"/>
      <w:bookmarkEnd w:id="148"/>
      <w:bookmarkEnd w:id="149"/>
    </w:p>
    <w:p w14:paraId="4BF544D5" w14:textId="77777777" w:rsidR="00677448" w:rsidRPr="00867B46" w:rsidRDefault="00677448" w:rsidP="00867B46">
      <w:pPr>
        <w:pStyle w:val="BPC3Bodyafterheading"/>
        <w:rPr>
          <w:rStyle w:val="longtext"/>
        </w:rPr>
      </w:pPr>
      <w:r w:rsidRPr="00D43523">
        <w:t>The currency of the amount.</w:t>
      </w:r>
      <w:r w:rsidRPr="00867B46">
        <w:rPr>
          <w:rStyle w:val="longtext"/>
        </w:rPr>
        <w:t xml:space="preserve"> </w:t>
      </w:r>
      <w:r w:rsidRPr="00D43523">
        <w:t>Numeric</w:t>
      </w:r>
      <w:r w:rsidRPr="00867B46">
        <w:rPr>
          <w:rStyle w:val="longtext"/>
        </w:rPr>
        <w:t xml:space="preserve"> </w:t>
      </w:r>
      <w:r w:rsidRPr="00D43523">
        <w:t>ISO</w:t>
      </w:r>
      <w:r w:rsidRPr="00867B46">
        <w:rPr>
          <w:rStyle w:val="longtext"/>
        </w:rPr>
        <w:t xml:space="preserve"> </w:t>
      </w:r>
      <w:r w:rsidRPr="00D43523">
        <w:t>currency code</w:t>
      </w:r>
      <w:r w:rsidRPr="00867B46">
        <w:rPr>
          <w:rStyle w:val="longtext"/>
        </w:rPr>
        <w:t>.</w:t>
      </w:r>
    </w:p>
    <w:bookmarkEnd w:id="24"/>
    <w:p w14:paraId="1B5E8954" w14:textId="77777777" w:rsidR="00677448" w:rsidRDefault="00677448" w:rsidP="00961495">
      <w:pPr>
        <w:pStyle w:val="BPC3Bodyafterheading"/>
      </w:pPr>
    </w:p>
    <w:p w14:paraId="738F34D5" w14:textId="3459E961" w:rsidR="005B7477" w:rsidRPr="00867B46" w:rsidRDefault="005B7477" w:rsidP="00E513A0">
      <w:pPr>
        <w:pStyle w:val="BPC3Bodyafterheading"/>
        <w:ind w:left="720"/>
      </w:pPr>
    </w:p>
    <w:sectPr w:rsidR="005B7477" w:rsidRPr="00867B46" w:rsidSect="002C2A20">
      <w:headerReference w:type="even" r:id="rId14"/>
      <w:headerReference w:type="default" r:id="rId15"/>
      <w:headerReference w:type="first" r:id="rId16"/>
      <w:footerReference w:type="first" r:id="rId17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9DFBC" w14:textId="77777777" w:rsidR="00FA63AF" w:rsidRDefault="00FA63AF">
      <w:r>
        <w:separator/>
      </w:r>
    </w:p>
    <w:p w14:paraId="1F293772" w14:textId="77777777" w:rsidR="00FA63AF" w:rsidRDefault="00FA63AF"/>
    <w:p w14:paraId="0B40C58B" w14:textId="77777777" w:rsidR="00FA63AF" w:rsidRDefault="00FA63AF"/>
    <w:p w14:paraId="4EE710A7" w14:textId="77777777" w:rsidR="00FA63AF" w:rsidRDefault="00FA63AF"/>
  </w:endnote>
  <w:endnote w:type="continuationSeparator" w:id="0">
    <w:p w14:paraId="14F61384" w14:textId="77777777" w:rsidR="00FA63AF" w:rsidRDefault="00FA63AF">
      <w:r>
        <w:continuationSeparator/>
      </w:r>
    </w:p>
    <w:p w14:paraId="3F5779F5" w14:textId="77777777" w:rsidR="00FA63AF" w:rsidRDefault="00FA63AF"/>
    <w:p w14:paraId="19EE7F07" w14:textId="77777777" w:rsidR="00FA63AF" w:rsidRDefault="00FA63AF"/>
    <w:p w14:paraId="6D8BECE8" w14:textId="77777777" w:rsidR="00FA63AF" w:rsidRDefault="00FA6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E1BA" w14:textId="14449512" w:rsidR="00CF17D5" w:rsidRPr="000813E0" w:rsidRDefault="00CF17D5" w:rsidP="000813E0">
    <w:pPr>
      <w:pStyle w:val="BPCLegaleze"/>
    </w:pPr>
    <w:r>
      <w:t>© 2018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37E3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037E3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DD464" w14:textId="099CBA63" w:rsidR="00CF17D5" w:rsidRPr="000813E0" w:rsidRDefault="00CF17D5" w:rsidP="000813E0">
    <w:pPr>
      <w:pStyle w:val="BPCLegaleze"/>
    </w:pPr>
    <w:r>
      <w:t>© 2015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37E3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037E3">
      <w:rPr>
        <w:noProof/>
      </w:rP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2687" w14:textId="77777777" w:rsidR="00CF17D5" w:rsidRPr="0055284B" w:rsidRDefault="00CF17D5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3E32FDC8" w14:textId="77777777" w:rsidR="00CF17D5" w:rsidRDefault="00CF17D5"/>
  <w:p w14:paraId="453EBB7F" w14:textId="77777777" w:rsidR="00CF17D5" w:rsidRDefault="00CF17D5"/>
  <w:p w14:paraId="12ABC8D0" w14:textId="77777777" w:rsidR="00CF17D5" w:rsidRDefault="00CF17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CDAB2" w14:textId="77777777" w:rsidR="00FA63AF" w:rsidRDefault="00FA63AF">
      <w:r>
        <w:separator/>
      </w:r>
    </w:p>
    <w:p w14:paraId="716ED247" w14:textId="77777777" w:rsidR="00FA63AF" w:rsidRDefault="00FA63AF"/>
    <w:p w14:paraId="4385D21F" w14:textId="77777777" w:rsidR="00FA63AF" w:rsidRDefault="00FA63AF"/>
    <w:p w14:paraId="7FDAD17D" w14:textId="77777777" w:rsidR="00FA63AF" w:rsidRDefault="00FA63AF"/>
  </w:footnote>
  <w:footnote w:type="continuationSeparator" w:id="0">
    <w:p w14:paraId="0A48F832" w14:textId="77777777" w:rsidR="00FA63AF" w:rsidRDefault="00FA63AF">
      <w:r>
        <w:continuationSeparator/>
      </w:r>
    </w:p>
    <w:p w14:paraId="2C664F90" w14:textId="77777777" w:rsidR="00FA63AF" w:rsidRDefault="00FA63AF"/>
    <w:p w14:paraId="6C070008" w14:textId="77777777" w:rsidR="00FA63AF" w:rsidRDefault="00FA63AF"/>
    <w:p w14:paraId="63992000" w14:textId="77777777" w:rsidR="00FA63AF" w:rsidRDefault="00FA63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177C9" w14:textId="77777777" w:rsidR="00CF17D5" w:rsidRDefault="00CF17D5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7D5B7A61" wp14:editId="3972CD94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F2636" w14:textId="77777777" w:rsidR="00CF17D5" w:rsidRPr="00A40341" w:rsidRDefault="00CF17D5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044587CD" wp14:editId="7A777F90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" name="Рисунок 4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9612" w14:textId="77777777" w:rsidR="00CF17D5" w:rsidRPr="00A40341" w:rsidRDefault="00CF17D5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5565AB13" wp14:editId="3860EA2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DD083" w14:textId="77777777" w:rsidR="00CF17D5" w:rsidRDefault="00CF17D5"/>
  <w:p w14:paraId="0DA4E598" w14:textId="77777777" w:rsidR="00CF17D5" w:rsidRDefault="00CF17D5"/>
  <w:p w14:paraId="0A08ADF2" w14:textId="77777777" w:rsidR="00CF17D5" w:rsidRDefault="00CF17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42E5B" w14:textId="77777777" w:rsidR="00CF17D5" w:rsidRPr="00A40341" w:rsidRDefault="00CF17D5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79044D88" wp14:editId="351F596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30C2A" w14:textId="77777777" w:rsidR="00CF17D5" w:rsidRPr="00A40341" w:rsidRDefault="00CF17D5" w:rsidP="00A4034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177FC" w14:textId="77777777" w:rsidR="00CF17D5" w:rsidRDefault="00CF17D5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0EB5E67E" wp14:editId="73581EFA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16A9474C" wp14:editId="7720E66E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14F144" w14:textId="77777777" w:rsidR="00CF17D5" w:rsidRDefault="00CF17D5"/>
  <w:p w14:paraId="007874B4" w14:textId="77777777" w:rsidR="00CF17D5" w:rsidRDefault="00CF17D5"/>
  <w:p w14:paraId="2821DD4E" w14:textId="77777777" w:rsidR="00CF17D5" w:rsidRDefault="00CF17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1" w15:restartNumberingAfterBreak="0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 w15:restartNumberingAfterBreak="0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3" w15:restartNumberingAfterBreak="0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A730EC"/>
    <w:multiLevelType w:val="multilevel"/>
    <w:tmpl w:val="23944644"/>
    <w:numStyleLink w:val="BPC3-Numeredlist"/>
  </w:abstractNum>
  <w:abstractNum w:abstractNumId="26" w15:restartNumberingAfterBreak="0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27" w15:restartNumberingAfterBreak="0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04678"/>
    <w:multiLevelType w:val="hybridMultilevel"/>
    <w:tmpl w:val="17EC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 w15:restartNumberingAfterBreak="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25"/>
  </w:num>
  <w:num w:numId="8">
    <w:abstractNumId w:val="11"/>
  </w:num>
  <w:num w:numId="9">
    <w:abstractNumId w:val="5"/>
  </w:num>
  <w:num w:numId="10">
    <w:abstractNumId w:val="16"/>
  </w:num>
  <w:num w:numId="11">
    <w:abstractNumId w:val="33"/>
  </w:num>
  <w:num w:numId="12">
    <w:abstractNumId w:val="19"/>
  </w:num>
  <w:num w:numId="13">
    <w:abstractNumId w:val="20"/>
  </w:num>
  <w:num w:numId="14">
    <w:abstractNumId w:val="12"/>
  </w:num>
  <w:num w:numId="15">
    <w:abstractNumId w:val="22"/>
  </w:num>
  <w:num w:numId="16">
    <w:abstractNumId w:val="17"/>
  </w:num>
  <w:num w:numId="17">
    <w:abstractNumId w:val="24"/>
  </w:num>
  <w:num w:numId="18">
    <w:abstractNumId w:val="26"/>
  </w:num>
  <w:num w:numId="19">
    <w:abstractNumId w:val="0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4"/>
  </w:num>
  <w:num w:numId="21">
    <w:abstractNumId w:val="1"/>
  </w:num>
  <w:num w:numId="22">
    <w:abstractNumId w:val="23"/>
  </w:num>
  <w:num w:numId="23">
    <w:abstractNumId w:val="28"/>
  </w:num>
  <w:num w:numId="24">
    <w:abstractNumId w:val="2"/>
  </w:num>
  <w:num w:numId="25">
    <w:abstractNumId w:val="15"/>
  </w:num>
  <w:num w:numId="26">
    <w:abstractNumId w:val="18"/>
  </w:num>
  <w:num w:numId="27">
    <w:abstractNumId w:val="3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3"/>
  </w:num>
  <w:num w:numId="31">
    <w:abstractNumId w:val="14"/>
  </w:num>
  <w:num w:numId="32">
    <w:abstractNumId w:val="29"/>
  </w:num>
  <w:num w:numId="33">
    <w:abstractNumId w:val="30"/>
  </w:num>
  <w:num w:numId="34">
    <w:abstractNumId w:val="21"/>
  </w:num>
  <w:num w:numId="35">
    <w:abstractNumId w:val="27"/>
  </w:num>
  <w:num w:numId="36">
    <w:abstractNumId w:val="32"/>
  </w:num>
  <w:num w:numId="37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12BA"/>
    <w:rsid w:val="00001ADD"/>
    <w:rsid w:val="000037E3"/>
    <w:rsid w:val="000044AD"/>
    <w:rsid w:val="000052E3"/>
    <w:rsid w:val="00005441"/>
    <w:rsid w:val="000055AA"/>
    <w:rsid w:val="000055BB"/>
    <w:rsid w:val="00006DE8"/>
    <w:rsid w:val="00010496"/>
    <w:rsid w:val="0001272A"/>
    <w:rsid w:val="00012FBF"/>
    <w:rsid w:val="00013441"/>
    <w:rsid w:val="000142B7"/>
    <w:rsid w:val="00017103"/>
    <w:rsid w:val="00021D37"/>
    <w:rsid w:val="0002214A"/>
    <w:rsid w:val="00022C3D"/>
    <w:rsid w:val="0002564D"/>
    <w:rsid w:val="0002591B"/>
    <w:rsid w:val="000264B0"/>
    <w:rsid w:val="00027D06"/>
    <w:rsid w:val="00034E22"/>
    <w:rsid w:val="00040A0B"/>
    <w:rsid w:val="00040F1A"/>
    <w:rsid w:val="00042A28"/>
    <w:rsid w:val="00044C2B"/>
    <w:rsid w:val="00047029"/>
    <w:rsid w:val="000470F9"/>
    <w:rsid w:val="00047CA2"/>
    <w:rsid w:val="000531E9"/>
    <w:rsid w:val="00054139"/>
    <w:rsid w:val="00054C38"/>
    <w:rsid w:val="00054C3A"/>
    <w:rsid w:val="00056AA2"/>
    <w:rsid w:val="000571B1"/>
    <w:rsid w:val="00061D9E"/>
    <w:rsid w:val="0006431D"/>
    <w:rsid w:val="000652B5"/>
    <w:rsid w:val="000663B6"/>
    <w:rsid w:val="0007719D"/>
    <w:rsid w:val="00077FB9"/>
    <w:rsid w:val="000813E0"/>
    <w:rsid w:val="00083B95"/>
    <w:rsid w:val="000933A0"/>
    <w:rsid w:val="00094AA1"/>
    <w:rsid w:val="000970D6"/>
    <w:rsid w:val="000A2F78"/>
    <w:rsid w:val="000A7ACF"/>
    <w:rsid w:val="000A7B41"/>
    <w:rsid w:val="000B0527"/>
    <w:rsid w:val="000B11B7"/>
    <w:rsid w:val="000B3CF5"/>
    <w:rsid w:val="000B509A"/>
    <w:rsid w:val="000B5AC8"/>
    <w:rsid w:val="000B633F"/>
    <w:rsid w:val="000B6964"/>
    <w:rsid w:val="000B6DD3"/>
    <w:rsid w:val="000B6F6A"/>
    <w:rsid w:val="000B7DCB"/>
    <w:rsid w:val="000C1B19"/>
    <w:rsid w:val="000C3569"/>
    <w:rsid w:val="000C4382"/>
    <w:rsid w:val="000C4D47"/>
    <w:rsid w:val="000C4E94"/>
    <w:rsid w:val="000C6518"/>
    <w:rsid w:val="000C6F92"/>
    <w:rsid w:val="000D1B6F"/>
    <w:rsid w:val="000D1C2D"/>
    <w:rsid w:val="000D2994"/>
    <w:rsid w:val="000D51E4"/>
    <w:rsid w:val="000D5D23"/>
    <w:rsid w:val="000D6067"/>
    <w:rsid w:val="000D62A2"/>
    <w:rsid w:val="000D7653"/>
    <w:rsid w:val="000E0F3E"/>
    <w:rsid w:val="000E5308"/>
    <w:rsid w:val="000E53D3"/>
    <w:rsid w:val="000E57DA"/>
    <w:rsid w:val="000E5BA3"/>
    <w:rsid w:val="000E620F"/>
    <w:rsid w:val="000E710A"/>
    <w:rsid w:val="000F1511"/>
    <w:rsid w:val="000F36E7"/>
    <w:rsid w:val="00100F43"/>
    <w:rsid w:val="001058B0"/>
    <w:rsid w:val="0011662F"/>
    <w:rsid w:val="00125AB4"/>
    <w:rsid w:val="00127A37"/>
    <w:rsid w:val="00127AF3"/>
    <w:rsid w:val="00131864"/>
    <w:rsid w:val="00132965"/>
    <w:rsid w:val="0013367B"/>
    <w:rsid w:val="001336A5"/>
    <w:rsid w:val="00135370"/>
    <w:rsid w:val="00141077"/>
    <w:rsid w:val="00142CE0"/>
    <w:rsid w:val="00143A9D"/>
    <w:rsid w:val="00143ECF"/>
    <w:rsid w:val="00151234"/>
    <w:rsid w:val="00151653"/>
    <w:rsid w:val="00155C82"/>
    <w:rsid w:val="001568C5"/>
    <w:rsid w:val="00156BA2"/>
    <w:rsid w:val="00156D19"/>
    <w:rsid w:val="001605EB"/>
    <w:rsid w:val="00161569"/>
    <w:rsid w:val="0016218B"/>
    <w:rsid w:val="001624FF"/>
    <w:rsid w:val="00162AD7"/>
    <w:rsid w:val="001633E6"/>
    <w:rsid w:val="001643B2"/>
    <w:rsid w:val="00166ED5"/>
    <w:rsid w:val="00167331"/>
    <w:rsid w:val="00167EEC"/>
    <w:rsid w:val="00170943"/>
    <w:rsid w:val="001730FC"/>
    <w:rsid w:val="001734DE"/>
    <w:rsid w:val="001748E0"/>
    <w:rsid w:val="00175CC1"/>
    <w:rsid w:val="001760A9"/>
    <w:rsid w:val="001769B3"/>
    <w:rsid w:val="00181A54"/>
    <w:rsid w:val="001844A2"/>
    <w:rsid w:val="001846AC"/>
    <w:rsid w:val="00185D95"/>
    <w:rsid w:val="00191BF7"/>
    <w:rsid w:val="001A1E99"/>
    <w:rsid w:val="001A2046"/>
    <w:rsid w:val="001B0946"/>
    <w:rsid w:val="001B2798"/>
    <w:rsid w:val="001B4F4A"/>
    <w:rsid w:val="001B62A0"/>
    <w:rsid w:val="001C0D7D"/>
    <w:rsid w:val="001C1560"/>
    <w:rsid w:val="001C2591"/>
    <w:rsid w:val="001C2F13"/>
    <w:rsid w:val="001C341B"/>
    <w:rsid w:val="001C3AC8"/>
    <w:rsid w:val="001C75FA"/>
    <w:rsid w:val="001D12CA"/>
    <w:rsid w:val="001D332E"/>
    <w:rsid w:val="001D7FF9"/>
    <w:rsid w:val="001E0C5A"/>
    <w:rsid w:val="001E23F5"/>
    <w:rsid w:val="001E36BD"/>
    <w:rsid w:val="001E4805"/>
    <w:rsid w:val="001E6E97"/>
    <w:rsid w:val="001F04B2"/>
    <w:rsid w:val="001F10C3"/>
    <w:rsid w:val="001F2DEB"/>
    <w:rsid w:val="001F2F69"/>
    <w:rsid w:val="001F3DFD"/>
    <w:rsid w:val="001F4819"/>
    <w:rsid w:val="001F6C5E"/>
    <w:rsid w:val="002009A1"/>
    <w:rsid w:val="00204D73"/>
    <w:rsid w:val="002064BA"/>
    <w:rsid w:val="002127C9"/>
    <w:rsid w:val="0021349F"/>
    <w:rsid w:val="00213E91"/>
    <w:rsid w:val="00215BC3"/>
    <w:rsid w:val="002166E5"/>
    <w:rsid w:val="00217379"/>
    <w:rsid w:val="00220788"/>
    <w:rsid w:val="00220813"/>
    <w:rsid w:val="00222F5B"/>
    <w:rsid w:val="00231FF2"/>
    <w:rsid w:val="002323C1"/>
    <w:rsid w:val="0023530D"/>
    <w:rsid w:val="002356CD"/>
    <w:rsid w:val="002411FE"/>
    <w:rsid w:val="00244BAE"/>
    <w:rsid w:val="0024773A"/>
    <w:rsid w:val="00253BF4"/>
    <w:rsid w:val="00254C11"/>
    <w:rsid w:val="002556F5"/>
    <w:rsid w:val="00255F0F"/>
    <w:rsid w:val="00261B96"/>
    <w:rsid w:val="00264FE0"/>
    <w:rsid w:val="00273A71"/>
    <w:rsid w:val="00273C4E"/>
    <w:rsid w:val="00282FA6"/>
    <w:rsid w:val="00283913"/>
    <w:rsid w:val="00284BAC"/>
    <w:rsid w:val="002855F0"/>
    <w:rsid w:val="00286AB9"/>
    <w:rsid w:val="00286EFC"/>
    <w:rsid w:val="0029144F"/>
    <w:rsid w:val="002917F0"/>
    <w:rsid w:val="002917FF"/>
    <w:rsid w:val="002934CC"/>
    <w:rsid w:val="00293B3D"/>
    <w:rsid w:val="0029609C"/>
    <w:rsid w:val="00296560"/>
    <w:rsid w:val="00297F38"/>
    <w:rsid w:val="002A118C"/>
    <w:rsid w:val="002A66F8"/>
    <w:rsid w:val="002B167E"/>
    <w:rsid w:val="002B3BF6"/>
    <w:rsid w:val="002B5DBA"/>
    <w:rsid w:val="002B63C2"/>
    <w:rsid w:val="002B672C"/>
    <w:rsid w:val="002B73A8"/>
    <w:rsid w:val="002B7F0E"/>
    <w:rsid w:val="002C2A20"/>
    <w:rsid w:val="002C2AD9"/>
    <w:rsid w:val="002C2CCE"/>
    <w:rsid w:val="002C382B"/>
    <w:rsid w:val="002C3C1C"/>
    <w:rsid w:val="002C5FC2"/>
    <w:rsid w:val="002C760E"/>
    <w:rsid w:val="002D0F23"/>
    <w:rsid w:val="002D4817"/>
    <w:rsid w:val="002E15A0"/>
    <w:rsid w:val="002E221D"/>
    <w:rsid w:val="002E27A8"/>
    <w:rsid w:val="002E3724"/>
    <w:rsid w:val="002E48F2"/>
    <w:rsid w:val="002E6898"/>
    <w:rsid w:val="002E6DF4"/>
    <w:rsid w:val="002E772C"/>
    <w:rsid w:val="002F041B"/>
    <w:rsid w:val="002F324F"/>
    <w:rsid w:val="002F6D15"/>
    <w:rsid w:val="002F6D5D"/>
    <w:rsid w:val="002F74C5"/>
    <w:rsid w:val="0030378E"/>
    <w:rsid w:val="0030762B"/>
    <w:rsid w:val="00311392"/>
    <w:rsid w:val="0031361B"/>
    <w:rsid w:val="003139C4"/>
    <w:rsid w:val="00316697"/>
    <w:rsid w:val="00317D32"/>
    <w:rsid w:val="00320C63"/>
    <w:rsid w:val="00321D58"/>
    <w:rsid w:val="00322A68"/>
    <w:rsid w:val="003273A5"/>
    <w:rsid w:val="003274C0"/>
    <w:rsid w:val="003274EA"/>
    <w:rsid w:val="00332FE1"/>
    <w:rsid w:val="0033548E"/>
    <w:rsid w:val="003374F2"/>
    <w:rsid w:val="00340B37"/>
    <w:rsid w:val="00350274"/>
    <w:rsid w:val="003515A5"/>
    <w:rsid w:val="00354A7A"/>
    <w:rsid w:val="0035574F"/>
    <w:rsid w:val="0035647A"/>
    <w:rsid w:val="00360F46"/>
    <w:rsid w:val="003617BC"/>
    <w:rsid w:val="0036209B"/>
    <w:rsid w:val="003630D0"/>
    <w:rsid w:val="00364CD4"/>
    <w:rsid w:val="00365832"/>
    <w:rsid w:val="00366E55"/>
    <w:rsid w:val="00367DD5"/>
    <w:rsid w:val="0037068C"/>
    <w:rsid w:val="003709F1"/>
    <w:rsid w:val="00372790"/>
    <w:rsid w:val="003732A9"/>
    <w:rsid w:val="00376AA9"/>
    <w:rsid w:val="00377E62"/>
    <w:rsid w:val="00377FD3"/>
    <w:rsid w:val="00382176"/>
    <w:rsid w:val="003826A6"/>
    <w:rsid w:val="00385B6F"/>
    <w:rsid w:val="00386D0F"/>
    <w:rsid w:val="00387CA5"/>
    <w:rsid w:val="0039122B"/>
    <w:rsid w:val="00397E13"/>
    <w:rsid w:val="003A0ECD"/>
    <w:rsid w:val="003A15AD"/>
    <w:rsid w:val="003A5C30"/>
    <w:rsid w:val="003A68F8"/>
    <w:rsid w:val="003A6DB9"/>
    <w:rsid w:val="003A7993"/>
    <w:rsid w:val="003A7996"/>
    <w:rsid w:val="003B2DF6"/>
    <w:rsid w:val="003B4F3E"/>
    <w:rsid w:val="003B6E5F"/>
    <w:rsid w:val="003B7FD3"/>
    <w:rsid w:val="003C13B8"/>
    <w:rsid w:val="003C4D4F"/>
    <w:rsid w:val="003C54EE"/>
    <w:rsid w:val="003C5760"/>
    <w:rsid w:val="003C61E1"/>
    <w:rsid w:val="003D08EF"/>
    <w:rsid w:val="003D5FB6"/>
    <w:rsid w:val="003E006E"/>
    <w:rsid w:val="003E4B53"/>
    <w:rsid w:val="003F0A87"/>
    <w:rsid w:val="003F18BC"/>
    <w:rsid w:val="003F52D0"/>
    <w:rsid w:val="003F5401"/>
    <w:rsid w:val="003F782B"/>
    <w:rsid w:val="0040213E"/>
    <w:rsid w:val="004024C2"/>
    <w:rsid w:val="00405760"/>
    <w:rsid w:val="00406DC3"/>
    <w:rsid w:val="00410097"/>
    <w:rsid w:val="00410D43"/>
    <w:rsid w:val="00411647"/>
    <w:rsid w:val="00411E64"/>
    <w:rsid w:val="00412DA9"/>
    <w:rsid w:val="004148EC"/>
    <w:rsid w:val="00420076"/>
    <w:rsid w:val="00420869"/>
    <w:rsid w:val="0042172E"/>
    <w:rsid w:val="0042262E"/>
    <w:rsid w:val="00425EFD"/>
    <w:rsid w:val="00426CC5"/>
    <w:rsid w:val="004273B7"/>
    <w:rsid w:val="00430F2C"/>
    <w:rsid w:val="00431801"/>
    <w:rsid w:val="0043210C"/>
    <w:rsid w:val="0043482C"/>
    <w:rsid w:val="00437293"/>
    <w:rsid w:val="00437B1A"/>
    <w:rsid w:val="00440068"/>
    <w:rsid w:val="004403C4"/>
    <w:rsid w:val="00441468"/>
    <w:rsid w:val="004427FF"/>
    <w:rsid w:val="00442B64"/>
    <w:rsid w:val="0044483C"/>
    <w:rsid w:val="00445127"/>
    <w:rsid w:val="00450876"/>
    <w:rsid w:val="00451515"/>
    <w:rsid w:val="00454377"/>
    <w:rsid w:val="0045554C"/>
    <w:rsid w:val="004559B0"/>
    <w:rsid w:val="00455E4B"/>
    <w:rsid w:val="0046003F"/>
    <w:rsid w:val="004622D1"/>
    <w:rsid w:val="0046458B"/>
    <w:rsid w:val="004677E7"/>
    <w:rsid w:val="00467BBD"/>
    <w:rsid w:val="004704C8"/>
    <w:rsid w:val="00475E9E"/>
    <w:rsid w:val="00480749"/>
    <w:rsid w:val="00480D44"/>
    <w:rsid w:val="00482C86"/>
    <w:rsid w:val="00483B99"/>
    <w:rsid w:val="004843D5"/>
    <w:rsid w:val="004863C0"/>
    <w:rsid w:val="0048697E"/>
    <w:rsid w:val="00492B67"/>
    <w:rsid w:val="00493944"/>
    <w:rsid w:val="00495B42"/>
    <w:rsid w:val="00496490"/>
    <w:rsid w:val="004975E0"/>
    <w:rsid w:val="004A5174"/>
    <w:rsid w:val="004A5C00"/>
    <w:rsid w:val="004A7411"/>
    <w:rsid w:val="004B0E21"/>
    <w:rsid w:val="004B3131"/>
    <w:rsid w:val="004B32AF"/>
    <w:rsid w:val="004B4373"/>
    <w:rsid w:val="004B4D4F"/>
    <w:rsid w:val="004B5030"/>
    <w:rsid w:val="004B53FA"/>
    <w:rsid w:val="004B6898"/>
    <w:rsid w:val="004C1C9A"/>
    <w:rsid w:val="004C1F0B"/>
    <w:rsid w:val="004C249C"/>
    <w:rsid w:val="004C522D"/>
    <w:rsid w:val="004C77B3"/>
    <w:rsid w:val="004C7EBB"/>
    <w:rsid w:val="004D32D8"/>
    <w:rsid w:val="004D614A"/>
    <w:rsid w:val="004D61DF"/>
    <w:rsid w:val="004D79D0"/>
    <w:rsid w:val="004E2782"/>
    <w:rsid w:val="004E4D51"/>
    <w:rsid w:val="004E596D"/>
    <w:rsid w:val="004E6662"/>
    <w:rsid w:val="004F2E63"/>
    <w:rsid w:val="004F2F2C"/>
    <w:rsid w:val="004F3917"/>
    <w:rsid w:val="004F3B2E"/>
    <w:rsid w:val="0050540A"/>
    <w:rsid w:val="00506F38"/>
    <w:rsid w:val="00507A18"/>
    <w:rsid w:val="00507FDC"/>
    <w:rsid w:val="005125ED"/>
    <w:rsid w:val="0051375B"/>
    <w:rsid w:val="00514F82"/>
    <w:rsid w:val="005214C1"/>
    <w:rsid w:val="00523E37"/>
    <w:rsid w:val="00534FD3"/>
    <w:rsid w:val="00540F79"/>
    <w:rsid w:val="0054317F"/>
    <w:rsid w:val="00550326"/>
    <w:rsid w:val="0055129F"/>
    <w:rsid w:val="00551EEC"/>
    <w:rsid w:val="0055284B"/>
    <w:rsid w:val="00556BA1"/>
    <w:rsid w:val="0056180C"/>
    <w:rsid w:val="00561FF7"/>
    <w:rsid w:val="00562BC3"/>
    <w:rsid w:val="00563C63"/>
    <w:rsid w:val="00564831"/>
    <w:rsid w:val="0057465F"/>
    <w:rsid w:val="0057569E"/>
    <w:rsid w:val="0057625C"/>
    <w:rsid w:val="00580083"/>
    <w:rsid w:val="005922D2"/>
    <w:rsid w:val="0059331A"/>
    <w:rsid w:val="005966B9"/>
    <w:rsid w:val="0059703F"/>
    <w:rsid w:val="005A0588"/>
    <w:rsid w:val="005A0F45"/>
    <w:rsid w:val="005A1451"/>
    <w:rsid w:val="005A1B76"/>
    <w:rsid w:val="005A4A91"/>
    <w:rsid w:val="005A4BF7"/>
    <w:rsid w:val="005A4E12"/>
    <w:rsid w:val="005A4F3B"/>
    <w:rsid w:val="005A58A0"/>
    <w:rsid w:val="005A7EB1"/>
    <w:rsid w:val="005B0BF5"/>
    <w:rsid w:val="005B191F"/>
    <w:rsid w:val="005B608A"/>
    <w:rsid w:val="005B7477"/>
    <w:rsid w:val="005B7FB3"/>
    <w:rsid w:val="005C2630"/>
    <w:rsid w:val="005C2716"/>
    <w:rsid w:val="005D26CF"/>
    <w:rsid w:val="005D2CC5"/>
    <w:rsid w:val="005D33FE"/>
    <w:rsid w:val="005D3617"/>
    <w:rsid w:val="005D5723"/>
    <w:rsid w:val="005D59CE"/>
    <w:rsid w:val="005E7608"/>
    <w:rsid w:val="005F26BC"/>
    <w:rsid w:val="005F5AA2"/>
    <w:rsid w:val="00602A03"/>
    <w:rsid w:val="00605D46"/>
    <w:rsid w:val="00607890"/>
    <w:rsid w:val="00610E2A"/>
    <w:rsid w:val="00611ED7"/>
    <w:rsid w:val="006160CE"/>
    <w:rsid w:val="006202F4"/>
    <w:rsid w:val="0062130F"/>
    <w:rsid w:val="00621992"/>
    <w:rsid w:val="0062217D"/>
    <w:rsid w:val="00623AF9"/>
    <w:rsid w:val="00627828"/>
    <w:rsid w:val="006315D1"/>
    <w:rsid w:val="00631E81"/>
    <w:rsid w:val="0063237C"/>
    <w:rsid w:val="00632D41"/>
    <w:rsid w:val="00633AFF"/>
    <w:rsid w:val="006351FF"/>
    <w:rsid w:val="0064141D"/>
    <w:rsid w:val="00644196"/>
    <w:rsid w:val="0064421E"/>
    <w:rsid w:val="006457F2"/>
    <w:rsid w:val="00646013"/>
    <w:rsid w:val="00650AD9"/>
    <w:rsid w:val="006537D9"/>
    <w:rsid w:val="00654196"/>
    <w:rsid w:val="00654F3D"/>
    <w:rsid w:val="00655D46"/>
    <w:rsid w:val="00655EC7"/>
    <w:rsid w:val="006564B4"/>
    <w:rsid w:val="00656C4F"/>
    <w:rsid w:val="006602FA"/>
    <w:rsid w:val="006615AB"/>
    <w:rsid w:val="00662667"/>
    <w:rsid w:val="006636AC"/>
    <w:rsid w:val="006703B6"/>
    <w:rsid w:val="006712CC"/>
    <w:rsid w:val="00673DE3"/>
    <w:rsid w:val="00674962"/>
    <w:rsid w:val="0067685C"/>
    <w:rsid w:val="00676B06"/>
    <w:rsid w:val="006771F5"/>
    <w:rsid w:val="006772DB"/>
    <w:rsid w:val="00677448"/>
    <w:rsid w:val="0068221C"/>
    <w:rsid w:val="00682CCA"/>
    <w:rsid w:val="00687BDC"/>
    <w:rsid w:val="0069206D"/>
    <w:rsid w:val="00693DFC"/>
    <w:rsid w:val="006957DB"/>
    <w:rsid w:val="006A55D1"/>
    <w:rsid w:val="006A582C"/>
    <w:rsid w:val="006A7339"/>
    <w:rsid w:val="006A7C94"/>
    <w:rsid w:val="006B0FE3"/>
    <w:rsid w:val="006B26F5"/>
    <w:rsid w:val="006B378C"/>
    <w:rsid w:val="006B68F6"/>
    <w:rsid w:val="006C4948"/>
    <w:rsid w:val="006C57BC"/>
    <w:rsid w:val="006D0789"/>
    <w:rsid w:val="006D24A5"/>
    <w:rsid w:val="006D4A43"/>
    <w:rsid w:val="006D6C8B"/>
    <w:rsid w:val="006E00B0"/>
    <w:rsid w:val="006E01A4"/>
    <w:rsid w:val="006E27A9"/>
    <w:rsid w:val="006E2A2C"/>
    <w:rsid w:val="006E3177"/>
    <w:rsid w:val="006E4B0A"/>
    <w:rsid w:val="006F04CC"/>
    <w:rsid w:val="006F11EC"/>
    <w:rsid w:val="006F1627"/>
    <w:rsid w:val="006F4086"/>
    <w:rsid w:val="006F4BB9"/>
    <w:rsid w:val="006F4F9E"/>
    <w:rsid w:val="00701FD3"/>
    <w:rsid w:val="00703BC0"/>
    <w:rsid w:val="00704EED"/>
    <w:rsid w:val="007065DE"/>
    <w:rsid w:val="00707338"/>
    <w:rsid w:val="007154BC"/>
    <w:rsid w:val="00717F8A"/>
    <w:rsid w:val="00725052"/>
    <w:rsid w:val="0072525C"/>
    <w:rsid w:val="00726AD3"/>
    <w:rsid w:val="00735C6C"/>
    <w:rsid w:val="00742250"/>
    <w:rsid w:val="007425A7"/>
    <w:rsid w:val="007435E7"/>
    <w:rsid w:val="0074367D"/>
    <w:rsid w:val="007440C2"/>
    <w:rsid w:val="0074425E"/>
    <w:rsid w:val="007459D6"/>
    <w:rsid w:val="00750A27"/>
    <w:rsid w:val="00750C00"/>
    <w:rsid w:val="00751944"/>
    <w:rsid w:val="007560D1"/>
    <w:rsid w:val="007562C2"/>
    <w:rsid w:val="007578D9"/>
    <w:rsid w:val="007600FB"/>
    <w:rsid w:val="007627EC"/>
    <w:rsid w:val="00763E80"/>
    <w:rsid w:val="00766DA3"/>
    <w:rsid w:val="00770F6F"/>
    <w:rsid w:val="007720BF"/>
    <w:rsid w:val="007758E2"/>
    <w:rsid w:val="007812D7"/>
    <w:rsid w:val="00782C1F"/>
    <w:rsid w:val="00795B82"/>
    <w:rsid w:val="00795F6E"/>
    <w:rsid w:val="00796FDE"/>
    <w:rsid w:val="00797A07"/>
    <w:rsid w:val="007A2E9E"/>
    <w:rsid w:val="007A3CE5"/>
    <w:rsid w:val="007A4A04"/>
    <w:rsid w:val="007A6855"/>
    <w:rsid w:val="007B1085"/>
    <w:rsid w:val="007B2C3E"/>
    <w:rsid w:val="007B33CD"/>
    <w:rsid w:val="007B41F8"/>
    <w:rsid w:val="007B51C0"/>
    <w:rsid w:val="007C1DF3"/>
    <w:rsid w:val="007C2FE7"/>
    <w:rsid w:val="007D0680"/>
    <w:rsid w:val="007D16FC"/>
    <w:rsid w:val="007D403B"/>
    <w:rsid w:val="007D5F49"/>
    <w:rsid w:val="007D61FD"/>
    <w:rsid w:val="007D7CD7"/>
    <w:rsid w:val="007E03F4"/>
    <w:rsid w:val="007E1C27"/>
    <w:rsid w:val="007E2AAC"/>
    <w:rsid w:val="007E3D91"/>
    <w:rsid w:val="007E620A"/>
    <w:rsid w:val="007E6784"/>
    <w:rsid w:val="007F1BD7"/>
    <w:rsid w:val="007F1E93"/>
    <w:rsid w:val="007F4680"/>
    <w:rsid w:val="007F5B6B"/>
    <w:rsid w:val="007F79FA"/>
    <w:rsid w:val="007F7A8B"/>
    <w:rsid w:val="00800DEE"/>
    <w:rsid w:val="00804798"/>
    <w:rsid w:val="008047AE"/>
    <w:rsid w:val="0081009B"/>
    <w:rsid w:val="00810F93"/>
    <w:rsid w:val="008114D0"/>
    <w:rsid w:val="008129C9"/>
    <w:rsid w:val="00814529"/>
    <w:rsid w:val="0081494D"/>
    <w:rsid w:val="00815FB3"/>
    <w:rsid w:val="00820E5C"/>
    <w:rsid w:val="008230BD"/>
    <w:rsid w:val="008246B5"/>
    <w:rsid w:val="008248C6"/>
    <w:rsid w:val="00824EAF"/>
    <w:rsid w:val="008270A9"/>
    <w:rsid w:val="00831D57"/>
    <w:rsid w:val="00834059"/>
    <w:rsid w:val="00842854"/>
    <w:rsid w:val="00844BE5"/>
    <w:rsid w:val="00844E4D"/>
    <w:rsid w:val="0084687F"/>
    <w:rsid w:val="00852CDF"/>
    <w:rsid w:val="00853B8C"/>
    <w:rsid w:val="00854A05"/>
    <w:rsid w:val="008554F8"/>
    <w:rsid w:val="00862547"/>
    <w:rsid w:val="00863F3D"/>
    <w:rsid w:val="00867B46"/>
    <w:rsid w:val="00870411"/>
    <w:rsid w:val="00873761"/>
    <w:rsid w:val="00873ACD"/>
    <w:rsid w:val="00874574"/>
    <w:rsid w:val="00883164"/>
    <w:rsid w:val="00884631"/>
    <w:rsid w:val="00884D2F"/>
    <w:rsid w:val="00885191"/>
    <w:rsid w:val="00885A1F"/>
    <w:rsid w:val="0089386D"/>
    <w:rsid w:val="00896071"/>
    <w:rsid w:val="008A03CD"/>
    <w:rsid w:val="008A2A07"/>
    <w:rsid w:val="008A3327"/>
    <w:rsid w:val="008A43FC"/>
    <w:rsid w:val="008A5C1C"/>
    <w:rsid w:val="008B3C48"/>
    <w:rsid w:val="008C12BC"/>
    <w:rsid w:val="008C3A0A"/>
    <w:rsid w:val="008C3D99"/>
    <w:rsid w:val="008C6DB3"/>
    <w:rsid w:val="008C72EA"/>
    <w:rsid w:val="008D5F54"/>
    <w:rsid w:val="008E0970"/>
    <w:rsid w:val="008E5801"/>
    <w:rsid w:val="008E7975"/>
    <w:rsid w:val="008E7CEA"/>
    <w:rsid w:val="008F05DC"/>
    <w:rsid w:val="008F16DD"/>
    <w:rsid w:val="008F360F"/>
    <w:rsid w:val="008F38CD"/>
    <w:rsid w:val="008F69D4"/>
    <w:rsid w:val="008F6D85"/>
    <w:rsid w:val="008F7AEF"/>
    <w:rsid w:val="00900546"/>
    <w:rsid w:val="0090283D"/>
    <w:rsid w:val="0090306D"/>
    <w:rsid w:val="00904B64"/>
    <w:rsid w:val="00905FE8"/>
    <w:rsid w:val="00910BC9"/>
    <w:rsid w:val="00911C3E"/>
    <w:rsid w:val="00911ECF"/>
    <w:rsid w:val="00914877"/>
    <w:rsid w:val="00915FAC"/>
    <w:rsid w:val="009162F1"/>
    <w:rsid w:val="00916529"/>
    <w:rsid w:val="00920D97"/>
    <w:rsid w:val="00920E9D"/>
    <w:rsid w:val="009249C1"/>
    <w:rsid w:val="00926E12"/>
    <w:rsid w:val="00930D40"/>
    <w:rsid w:val="009315CD"/>
    <w:rsid w:val="00932401"/>
    <w:rsid w:val="00932992"/>
    <w:rsid w:val="00936C39"/>
    <w:rsid w:val="00940D7A"/>
    <w:rsid w:val="00944467"/>
    <w:rsid w:val="00945315"/>
    <w:rsid w:val="0094698E"/>
    <w:rsid w:val="0095080C"/>
    <w:rsid w:val="00950BD1"/>
    <w:rsid w:val="009608FF"/>
    <w:rsid w:val="00961495"/>
    <w:rsid w:val="00962E54"/>
    <w:rsid w:val="00964CFB"/>
    <w:rsid w:val="00964E7E"/>
    <w:rsid w:val="00966C7A"/>
    <w:rsid w:val="009719B4"/>
    <w:rsid w:val="009737D7"/>
    <w:rsid w:val="00973E8C"/>
    <w:rsid w:val="00974345"/>
    <w:rsid w:val="0097440E"/>
    <w:rsid w:val="009806E5"/>
    <w:rsid w:val="00981AD0"/>
    <w:rsid w:val="00983A43"/>
    <w:rsid w:val="00984A07"/>
    <w:rsid w:val="00986376"/>
    <w:rsid w:val="0098699C"/>
    <w:rsid w:val="00987A6C"/>
    <w:rsid w:val="00990217"/>
    <w:rsid w:val="00990DFB"/>
    <w:rsid w:val="00990F0A"/>
    <w:rsid w:val="00991C2A"/>
    <w:rsid w:val="00994349"/>
    <w:rsid w:val="00997637"/>
    <w:rsid w:val="009A2207"/>
    <w:rsid w:val="009A2C19"/>
    <w:rsid w:val="009A31AE"/>
    <w:rsid w:val="009A3393"/>
    <w:rsid w:val="009A3CDA"/>
    <w:rsid w:val="009A4278"/>
    <w:rsid w:val="009A51CB"/>
    <w:rsid w:val="009A5B54"/>
    <w:rsid w:val="009A5E5D"/>
    <w:rsid w:val="009B07D8"/>
    <w:rsid w:val="009B297B"/>
    <w:rsid w:val="009B2FF6"/>
    <w:rsid w:val="009B3189"/>
    <w:rsid w:val="009B517E"/>
    <w:rsid w:val="009B5C1B"/>
    <w:rsid w:val="009B7D89"/>
    <w:rsid w:val="009C2D69"/>
    <w:rsid w:val="009D1788"/>
    <w:rsid w:val="009D2B80"/>
    <w:rsid w:val="009D2DE9"/>
    <w:rsid w:val="009D4264"/>
    <w:rsid w:val="009D46EA"/>
    <w:rsid w:val="009D4784"/>
    <w:rsid w:val="009D4C03"/>
    <w:rsid w:val="009D7DF2"/>
    <w:rsid w:val="009E2125"/>
    <w:rsid w:val="009E3F7B"/>
    <w:rsid w:val="009E4EBD"/>
    <w:rsid w:val="009E523F"/>
    <w:rsid w:val="009E63BF"/>
    <w:rsid w:val="009E6D9C"/>
    <w:rsid w:val="009F37C6"/>
    <w:rsid w:val="009F5042"/>
    <w:rsid w:val="00A02CF6"/>
    <w:rsid w:val="00A04924"/>
    <w:rsid w:val="00A0535D"/>
    <w:rsid w:val="00A105F9"/>
    <w:rsid w:val="00A10E59"/>
    <w:rsid w:val="00A1296E"/>
    <w:rsid w:val="00A12AC9"/>
    <w:rsid w:val="00A13072"/>
    <w:rsid w:val="00A15D60"/>
    <w:rsid w:val="00A16054"/>
    <w:rsid w:val="00A2008B"/>
    <w:rsid w:val="00A22863"/>
    <w:rsid w:val="00A23588"/>
    <w:rsid w:val="00A2439D"/>
    <w:rsid w:val="00A260C1"/>
    <w:rsid w:val="00A26C2B"/>
    <w:rsid w:val="00A30A0D"/>
    <w:rsid w:val="00A3280B"/>
    <w:rsid w:val="00A32CC4"/>
    <w:rsid w:val="00A340D0"/>
    <w:rsid w:val="00A34DEE"/>
    <w:rsid w:val="00A35716"/>
    <w:rsid w:val="00A369CB"/>
    <w:rsid w:val="00A3719D"/>
    <w:rsid w:val="00A40341"/>
    <w:rsid w:val="00A4139A"/>
    <w:rsid w:val="00A43D74"/>
    <w:rsid w:val="00A442D0"/>
    <w:rsid w:val="00A44B42"/>
    <w:rsid w:val="00A452D7"/>
    <w:rsid w:val="00A5146E"/>
    <w:rsid w:val="00A52D3D"/>
    <w:rsid w:val="00A53F4F"/>
    <w:rsid w:val="00A5578F"/>
    <w:rsid w:val="00A6216D"/>
    <w:rsid w:val="00A625E3"/>
    <w:rsid w:val="00A62E20"/>
    <w:rsid w:val="00A663F5"/>
    <w:rsid w:val="00A679E6"/>
    <w:rsid w:val="00A70B67"/>
    <w:rsid w:val="00A71B4C"/>
    <w:rsid w:val="00A71F4D"/>
    <w:rsid w:val="00A7382F"/>
    <w:rsid w:val="00A7457A"/>
    <w:rsid w:val="00A7520E"/>
    <w:rsid w:val="00A81B68"/>
    <w:rsid w:val="00A822D1"/>
    <w:rsid w:val="00A82393"/>
    <w:rsid w:val="00A8359D"/>
    <w:rsid w:val="00A83C4D"/>
    <w:rsid w:val="00A85625"/>
    <w:rsid w:val="00A85F85"/>
    <w:rsid w:val="00A85FEF"/>
    <w:rsid w:val="00A87875"/>
    <w:rsid w:val="00A91248"/>
    <w:rsid w:val="00A91F1E"/>
    <w:rsid w:val="00A9358D"/>
    <w:rsid w:val="00A94A7B"/>
    <w:rsid w:val="00A94C49"/>
    <w:rsid w:val="00A95072"/>
    <w:rsid w:val="00AA2E84"/>
    <w:rsid w:val="00AA456E"/>
    <w:rsid w:val="00AA4D0F"/>
    <w:rsid w:val="00AA77A2"/>
    <w:rsid w:val="00AB0D75"/>
    <w:rsid w:val="00AB1B33"/>
    <w:rsid w:val="00AB26AE"/>
    <w:rsid w:val="00AB4EB7"/>
    <w:rsid w:val="00AB7702"/>
    <w:rsid w:val="00AC044A"/>
    <w:rsid w:val="00AC1B03"/>
    <w:rsid w:val="00AC33A3"/>
    <w:rsid w:val="00AC33C8"/>
    <w:rsid w:val="00AC3ABD"/>
    <w:rsid w:val="00AC4100"/>
    <w:rsid w:val="00AC55DF"/>
    <w:rsid w:val="00AD129E"/>
    <w:rsid w:val="00AD7BF5"/>
    <w:rsid w:val="00AE5609"/>
    <w:rsid w:val="00AE7503"/>
    <w:rsid w:val="00B033D3"/>
    <w:rsid w:val="00B10FB2"/>
    <w:rsid w:val="00B16266"/>
    <w:rsid w:val="00B1716E"/>
    <w:rsid w:val="00B17480"/>
    <w:rsid w:val="00B17B0D"/>
    <w:rsid w:val="00B20D17"/>
    <w:rsid w:val="00B219AD"/>
    <w:rsid w:val="00B27236"/>
    <w:rsid w:val="00B3195D"/>
    <w:rsid w:val="00B33120"/>
    <w:rsid w:val="00B35461"/>
    <w:rsid w:val="00B35B82"/>
    <w:rsid w:val="00B36AC0"/>
    <w:rsid w:val="00B36C0D"/>
    <w:rsid w:val="00B37899"/>
    <w:rsid w:val="00B4030D"/>
    <w:rsid w:val="00B407F7"/>
    <w:rsid w:val="00B42263"/>
    <w:rsid w:val="00B42985"/>
    <w:rsid w:val="00B42ACA"/>
    <w:rsid w:val="00B51B0D"/>
    <w:rsid w:val="00B51C01"/>
    <w:rsid w:val="00B52C86"/>
    <w:rsid w:val="00B5495B"/>
    <w:rsid w:val="00B55F71"/>
    <w:rsid w:val="00B565CB"/>
    <w:rsid w:val="00B57B45"/>
    <w:rsid w:val="00B6111D"/>
    <w:rsid w:val="00B64001"/>
    <w:rsid w:val="00B659A7"/>
    <w:rsid w:val="00B6782B"/>
    <w:rsid w:val="00B67B96"/>
    <w:rsid w:val="00B73024"/>
    <w:rsid w:val="00B77EFF"/>
    <w:rsid w:val="00B806A9"/>
    <w:rsid w:val="00B80DC1"/>
    <w:rsid w:val="00B82686"/>
    <w:rsid w:val="00B83398"/>
    <w:rsid w:val="00B84424"/>
    <w:rsid w:val="00B9162C"/>
    <w:rsid w:val="00B93081"/>
    <w:rsid w:val="00B9396B"/>
    <w:rsid w:val="00B94411"/>
    <w:rsid w:val="00B94BE2"/>
    <w:rsid w:val="00B94EEF"/>
    <w:rsid w:val="00B97008"/>
    <w:rsid w:val="00BA2038"/>
    <w:rsid w:val="00BA3D4F"/>
    <w:rsid w:val="00BA4AF5"/>
    <w:rsid w:val="00BA6ECD"/>
    <w:rsid w:val="00BA70EE"/>
    <w:rsid w:val="00BA74FA"/>
    <w:rsid w:val="00BA7610"/>
    <w:rsid w:val="00BB0722"/>
    <w:rsid w:val="00BB5976"/>
    <w:rsid w:val="00BB6F00"/>
    <w:rsid w:val="00BB7EBA"/>
    <w:rsid w:val="00BC0AF0"/>
    <w:rsid w:val="00BC0B6F"/>
    <w:rsid w:val="00BC376C"/>
    <w:rsid w:val="00BC4F63"/>
    <w:rsid w:val="00BC633A"/>
    <w:rsid w:val="00BC7D1D"/>
    <w:rsid w:val="00BD269A"/>
    <w:rsid w:val="00BD44A8"/>
    <w:rsid w:val="00BD7E15"/>
    <w:rsid w:val="00BE182A"/>
    <w:rsid w:val="00BE3BFB"/>
    <w:rsid w:val="00BE6116"/>
    <w:rsid w:val="00BF1818"/>
    <w:rsid w:val="00BF2BBA"/>
    <w:rsid w:val="00BF36A2"/>
    <w:rsid w:val="00BF38EA"/>
    <w:rsid w:val="00BF39E1"/>
    <w:rsid w:val="00BF63AC"/>
    <w:rsid w:val="00C00840"/>
    <w:rsid w:val="00C044AA"/>
    <w:rsid w:val="00C0452E"/>
    <w:rsid w:val="00C049CC"/>
    <w:rsid w:val="00C0752B"/>
    <w:rsid w:val="00C07CE5"/>
    <w:rsid w:val="00C10E3B"/>
    <w:rsid w:val="00C12717"/>
    <w:rsid w:val="00C12D61"/>
    <w:rsid w:val="00C15D2F"/>
    <w:rsid w:val="00C21966"/>
    <w:rsid w:val="00C22E17"/>
    <w:rsid w:val="00C255E1"/>
    <w:rsid w:val="00C275FB"/>
    <w:rsid w:val="00C27F3A"/>
    <w:rsid w:val="00C30B49"/>
    <w:rsid w:val="00C401FF"/>
    <w:rsid w:val="00C4115C"/>
    <w:rsid w:val="00C4128C"/>
    <w:rsid w:val="00C41A86"/>
    <w:rsid w:val="00C42AA6"/>
    <w:rsid w:val="00C433B0"/>
    <w:rsid w:val="00C46484"/>
    <w:rsid w:val="00C50CBC"/>
    <w:rsid w:val="00C51FE1"/>
    <w:rsid w:val="00C536F6"/>
    <w:rsid w:val="00C54157"/>
    <w:rsid w:val="00C56DD6"/>
    <w:rsid w:val="00C5787C"/>
    <w:rsid w:val="00C578DF"/>
    <w:rsid w:val="00C64EFE"/>
    <w:rsid w:val="00C67370"/>
    <w:rsid w:val="00C70DD4"/>
    <w:rsid w:val="00C70E07"/>
    <w:rsid w:val="00C711A7"/>
    <w:rsid w:val="00C724D5"/>
    <w:rsid w:val="00C74082"/>
    <w:rsid w:val="00C77439"/>
    <w:rsid w:val="00C83858"/>
    <w:rsid w:val="00C8454C"/>
    <w:rsid w:val="00C97208"/>
    <w:rsid w:val="00CA21C5"/>
    <w:rsid w:val="00CA593A"/>
    <w:rsid w:val="00CA653F"/>
    <w:rsid w:val="00CB0B62"/>
    <w:rsid w:val="00CB1EDC"/>
    <w:rsid w:val="00CB267C"/>
    <w:rsid w:val="00CB485D"/>
    <w:rsid w:val="00CB5498"/>
    <w:rsid w:val="00CB549E"/>
    <w:rsid w:val="00CC15F7"/>
    <w:rsid w:val="00CC7547"/>
    <w:rsid w:val="00CD088D"/>
    <w:rsid w:val="00CD0C36"/>
    <w:rsid w:val="00CD5AA7"/>
    <w:rsid w:val="00CD5D76"/>
    <w:rsid w:val="00CD6B29"/>
    <w:rsid w:val="00CE4A96"/>
    <w:rsid w:val="00CE78FB"/>
    <w:rsid w:val="00CF063B"/>
    <w:rsid w:val="00CF17D5"/>
    <w:rsid w:val="00CF4279"/>
    <w:rsid w:val="00CF5F1B"/>
    <w:rsid w:val="00D044B1"/>
    <w:rsid w:val="00D10EDE"/>
    <w:rsid w:val="00D132EA"/>
    <w:rsid w:val="00D138D2"/>
    <w:rsid w:val="00D161B0"/>
    <w:rsid w:val="00D17C5F"/>
    <w:rsid w:val="00D20856"/>
    <w:rsid w:val="00D24B10"/>
    <w:rsid w:val="00D26B07"/>
    <w:rsid w:val="00D26DFC"/>
    <w:rsid w:val="00D2741B"/>
    <w:rsid w:val="00D32933"/>
    <w:rsid w:val="00D335A6"/>
    <w:rsid w:val="00D43523"/>
    <w:rsid w:val="00D460B3"/>
    <w:rsid w:val="00D475DC"/>
    <w:rsid w:val="00D5081E"/>
    <w:rsid w:val="00D50AC9"/>
    <w:rsid w:val="00D50E2C"/>
    <w:rsid w:val="00D55679"/>
    <w:rsid w:val="00D63624"/>
    <w:rsid w:val="00D65A5E"/>
    <w:rsid w:val="00D67147"/>
    <w:rsid w:val="00D744C8"/>
    <w:rsid w:val="00D7455B"/>
    <w:rsid w:val="00D8042C"/>
    <w:rsid w:val="00D81A22"/>
    <w:rsid w:val="00D833E0"/>
    <w:rsid w:val="00D840DC"/>
    <w:rsid w:val="00D8576E"/>
    <w:rsid w:val="00D86DE7"/>
    <w:rsid w:val="00D90764"/>
    <w:rsid w:val="00D925C2"/>
    <w:rsid w:val="00D96918"/>
    <w:rsid w:val="00DA1A7B"/>
    <w:rsid w:val="00DA1BE3"/>
    <w:rsid w:val="00DA3FD8"/>
    <w:rsid w:val="00DA55A2"/>
    <w:rsid w:val="00DA7D58"/>
    <w:rsid w:val="00DB1744"/>
    <w:rsid w:val="00DB2973"/>
    <w:rsid w:val="00DB565C"/>
    <w:rsid w:val="00DD14D2"/>
    <w:rsid w:val="00DD152C"/>
    <w:rsid w:val="00DD6A21"/>
    <w:rsid w:val="00DD7496"/>
    <w:rsid w:val="00DE0155"/>
    <w:rsid w:val="00DE1D35"/>
    <w:rsid w:val="00DE264F"/>
    <w:rsid w:val="00DE344E"/>
    <w:rsid w:val="00DE4CB6"/>
    <w:rsid w:val="00DE7586"/>
    <w:rsid w:val="00DF10F1"/>
    <w:rsid w:val="00DF3EB7"/>
    <w:rsid w:val="00DF4875"/>
    <w:rsid w:val="00E01006"/>
    <w:rsid w:val="00E036EC"/>
    <w:rsid w:val="00E03BC5"/>
    <w:rsid w:val="00E06644"/>
    <w:rsid w:val="00E07C3A"/>
    <w:rsid w:val="00E1181C"/>
    <w:rsid w:val="00E13D9D"/>
    <w:rsid w:val="00E153EC"/>
    <w:rsid w:val="00E20069"/>
    <w:rsid w:val="00E22B41"/>
    <w:rsid w:val="00E24ECB"/>
    <w:rsid w:val="00E25454"/>
    <w:rsid w:val="00E26F5F"/>
    <w:rsid w:val="00E311C1"/>
    <w:rsid w:val="00E3228C"/>
    <w:rsid w:val="00E34808"/>
    <w:rsid w:val="00E35F84"/>
    <w:rsid w:val="00E37546"/>
    <w:rsid w:val="00E37ECE"/>
    <w:rsid w:val="00E40DBB"/>
    <w:rsid w:val="00E43B36"/>
    <w:rsid w:val="00E44F98"/>
    <w:rsid w:val="00E458AC"/>
    <w:rsid w:val="00E47932"/>
    <w:rsid w:val="00E513A0"/>
    <w:rsid w:val="00E52E21"/>
    <w:rsid w:val="00E53934"/>
    <w:rsid w:val="00E5393F"/>
    <w:rsid w:val="00E55826"/>
    <w:rsid w:val="00E55C61"/>
    <w:rsid w:val="00E57CFE"/>
    <w:rsid w:val="00E63035"/>
    <w:rsid w:val="00E631DD"/>
    <w:rsid w:val="00E64481"/>
    <w:rsid w:val="00E676A3"/>
    <w:rsid w:val="00E70A19"/>
    <w:rsid w:val="00E71E83"/>
    <w:rsid w:val="00E74D3B"/>
    <w:rsid w:val="00E75A8D"/>
    <w:rsid w:val="00E76F1A"/>
    <w:rsid w:val="00E81881"/>
    <w:rsid w:val="00E81995"/>
    <w:rsid w:val="00E832A3"/>
    <w:rsid w:val="00E861F6"/>
    <w:rsid w:val="00E90AD9"/>
    <w:rsid w:val="00E93C52"/>
    <w:rsid w:val="00E93EA5"/>
    <w:rsid w:val="00E963DF"/>
    <w:rsid w:val="00EA4E01"/>
    <w:rsid w:val="00EA5948"/>
    <w:rsid w:val="00EB0DB8"/>
    <w:rsid w:val="00EB0DD9"/>
    <w:rsid w:val="00EB1A25"/>
    <w:rsid w:val="00EB7939"/>
    <w:rsid w:val="00EB7C57"/>
    <w:rsid w:val="00EC1EF4"/>
    <w:rsid w:val="00EC336C"/>
    <w:rsid w:val="00EC5B2B"/>
    <w:rsid w:val="00ED58F7"/>
    <w:rsid w:val="00EE0904"/>
    <w:rsid w:val="00EF12C7"/>
    <w:rsid w:val="00EF140F"/>
    <w:rsid w:val="00EF57FE"/>
    <w:rsid w:val="00F03081"/>
    <w:rsid w:val="00F05A3E"/>
    <w:rsid w:val="00F13A04"/>
    <w:rsid w:val="00F1536A"/>
    <w:rsid w:val="00F15987"/>
    <w:rsid w:val="00F16E2C"/>
    <w:rsid w:val="00F22D4F"/>
    <w:rsid w:val="00F23F1C"/>
    <w:rsid w:val="00F26B9B"/>
    <w:rsid w:val="00F3090E"/>
    <w:rsid w:val="00F31057"/>
    <w:rsid w:val="00F3235E"/>
    <w:rsid w:val="00F327FE"/>
    <w:rsid w:val="00F3291B"/>
    <w:rsid w:val="00F3324E"/>
    <w:rsid w:val="00F33775"/>
    <w:rsid w:val="00F34328"/>
    <w:rsid w:val="00F34F54"/>
    <w:rsid w:val="00F35EA6"/>
    <w:rsid w:val="00F360F3"/>
    <w:rsid w:val="00F372ED"/>
    <w:rsid w:val="00F417D9"/>
    <w:rsid w:val="00F4241E"/>
    <w:rsid w:val="00F42F9F"/>
    <w:rsid w:val="00F44071"/>
    <w:rsid w:val="00F4661F"/>
    <w:rsid w:val="00F46D30"/>
    <w:rsid w:val="00F511D1"/>
    <w:rsid w:val="00F525D9"/>
    <w:rsid w:val="00F5278B"/>
    <w:rsid w:val="00F52985"/>
    <w:rsid w:val="00F53A03"/>
    <w:rsid w:val="00F5428C"/>
    <w:rsid w:val="00F54DDA"/>
    <w:rsid w:val="00F57880"/>
    <w:rsid w:val="00F6210E"/>
    <w:rsid w:val="00F6696B"/>
    <w:rsid w:val="00F6698E"/>
    <w:rsid w:val="00F71CEE"/>
    <w:rsid w:val="00F73145"/>
    <w:rsid w:val="00F73A26"/>
    <w:rsid w:val="00F75C8E"/>
    <w:rsid w:val="00F75E45"/>
    <w:rsid w:val="00F83C74"/>
    <w:rsid w:val="00F8431B"/>
    <w:rsid w:val="00F870A8"/>
    <w:rsid w:val="00F90DAD"/>
    <w:rsid w:val="00F93463"/>
    <w:rsid w:val="00F95AB0"/>
    <w:rsid w:val="00F9627E"/>
    <w:rsid w:val="00F96F06"/>
    <w:rsid w:val="00F97A84"/>
    <w:rsid w:val="00FA63AF"/>
    <w:rsid w:val="00FA67DE"/>
    <w:rsid w:val="00FA755A"/>
    <w:rsid w:val="00FB11E9"/>
    <w:rsid w:val="00FB208C"/>
    <w:rsid w:val="00FB375A"/>
    <w:rsid w:val="00FB522F"/>
    <w:rsid w:val="00FC30CF"/>
    <w:rsid w:val="00FD1AB5"/>
    <w:rsid w:val="00FD40A3"/>
    <w:rsid w:val="00FD4D28"/>
    <w:rsid w:val="00FD51BF"/>
    <w:rsid w:val="00FD6468"/>
    <w:rsid w:val="00FD6A82"/>
    <w:rsid w:val="00FD753D"/>
    <w:rsid w:val="00FE0032"/>
    <w:rsid w:val="00FE1012"/>
    <w:rsid w:val="00FE1F35"/>
    <w:rsid w:val="00FE1FBF"/>
    <w:rsid w:val="00FE2DBB"/>
    <w:rsid w:val="00FE4453"/>
    <w:rsid w:val="00FE5B66"/>
    <w:rsid w:val="00FE5EC9"/>
    <w:rsid w:val="00FE6C64"/>
    <w:rsid w:val="00FE75E4"/>
    <w:rsid w:val="00FE78A7"/>
    <w:rsid w:val="00FF1088"/>
    <w:rsid w:val="00FF62E0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79DF01C9"/>
  <w15:docId w15:val="{E2358281-5DEF-474F-922B-DCF1427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nhideWhenUsed/>
    <w:rsid w:val="0064421E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Title,h2,l2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ind w:left="432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Title Знак,h2 Знак,l2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13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13">
    <w:name w:val="Заголовок Знак1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e">
    <w:name w:val="Subtitle"/>
    <w:basedOn w:val="a0"/>
    <w:next w:val="a0"/>
    <w:link w:val="af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">
    <w:name w:val="Подзаголовок Знак"/>
    <w:basedOn w:val="a1"/>
    <w:link w:val="ae"/>
    <w:rsid w:val="00677448"/>
    <w:rPr>
      <w:rFonts w:ascii="Cambria" w:hAnsi="Cambria"/>
      <w:sz w:val="24"/>
      <w:szCs w:val="24"/>
      <w:lang w:val="en-US" w:eastAsia="en-US"/>
    </w:rPr>
  </w:style>
  <w:style w:type="character" w:styleId="af0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1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2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3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4">
    <w:name w:val="Intense Quote"/>
    <w:basedOn w:val="a0"/>
    <w:next w:val="a0"/>
    <w:link w:val="af5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5">
    <w:name w:val="Выделенная цитата Знак"/>
    <w:basedOn w:val="a1"/>
    <w:link w:val="af4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6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7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8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9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a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b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c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d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footnote text"/>
    <w:basedOn w:val="a0"/>
    <w:link w:val="aff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rsid w:val="00677448"/>
    <w:rPr>
      <w:rFonts w:ascii="Times" w:hAnsi="Times"/>
      <w:lang w:val="en-US" w:eastAsia="en-US"/>
    </w:rPr>
  </w:style>
  <w:style w:type="paragraph" w:styleId="aff0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1">
    <w:name w:val="Body Text"/>
    <w:aliases w:val="CCC Body Text"/>
    <w:basedOn w:val="a0"/>
    <w:link w:val="aff2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2">
    <w:name w:val="Основной текст Знак"/>
    <w:aliases w:val="CCC Body Text Знак"/>
    <w:basedOn w:val="a1"/>
    <w:link w:val="aff1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3">
    <w:name w:val="Body Text Indent"/>
    <w:basedOn w:val="a0"/>
    <w:link w:val="aff4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4">
    <w:name w:val="Основной текст с отступом Знак"/>
    <w:basedOn w:val="a1"/>
    <w:link w:val="aff3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5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6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7">
    <w:name w:val="annotation text"/>
    <w:basedOn w:val="a0"/>
    <w:link w:val="aff8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8">
    <w:name w:val="Текст примечания Знак"/>
    <w:basedOn w:val="a1"/>
    <w:link w:val="aff7"/>
    <w:rsid w:val="00677448"/>
    <w:rPr>
      <w:rFonts w:ascii="Arial" w:hAnsi="Arial"/>
      <w:lang w:val="en-GB" w:eastAsia="en-US"/>
    </w:rPr>
  </w:style>
  <w:style w:type="character" w:styleId="aff9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4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a">
    <w:name w:val="index heading"/>
    <w:basedOn w:val="a0"/>
    <w:next w:val="14"/>
    <w:rsid w:val="00677448"/>
    <w:rPr>
      <w:rFonts w:ascii="Arial" w:hAnsi="Arial"/>
      <w:sz w:val="20"/>
      <w:lang w:val="en-GB" w:eastAsia="en-US"/>
    </w:rPr>
  </w:style>
  <w:style w:type="paragraph" w:styleId="affb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c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d">
    <w:name w:val="Document Map"/>
    <w:basedOn w:val="a0"/>
    <w:link w:val="affe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e">
    <w:name w:val="Схема документа Знак"/>
    <w:basedOn w:val="a1"/>
    <w:link w:val="affd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">
    <w:name w:val="Date"/>
    <w:basedOn w:val="a0"/>
    <w:next w:val="a0"/>
    <w:link w:val="afff0"/>
    <w:rsid w:val="00677448"/>
    <w:rPr>
      <w:rFonts w:ascii="MyriaMM" w:hAnsi="MyriaMM"/>
      <w:sz w:val="22"/>
      <w:szCs w:val="20"/>
      <w:lang w:eastAsia="en-US"/>
    </w:rPr>
  </w:style>
  <w:style w:type="character" w:customStyle="1" w:styleId="afff0">
    <w:name w:val="Дата Знак"/>
    <w:basedOn w:val="a1"/>
    <w:link w:val="afff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1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2">
    <w:name w:val="annotation subject"/>
    <w:basedOn w:val="aff7"/>
    <w:next w:val="aff7"/>
    <w:link w:val="afff3"/>
    <w:rsid w:val="00677448"/>
    <w:rPr>
      <w:b/>
      <w:bCs/>
    </w:rPr>
  </w:style>
  <w:style w:type="character" w:customStyle="1" w:styleId="afff3">
    <w:name w:val="Тема примечания Знак"/>
    <w:basedOn w:val="aff8"/>
    <w:link w:val="afff2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4">
    <w:name w:val="Message Header"/>
    <w:basedOn w:val="a0"/>
    <w:link w:val="afff5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5">
    <w:name w:val="Шапка Знак"/>
    <w:basedOn w:val="a1"/>
    <w:link w:val="afff4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5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6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7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8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9">
    <w:name w:val="Моноширинный"/>
    <w:basedOn w:val="a0"/>
    <w:link w:val="afffa"/>
    <w:rsid w:val="00677448"/>
    <w:rPr>
      <w:rFonts w:ascii="Courier New" w:hAnsi="Courier New"/>
      <w:i/>
      <w:sz w:val="20"/>
      <w:lang w:val="ru-RU"/>
    </w:rPr>
  </w:style>
  <w:style w:type="character" w:customStyle="1" w:styleId="afffa">
    <w:name w:val="Моноширинный Знак"/>
    <w:basedOn w:val="a1"/>
    <w:link w:val="afff9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b">
    <w:name w:val="Note Heading"/>
    <w:basedOn w:val="a0"/>
    <w:next w:val="a0"/>
    <w:link w:val="afffc"/>
    <w:rsid w:val="00677448"/>
    <w:rPr>
      <w:lang w:val="ru-RU"/>
    </w:rPr>
  </w:style>
  <w:style w:type="character" w:customStyle="1" w:styleId="afffc">
    <w:name w:val="Заголовок записки Знак"/>
    <w:basedOn w:val="a1"/>
    <w:link w:val="afffb"/>
    <w:rsid w:val="00677448"/>
    <w:rPr>
      <w:sz w:val="24"/>
      <w:szCs w:val="24"/>
    </w:rPr>
  </w:style>
  <w:style w:type="paragraph" w:styleId="afffd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e">
    <w:name w:val="Body Text First Indent"/>
    <w:basedOn w:val="aff1"/>
    <w:link w:val="affff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">
    <w:name w:val="Красная строка Знак"/>
    <w:basedOn w:val="aff2"/>
    <w:link w:val="afffe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3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4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0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1">
    <w:name w:val="Signature"/>
    <w:basedOn w:val="a0"/>
    <w:link w:val="affff2"/>
    <w:rsid w:val="00677448"/>
    <w:pPr>
      <w:ind w:left="4252"/>
    </w:pPr>
    <w:rPr>
      <w:lang w:val="ru-RU"/>
    </w:rPr>
  </w:style>
  <w:style w:type="character" w:customStyle="1" w:styleId="affff2">
    <w:name w:val="Подпись Знак"/>
    <w:basedOn w:val="a1"/>
    <w:link w:val="affff1"/>
    <w:rsid w:val="00677448"/>
    <w:rPr>
      <w:sz w:val="24"/>
      <w:szCs w:val="24"/>
    </w:rPr>
  </w:style>
  <w:style w:type="paragraph" w:styleId="affff3">
    <w:name w:val="Salutation"/>
    <w:basedOn w:val="a0"/>
    <w:next w:val="a0"/>
    <w:link w:val="affff4"/>
    <w:rsid w:val="00677448"/>
    <w:rPr>
      <w:lang w:val="ru-RU"/>
    </w:rPr>
  </w:style>
  <w:style w:type="character" w:customStyle="1" w:styleId="affff4">
    <w:name w:val="Приветствие Знак"/>
    <w:basedOn w:val="a1"/>
    <w:link w:val="affff3"/>
    <w:rsid w:val="00677448"/>
    <w:rPr>
      <w:sz w:val="24"/>
      <w:szCs w:val="24"/>
    </w:rPr>
  </w:style>
  <w:style w:type="paragraph" w:styleId="affff5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6">
    <w:name w:val="Closing"/>
    <w:basedOn w:val="a0"/>
    <w:link w:val="affff7"/>
    <w:rsid w:val="00677448"/>
    <w:pPr>
      <w:ind w:left="4252"/>
    </w:pPr>
    <w:rPr>
      <w:lang w:val="ru-RU"/>
    </w:rPr>
  </w:style>
  <w:style w:type="character" w:customStyle="1" w:styleId="affff7">
    <w:name w:val="Прощание Знак"/>
    <w:basedOn w:val="a1"/>
    <w:link w:val="affff6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8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9">
    <w:name w:val="Plain Text"/>
    <w:basedOn w:val="a0"/>
    <w:link w:val="affffa"/>
    <w:rsid w:val="00677448"/>
    <w:rPr>
      <w:rFonts w:ascii="Courier New" w:hAnsi="Courier New" w:cs="Courier New"/>
      <w:lang w:val="ru-RU"/>
    </w:rPr>
  </w:style>
  <w:style w:type="character" w:customStyle="1" w:styleId="affffa">
    <w:name w:val="Текст Знак"/>
    <w:basedOn w:val="a1"/>
    <w:link w:val="affff9"/>
    <w:rsid w:val="00677448"/>
    <w:rPr>
      <w:rFonts w:ascii="Courier New" w:hAnsi="Courier New" w:cs="Courier New"/>
      <w:sz w:val="24"/>
      <w:szCs w:val="24"/>
    </w:rPr>
  </w:style>
  <w:style w:type="paragraph" w:styleId="affffb">
    <w:name w:val="endnote text"/>
    <w:basedOn w:val="a0"/>
    <w:link w:val="affffc"/>
    <w:rsid w:val="00677448"/>
    <w:rPr>
      <w:lang w:val="ru-RU"/>
    </w:rPr>
  </w:style>
  <w:style w:type="character" w:customStyle="1" w:styleId="affffc">
    <w:name w:val="Текст концевой сноски Знак"/>
    <w:basedOn w:val="a1"/>
    <w:link w:val="affffb"/>
    <w:rsid w:val="00677448"/>
    <w:rPr>
      <w:sz w:val="24"/>
      <w:szCs w:val="24"/>
    </w:rPr>
  </w:style>
  <w:style w:type="paragraph" w:styleId="affffd">
    <w:name w:val="macro"/>
    <w:link w:val="affffe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e">
    <w:name w:val="Текст макроса Знак"/>
    <w:basedOn w:val="a1"/>
    <w:link w:val="affffd"/>
    <w:rsid w:val="00677448"/>
    <w:rPr>
      <w:rFonts w:ascii="Courier New" w:hAnsi="Courier New" w:cs="Courier New"/>
      <w:lang w:val="en-US"/>
    </w:rPr>
  </w:style>
  <w:style w:type="paragraph" w:styleId="afffff">
    <w:name w:val="E-mail Signature"/>
    <w:basedOn w:val="a0"/>
    <w:link w:val="afffff0"/>
    <w:rsid w:val="00677448"/>
    <w:rPr>
      <w:lang w:val="ru-RU"/>
    </w:rPr>
  </w:style>
  <w:style w:type="character" w:customStyle="1" w:styleId="afffff0">
    <w:name w:val="Электронная подпись Знак"/>
    <w:basedOn w:val="a1"/>
    <w:link w:val="afffff"/>
    <w:rsid w:val="00677448"/>
    <w:rPr>
      <w:sz w:val="24"/>
      <w:szCs w:val="24"/>
    </w:rPr>
  </w:style>
  <w:style w:type="paragraph" w:customStyle="1" w:styleId="afffff1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7">
    <w:name w:val="Маркированный 1"/>
    <w:basedOn w:val="afc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2">
    <w:name w:val="Примечание"/>
    <w:basedOn w:val="aff1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8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3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4">
    <w:name w:val="Стиль Название объекта + По левому краю"/>
    <w:basedOn w:val="affc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1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1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5">
    <w:name w:val="Основной текст информационный"/>
    <w:basedOn w:val="aff1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6">
    <w:name w:val="Приложение"/>
    <w:basedOn w:val="10"/>
    <w:next w:val="aff1"/>
    <w:link w:val="afffff7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1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1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7">
    <w:name w:val="Приложение Знак"/>
    <w:basedOn w:val="11"/>
    <w:link w:val="afffff6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9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  <w:style w:type="character" w:customStyle="1" w:styleId="HMNormal">
    <w:name w:val="H&amp;M Normal"/>
    <w:basedOn w:val="a1"/>
    <w:uiPriority w:val="9"/>
    <w:qFormat/>
    <w:rsid w:val="00834059"/>
    <w:rPr>
      <w:rFonts w:ascii="Calibri" w:hAnsi="Calibri"/>
      <w:b w:val="0"/>
      <w:i w:val="0"/>
      <w:caps w:val="0"/>
      <w:strike w:val="0"/>
      <w:color w:val="000000"/>
      <w:spacing w:val="0"/>
      <w:w w:val="100"/>
      <w:position w:val="0"/>
      <w:sz w:val="22"/>
      <w:u w:val="none"/>
      <w:shd w:val="clear" w:color="auto" w:fill="auto"/>
      <w:vertAlign w:val="baseline"/>
      <w:rtl w:val="0"/>
    </w:rPr>
  </w:style>
  <w:style w:type="paragraph" w:styleId="afffff8">
    <w:name w:val="Revision"/>
    <w:hidden/>
    <w:uiPriority w:val="99"/>
    <w:semiHidden/>
    <w:rsid w:val="0094446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3.org/TR/xmlschema-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1DAD7-40B8-431A-B5B4-B689F4B1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315</TotalTime>
  <Pages>15</Pages>
  <Words>2152</Words>
  <Characters>12273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</Company>
  <LinksUpToDate>false</LinksUpToDate>
  <CharactersWithSpaces>14397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Sergey Ivanov</cp:lastModifiedBy>
  <cp:revision>14</cp:revision>
  <cp:lastPrinted>2014-05-30T13:58:00Z</cp:lastPrinted>
  <dcterms:created xsi:type="dcterms:W3CDTF">2018-05-18T05:37:00Z</dcterms:created>
  <dcterms:modified xsi:type="dcterms:W3CDTF">2018-11-29T12:14:00Z</dcterms:modified>
</cp:coreProperties>
</file>