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19D47" w14:textId="10534A41" w:rsidR="00101DAB" w:rsidRPr="00101DAB" w:rsidRDefault="00101DAB" w:rsidP="00101DAB">
      <w:r w:rsidRPr="00101DAB">
        <w:t xml:space="preserve">The RiskForge platform delivered a centralized vulnerability management system that tracked assets, executed security scans, recorded findings, and managed remediation workflows in a fully auditable manner. The system </w:t>
      </w:r>
      <w:r w:rsidR="007E39D9" w:rsidRPr="00101DAB">
        <w:t>catalogued</w:t>
      </w:r>
      <w:r w:rsidRPr="00101DAB">
        <w:t xml:space="preserve"> assets with defined types, exposure levels, and criticality, and associated them with authenticated users and role-based access controls. Security scans were initiated by users, tracked through execution states, and linked to targeted assets, producing detailed findings that recorded vulnerability identifiers, technical evidence, and detection metadata.</w:t>
      </w:r>
    </w:p>
    <w:p w14:paraId="67CB722D" w14:textId="77777777" w:rsidR="00101DAB" w:rsidRPr="00101DAB" w:rsidRDefault="00101DAB" w:rsidP="00101DAB">
      <w:r w:rsidRPr="00101DAB">
        <w:t>Findings were correlated into tickets to support structured risk tracking and resolution, with ticket status, risk scoring, and lifecycle timestamps maintained throughout remediation. Remediation activity was recorded through patch actions, capturing the type of action taken, execution details, and the responsible user. All significant system and user actions were logged in an immutable audit log to ensure traceability and accountability.</w:t>
      </w:r>
    </w:p>
    <w:p w14:paraId="02E809D5" w14:textId="77777777" w:rsidR="00101DAB" w:rsidRPr="00101DAB" w:rsidRDefault="00101DAB" w:rsidP="00101DAB">
      <w:r w:rsidRPr="00101DAB">
        <w:t>The completed solution provided a consistent data foundation for vulnerability detection, risk prioritization, remediation tracking, and compliance auditing across the organization.</w:t>
      </w:r>
    </w:p>
    <w:p w14:paraId="1ACDEFEC" w14:textId="77777777" w:rsidR="00101DAB" w:rsidRPr="00101DAB" w:rsidRDefault="00101DAB" w:rsidP="00101DAB">
      <w:pPr>
        <w:rPr>
          <w:vanish/>
        </w:rPr>
      </w:pPr>
      <w:r w:rsidRPr="00101DAB">
        <w:rPr>
          <w:vanish/>
        </w:rPr>
        <w:t>Top of Form</w:t>
      </w:r>
    </w:p>
    <w:p w14:paraId="6979E569" w14:textId="77777777" w:rsidR="00101DAB" w:rsidRPr="00101DAB" w:rsidRDefault="00101DAB" w:rsidP="00101DAB">
      <w:pPr>
        <w:rPr>
          <w:vanish/>
        </w:rPr>
      </w:pPr>
      <w:r w:rsidRPr="00101DAB">
        <w:rPr>
          <w:vanish/>
        </w:rPr>
        <w:t>Bottom of Form</w:t>
      </w:r>
    </w:p>
    <w:p w14:paraId="4B0D006F" w14:textId="77777777" w:rsidR="00583404" w:rsidRDefault="00583404"/>
    <w:sectPr w:rsidR="005834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DAB"/>
    <w:rsid w:val="00101DAB"/>
    <w:rsid w:val="00583404"/>
    <w:rsid w:val="007E39D9"/>
    <w:rsid w:val="008F316F"/>
    <w:rsid w:val="009A6E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6B2D1"/>
  <w15:chartTrackingRefBased/>
  <w15:docId w15:val="{77B13FEE-58C5-4C3E-BFD4-A5F9ECBDC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D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D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D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D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D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D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D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D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D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DAB"/>
    <w:rPr>
      <w:rFonts w:eastAsiaTheme="majorEastAsia" w:cstheme="majorBidi"/>
      <w:color w:val="272727" w:themeColor="text1" w:themeTint="D8"/>
    </w:rPr>
  </w:style>
  <w:style w:type="paragraph" w:styleId="Title">
    <w:name w:val="Title"/>
    <w:basedOn w:val="Normal"/>
    <w:next w:val="Normal"/>
    <w:link w:val="TitleChar"/>
    <w:uiPriority w:val="10"/>
    <w:qFormat/>
    <w:rsid w:val="00101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DAB"/>
    <w:pPr>
      <w:spacing w:before="160"/>
      <w:jc w:val="center"/>
    </w:pPr>
    <w:rPr>
      <w:i/>
      <w:iCs/>
      <w:color w:val="404040" w:themeColor="text1" w:themeTint="BF"/>
    </w:rPr>
  </w:style>
  <w:style w:type="character" w:customStyle="1" w:styleId="QuoteChar">
    <w:name w:val="Quote Char"/>
    <w:basedOn w:val="DefaultParagraphFont"/>
    <w:link w:val="Quote"/>
    <w:uiPriority w:val="29"/>
    <w:rsid w:val="00101DAB"/>
    <w:rPr>
      <w:i/>
      <w:iCs/>
      <w:color w:val="404040" w:themeColor="text1" w:themeTint="BF"/>
    </w:rPr>
  </w:style>
  <w:style w:type="paragraph" w:styleId="ListParagraph">
    <w:name w:val="List Paragraph"/>
    <w:basedOn w:val="Normal"/>
    <w:uiPriority w:val="34"/>
    <w:qFormat/>
    <w:rsid w:val="00101DAB"/>
    <w:pPr>
      <w:ind w:left="720"/>
      <w:contextualSpacing/>
    </w:pPr>
  </w:style>
  <w:style w:type="character" w:styleId="IntenseEmphasis">
    <w:name w:val="Intense Emphasis"/>
    <w:basedOn w:val="DefaultParagraphFont"/>
    <w:uiPriority w:val="21"/>
    <w:qFormat/>
    <w:rsid w:val="00101DAB"/>
    <w:rPr>
      <w:i/>
      <w:iCs/>
      <w:color w:val="0F4761" w:themeColor="accent1" w:themeShade="BF"/>
    </w:rPr>
  </w:style>
  <w:style w:type="paragraph" w:styleId="IntenseQuote">
    <w:name w:val="Intense Quote"/>
    <w:basedOn w:val="Normal"/>
    <w:next w:val="Normal"/>
    <w:link w:val="IntenseQuoteChar"/>
    <w:uiPriority w:val="30"/>
    <w:qFormat/>
    <w:rsid w:val="00101D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DAB"/>
    <w:rPr>
      <w:i/>
      <w:iCs/>
      <w:color w:val="0F4761" w:themeColor="accent1" w:themeShade="BF"/>
    </w:rPr>
  </w:style>
  <w:style w:type="character" w:styleId="IntenseReference">
    <w:name w:val="Intense Reference"/>
    <w:basedOn w:val="DefaultParagraphFont"/>
    <w:uiPriority w:val="32"/>
    <w:qFormat/>
    <w:rsid w:val="00101D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3d2115b-a55e-46b6-9df7-b03388ecfc60}" enabled="0" method="" siteId="{43d2115b-a55e-46b6-9df7-b03388ecfc60}"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155</Words>
  <Characters>1055</Characters>
  <Application>Microsoft Office Word</Application>
  <DocSecurity>0</DocSecurity>
  <Lines>17</Lines>
  <Paragraphs>3</Paragraphs>
  <ScaleCrop>false</ScaleCrop>
  <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b</dc:creator>
  <cp:keywords/>
  <dc:description/>
  <cp:lastModifiedBy>BASHIR, DANYAAL (Student)</cp:lastModifiedBy>
  <cp:revision>2</cp:revision>
  <dcterms:created xsi:type="dcterms:W3CDTF">2026-02-10T10:34:00Z</dcterms:created>
  <dcterms:modified xsi:type="dcterms:W3CDTF">2026-02-10T10:35:00Z</dcterms:modified>
</cp:coreProperties>
</file>