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E4F4" w14:textId="77777777" w:rsidR="00FC5136" w:rsidRPr="005F11BD" w:rsidRDefault="00FC5136" w:rsidP="00FC5136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707A57E1" w14:textId="77777777" w:rsidR="00FC5136" w:rsidRDefault="00FC5136" w:rsidP="00FC5136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8A3A84" w14:textId="77777777" w:rsidR="00FC5136" w:rsidRDefault="00FC5136" w:rsidP="00FC5136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1F3A374" w14:textId="77777777" w:rsidR="00FC5136" w:rsidRDefault="00FC5136" w:rsidP="00FC5136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AD2A09D" w14:textId="77777777" w:rsidR="00FC5136" w:rsidRPr="00566233" w:rsidRDefault="00FC5136" w:rsidP="00FC5136">
      <w:pPr>
        <w:jc w:val="center"/>
        <w:rPr>
          <w:sz w:val="28"/>
          <w:szCs w:val="28"/>
        </w:rPr>
      </w:pPr>
    </w:p>
    <w:p w14:paraId="6D686A18" w14:textId="77777777" w:rsidR="00FC5136" w:rsidRDefault="00FC5136" w:rsidP="00FC5136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9BB0A5C" w14:textId="77777777" w:rsidR="00FC5136" w:rsidRPr="00566233" w:rsidRDefault="00FC5136" w:rsidP="00FC5136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77895E22" w14:textId="77777777" w:rsidR="00FC5136" w:rsidRDefault="00FC5136" w:rsidP="00FC5136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6BED4213" w14:textId="77777777" w:rsidR="00FC5136" w:rsidRPr="00566233" w:rsidRDefault="00FC5136" w:rsidP="00FC5136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080CB955" w14:textId="77777777" w:rsidR="00FC5136" w:rsidRDefault="00FC5136" w:rsidP="00FC5136">
      <w:pPr>
        <w:jc w:val="center"/>
        <w:rPr>
          <w:sz w:val="28"/>
          <w:szCs w:val="28"/>
        </w:rPr>
      </w:pPr>
    </w:p>
    <w:p w14:paraId="6B2EB10B" w14:textId="77777777" w:rsidR="00FC5136" w:rsidRPr="00566233" w:rsidRDefault="00FC5136" w:rsidP="00FC5136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794AD18D" w14:textId="77777777" w:rsidR="00FC5136" w:rsidRDefault="00FC5136" w:rsidP="00FC5136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4656176B" w14:textId="77777777" w:rsidR="00FC5136" w:rsidRDefault="00FC5136" w:rsidP="00FC5136">
      <w:pPr>
        <w:jc w:val="center"/>
        <w:rPr>
          <w:b/>
          <w:sz w:val="28"/>
          <w:szCs w:val="28"/>
        </w:rPr>
      </w:pPr>
    </w:p>
    <w:tbl>
      <w:tblPr>
        <w:tblW w:w="507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854"/>
        <w:gridCol w:w="197"/>
        <w:gridCol w:w="201"/>
        <w:gridCol w:w="198"/>
        <w:gridCol w:w="201"/>
        <w:gridCol w:w="1184"/>
        <w:gridCol w:w="865"/>
        <w:gridCol w:w="411"/>
        <w:gridCol w:w="184"/>
        <w:gridCol w:w="513"/>
        <w:gridCol w:w="1675"/>
        <w:gridCol w:w="865"/>
        <w:gridCol w:w="863"/>
        <w:gridCol w:w="409"/>
        <w:gridCol w:w="882"/>
        <w:gridCol w:w="20"/>
        <w:gridCol w:w="119"/>
      </w:tblGrid>
      <w:tr w:rsidR="00FC5136" w14:paraId="6B03AE19" w14:textId="77777777" w:rsidTr="00931768">
        <w:trPr>
          <w:gridBefore w:val="1"/>
          <w:gridAfter w:val="2"/>
          <w:wBefore w:w="72" w:type="pct"/>
          <w:wAfter w:w="72" w:type="pct"/>
        </w:trPr>
        <w:tc>
          <w:tcPr>
            <w:tcW w:w="1450" w:type="pct"/>
            <w:gridSpan w:val="6"/>
            <w:shd w:val="clear" w:color="auto" w:fill="auto"/>
          </w:tcPr>
          <w:p w14:paraId="6FCD2DD3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3407" w:type="pct"/>
            <w:gridSpan w:val="9"/>
            <w:shd w:val="clear" w:color="auto" w:fill="auto"/>
          </w:tcPr>
          <w:p w14:paraId="2D63DC35" w14:textId="77777777" w:rsidR="00FC5136" w:rsidRDefault="00FC5136" w:rsidP="00931768">
            <w:pPr>
              <w:pBdr>
                <w:bottom w:val="single" w:sz="4" w:space="1" w:color="auto"/>
              </w:pBdr>
              <w:snapToGrid w:val="0"/>
              <w:ind w:left="1"/>
            </w:pPr>
          </w:p>
        </w:tc>
      </w:tr>
      <w:tr w:rsidR="00FC5136" w14:paraId="6D2F50F1" w14:textId="77777777" w:rsidTr="00931768">
        <w:trPr>
          <w:gridBefore w:val="1"/>
          <w:gridAfter w:val="2"/>
          <w:wBefore w:w="72" w:type="pct"/>
          <w:wAfter w:w="72" w:type="pct"/>
        </w:trPr>
        <w:tc>
          <w:tcPr>
            <w:tcW w:w="1450" w:type="pct"/>
            <w:gridSpan w:val="6"/>
            <w:shd w:val="clear" w:color="auto" w:fill="auto"/>
          </w:tcPr>
          <w:p w14:paraId="073AF4EA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7BD263FC" w14:textId="77777777" w:rsidR="00FC5136" w:rsidRPr="00566233" w:rsidRDefault="00FC5136" w:rsidP="0093176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(И.О. Фамилия)</w:t>
            </w:r>
          </w:p>
        </w:tc>
        <w:tc>
          <w:tcPr>
            <w:tcW w:w="1543" w:type="pct"/>
            <w:gridSpan w:val="4"/>
            <w:shd w:val="clear" w:color="auto" w:fill="auto"/>
          </w:tcPr>
          <w:p w14:paraId="5152B67A" w14:textId="77777777" w:rsidR="00FC5136" w:rsidRDefault="00FC5136" w:rsidP="00931768">
            <w:pPr>
              <w:snapToGrid w:val="0"/>
            </w:pPr>
          </w:p>
        </w:tc>
      </w:tr>
      <w:tr w:rsidR="00FC5136" w14:paraId="12D07191" w14:textId="77777777" w:rsidTr="00931768">
        <w:trPr>
          <w:gridBefore w:val="1"/>
          <w:gridAfter w:val="1"/>
          <w:wBefore w:w="72" w:type="pct"/>
          <w:wAfter w:w="61" w:type="pct"/>
        </w:trPr>
        <w:tc>
          <w:tcPr>
            <w:tcW w:w="4857" w:type="pct"/>
            <w:gridSpan w:val="15"/>
            <w:shd w:val="clear" w:color="auto" w:fill="auto"/>
          </w:tcPr>
          <w:p w14:paraId="4B411999" w14:textId="77777777" w:rsidR="00FC5136" w:rsidRDefault="00FC5136" w:rsidP="0093176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10" w:type="pct"/>
            <w:shd w:val="clear" w:color="auto" w:fill="auto"/>
          </w:tcPr>
          <w:p w14:paraId="1B7FD9BA" w14:textId="77777777" w:rsidR="00FC5136" w:rsidRDefault="00FC5136" w:rsidP="00931768">
            <w:pPr>
              <w:snapToGrid w:val="0"/>
            </w:pPr>
          </w:p>
        </w:tc>
      </w:tr>
      <w:tr w:rsidR="00FC5136" w14:paraId="47A0EC5B" w14:textId="77777777" w:rsidTr="00931768">
        <w:trPr>
          <w:gridBefore w:val="1"/>
          <w:gridAfter w:val="1"/>
          <w:wBefore w:w="72" w:type="pct"/>
          <w:wAfter w:w="61" w:type="pct"/>
        </w:trPr>
        <w:tc>
          <w:tcPr>
            <w:tcW w:w="1450" w:type="pct"/>
            <w:gridSpan w:val="6"/>
            <w:shd w:val="clear" w:color="auto" w:fill="auto"/>
          </w:tcPr>
          <w:p w14:paraId="61A1759B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3407" w:type="pct"/>
            <w:gridSpan w:val="9"/>
            <w:shd w:val="clear" w:color="auto" w:fill="auto"/>
          </w:tcPr>
          <w:p w14:paraId="0A29A26A" w14:textId="77777777" w:rsidR="00FC5136" w:rsidRPr="00F84FC8" w:rsidRDefault="00FC5136" w:rsidP="00931768">
            <w:pPr>
              <w:pBdr>
                <w:bottom w:val="single" w:sz="4" w:space="0" w:color="auto"/>
              </w:pBdr>
              <w:spacing w:before="28" w:after="28"/>
              <w:ind w:left="1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10" w:type="pct"/>
            <w:shd w:val="clear" w:color="auto" w:fill="auto"/>
          </w:tcPr>
          <w:p w14:paraId="7A486D95" w14:textId="77777777" w:rsidR="00FC5136" w:rsidRDefault="00FC5136" w:rsidP="00931768">
            <w:pPr>
              <w:snapToGrid w:val="0"/>
            </w:pPr>
          </w:p>
        </w:tc>
      </w:tr>
      <w:tr w:rsidR="00FC5136" w14:paraId="57C0F4B3" w14:textId="77777777" w:rsidTr="00931768">
        <w:trPr>
          <w:gridBefore w:val="2"/>
          <w:wBefore w:w="509" w:type="pct"/>
        </w:trPr>
        <w:tc>
          <w:tcPr>
            <w:tcW w:w="1455" w:type="pct"/>
            <w:gridSpan w:val="6"/>
            <w:shd w:val="clear" w:color="auto" w:fill="auto"/>
          </w:tcPr>
          <w:p w14:paraId="03984963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044404C7" w14:textId="77777777" w:rsidR="00FC5136" w:rsidRDefault="00FC5136" w:rsidP="0093176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40780768" w14:textId="77777777" w:rsidR="00FC5136" w:rsidRDefault="00FC5136" w:rsidP="00931768">
            <w:pPr>
              <w:snapToGrid w:val="0"/>
            </w:pPr>
          </w:p>
        </w:tc>
      </w:tr>
      <w:tr w:rsidR="00FC5136" w14:paraId="69746D5B" w14:textId="77777777" w:rsidTr="00931768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17" w:type="pct"/>
            <w:gridSpan w:val="6"/>
            <w:shd w:val="clear" w:color="auto" w:fill="auto"/>
          </w:tcPr>
          <w:p w14:paraId="207861A7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047" w:type="pct"/>
            <w:gridSpan w:val="2"/>
            <w:shd w:val="clear" w:color="auto" w:fill="auto"/>
          </w:tcPr>
          <w:p w14:paraId="4547095A" w14:textId="77777777" w:rsidR="00FC5136" w:rsidRPr="00F84FC8" w:rsidRDefault="00FC5136" w:rsidP="0093176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036" w:type="pct"/>
            <w:gridSpan w:val="10"/>
            <w:shd w:val="clear" w:color="auto" w:fill="auto"/>
          </w:tcPr>
          <w:p w14:paraId="513E98B0" w14:textId="77777777" w:rsidR="00FC5136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FC5136" w14:paraId="36C57086" w14:textId="77777777" w:rsidTr="00931768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17" w:type="pct"/>
            <w:gridSpan w:val="6"/>
            <w:shd w:val="clear" w:color="auto" w:fill="auto"/>
            <w:vAlign w:val="bottom"/>
          </w:tcPr>
          <w:p w14:paraId="32941899" w14:textId="77777777" w:rsidR="00FC5136" w:rsidRDefault="00FC5136" w:rsidP="0093176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83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6806591" w14:textId="2855A1B1" w:rsidR="00FC5136" w:rsidRPr="00F35A11" w:rsidRDefault="00FC5136" w:rsidP="00931768">
            <w:pPr>
              <w:jc w:val="center"/>
              <w:rPr>
                <w:sz w:val="28"/>
                <w:szCs w:val="28"/>
              </w:rPr>
            </w:pPr>
            <w:r w:rsidRPr="00775B9F">
              <w:rPr>
                <w:sz w:val="28"/>
                <w:szCs w:val="28"/>
              </w:rPr>
              <w:t>Производственн</w:t>
            </w:r>
            <w:r>
              <w:rPr>
                <w:sz w:val="28"/>
                <w:szCs w:val="28"/>
              </w:rPr>
              <w:t>ую</w:t>
            </w:r>
            <w:r w:rsidRPr="00775B9F">
              <w:rPr>
                <w:sz w:val="28"/>
                <w:szCs w:val="28"/>
              </w:rPr>
              <w:t xml:space="preserve"> практик</w:t>
            </w:r>
            <w:r>
              <w:rPr>
                <w:sz w:val="28"/>
                <w:szCs w:val="28"/>
              </w:rPr>
              <w:t>у</w:t>
            </w:r>
            <w:r w:rsidR="00E329B8">
              <w:rPr>
                <w:sz w:val="28"/>
                <w:szCs w:val="28"/>
              </w:rPr>
              <w:t xml:space="preserve"> </w:t>
            </w:r>
            <w:r w:rsidR="00E329B8" w:rsidRPr="00E329B8">
              <w:rPr>
                <w:sz w:val="28"/>
                <w:szCs w:val="28"/>
              </w:rPr>
              <w:t>(технологическ</w:t>
            </w:r>
            <w:r w:rsidR="00E329B8">
              <w:rPr>
                <w:sz w:val="28"/>
                <w:szCs w:val="28"/>
              </w:rPr>
              <w:t>ую</w:t>
            </w:r>
            <w:r w:rsidR="00E329B8" w:rsidRPr="00E329B8">
              <w:rPr>
                <w:sz w:val="28"/>
                <w:szCs w:val="28"/>
              </w:rPr>
              <w:t xml:space="preserve"> (проектно-технологическ</w:t>
            </w:r>
            <w:r w:rsidR="00E329B8">
              <w:rPr>
                <w:sz w:val="28"/>
                <w:szCs w:val="28"/>
              </w:rPr>
              <w:t>ую</w:t>
            </w:r>
            <w:r w:rsidR="00E329B8" w:rsidRPr="00E329B8">
              <w:rPr>
                <w:sz w:val="28"/>
                <w:szCs w:val="28"/>
              </w:rPr>
              <w:t>) практик</w:t>
            </w:r>
            <w:r w:rsidR="00E329B8">
              <w:rPr>
                <w:sz w:val="28"/>
                <w:szCs w:val="28"/>
              </w:rPr>
              <w:t>у</w:t>
            </w:r>
            <w:r w:rsidR="00E329B8" w:rsidRPr="00E329B8">
              <w:rPr>
                <w:sz w:val="28"/>
                <w:szCs w:val="28"/>
              </w:rPr>
              <w:t xml:space="preserve">) </w:t>
            </w:r>
            <w:r w:rsidR="00F35A11" w:rsidRPr="00F35A11">
              <w:rPr>
                <w:sz w:val="28"/>
                <w:szCs w:val="28"/>
              </w:rPr>
              <w:t>2</w:t>
            </w:r>
          </w:p>
        </w:tc>
      </w:tr>
      <w:tr w:rsidR="00FC5136" w14:paraId="2E6AE2A1" w14:textId="77777777" w:rsidTr="00931768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8"/>
            <w:shd w:val="clear" w:color="auto" w:fill="auto"/>
          </w:tcPr>
          <w:p w14:paraId="4F7AA077" w14:textId="77777777" w:rsidR="00FC5136" w:rsidRPr="0054758D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FC5136" w14:paraId="10AD1BE0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610" w:type="pct"/>
            <w:gridSpan w:val="3"/>
            <w:shd w:val="clear" w:color="auto" w:fill="auto"/>
          </w:tcPr>
          <w:p w14:paraId="5584F575" w14:textId="77777777" w:rsidR="00FC5136" w:rsidRPr="0054758D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390" w:type="pct"/>
            <w:gridSpan w:val="15"/>
            <w:shd w:val="clear" w:color="auto" w:fill="auto"/>
          </w:tcPr>
          <w:p w14:paraId="68C96178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FC5136" w14:paraId="66CD173F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8"/>
            <w:shd w:val="clear" w:color="auto" w:fill="auto"/>
          </w:tcPr>
          <w:p w14:paraId="5C132DB3" w14:textId="77777777" w:rsidR="00FC5136" w:rsidRPr="0054758D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FC5136" w14:paraId="49C11EC2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814" w:type="pct"/>
            <w:gridSpan w:val="5"/>
            <w:shd w:val="clear" w:color="auto" w:fill="auto"/>
          </w:tcPr>
          <w:p w14:paraId="6501C951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454" w:type="pct"/>
            <w:gridSpan w:val="5"/>
            <w:shd w:val="clear" w:color="auto" w:fill="auto"/>
          </w:tcPr>
          <w:p w14:paraId="109504D1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ind w:left="-167"/>
              <w:jc w:val="center"/>
              <w:rPr>
                <w:sz w:val="28"/>
                <w:szCs w:val="28"/>
              </w:rPr>
            </w:pPr>
          </w:p>
        </w:tc>
        <w:tc>
          <w:tcPr>
            <w:tcW w:w="262" w:type="pct"/>
            <w:shd w:val="clear" w:color="auto" w:fill="auto"/>
          </w:tcPr>
          <w:p w14:paraId="3FE677FA" w14:textId="77777777" w:rsidR="00FC5136" w:rsidRPr="0054758D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39" w:type="pct"/>
            <w:gridSpan w:val="3"/>
            <w:shd w:val="clear" w:color="auto" w:fill="auto"/>
          </w:tcPr>
          <w:p w14:paraId="0795988D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732" w:type="pct"/>
            <w:gridSpan w:val="4"/>
            <w:shd w:val="clear" w:color="auto" w:fill="auto"/>
          </w:tcPr>
          <w:p w14:paraId="110A0DD3" w14:textId="77777777" w:rsidR="00FC5136" w:rsidRPr="0054758D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FC5136" w14:paraId="7355F80A" w14:textId="77777777" w:rsidTr="00931768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8"/>
            <w:shd w:val="clear" w:color="auto" w:fill="auto"/>
          </w:tcPr>
          <w:p w14:paraId="10C5E0C8" w14:textId="77777777" w:rsidR="00FC5136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124D0624" w14:textId="77777777" w:rsidR="00FC5136" w:rsidRDefault="00FC5136" w:rsidP="0093176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профильной организации </w:t>
            </w:r>
          </w:p>
          <w:p w14:paraId="2FF1505F" w14:textId="77777777" w:rsidR="00FC5136" w:rsidRDefault="00FC5136" w:rsidP="0093176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сообщества)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  <w:p w14:paraId="57A51651" w14:textId="77777777" w:rsidR="00FC5136" w:rsidRPr="005F11BD" w:rsidRDefault="00FC5136" w:rsidP="00931768">
            <w:pPr>
              <w:rPr>
                <w:rFonts w:eastAsia="Times New Roman" w:cs="Calibri"/>
                <w:sz w:val="28"/>
                <w:szCs w:val="28"/>
              </w:rPr>
            </w:pPr>
          </w:p>
        </w:tc>
      </w:tr>
      <w:tr w:rsidR="00FC5136" w14:paraId="24C0400B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441996F0" w14:textId="77777777" w:rsidR="00FC5136" w:rsidRPr="005675A6" w:rsidRDefault="00FC5136" w:rsidP="0093176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FC5136" w14:paraId="1D610A3D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7E65AB14" w14:textId="77777777" w:rsidR="00FC5136" w:rsidRDefault="00FC5136" w:rsidP="0093176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FC5136" w14:paraId="5FDB427C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2ED29643" w14:textId="77777777" w:rsidR="00FC5136" w:rsidRPr="00231740" w:rsidRDefault="00FC5136" w:rsidP="0093176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FC5136" w14:paraId="0089A13F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79926716" w14:textId="77777777" w:rsidR="00FC5136" w:rsidRPr="00231740" w:rsidRDefault="00FC5136" w:rsidP="0093176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FC5136" w14:paraId="1AF1EA06" w14:textId="77777777" w:rsidTr="00931768">
        <w:tblPrEx>
          <w:tblCellMar>
            <w:left w:w="108" w:type="dxa"/>
            <w:right w:w="108" w:type="dxa"/>
          </w:tblCellMar>
        </w:tblPrEx>
        <w:trPr>
          <w:gridAfter w:val="2"/>
          <w:wAfter w:w="73" w:type="pct"/>
          <w:trHeight w:val="386"/>
        </w:trPr>
        <w:tc>
          <w:tcPr>
            <w:tcW w:w="2174" w:type="pct"/>
            <w:gridSpan w:val="9"/>
            <w:shd w:val="clear" w:color="auto" w:fill="auto"/>
          </w:tcPr>
          <w:p w14:paraId="3AFB90E1" w14:textId="77777777" w:rsidR="00FC5136" w:rsidRDefault="00FC5136" w:rsidP="00931768">
            <w:pPr>
              <w:snapToGrid w:val="0"/>
              <w:ind w:right="32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4" w:type="pct"/>
            <w:gridSpan w:val="6"/>
            <w:shd w:val="clear" w:color="auto" w:fill="auto"/>
          </w:tcPr>
          <w:p w14:paraId="5FF1DAE9" w14:textId="77777777" w:rsidR="00FC5136" w:rsidRPr="0029137C" w:rsidRDefault="00FC5136" w:rsidP="00931768">
            <w:pPr>
              <w:pBdr>
                <w:bottom w:val="single" w:sz="4" w:space="1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449" w:type="pct"/>
            <w:shd w:val="clear" w:color="auto" w:fill="auto"/>
          </w:tcPr>
          <w:p w14:paraId="5C67F369" w14:textId="77777777" w:rsidR="00FC5136" w:rsidRPr="00231740" w:rsidRDefault="00FC5136" w:rsidP="00931768">
            <w:pPr>
              <w:snapToGrid w:val="0"/>
              <w:ind w:right="33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FC5136" w14:paraId="2E857EA4" w14:textId="77777777" w:rsidTr="0093176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1964" w:type="pct"/>
            <w:gridSpan w:val="8"/>
            <w:shd w:val="clear" w:color="auto" w:fill="auto"/>
          </w:tcPr>
          <w:p w14:paraId="4DABAAB7" w14:textId="77777777" w:rsidR="00FC5136" w:rsidRDefault="00FC5136" w:rsidP="0093176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4" w:type="pct"/>
            <w:gridSpan w:val="6"/>
            <w:shd w:val="clear" w:color="auto" w:fill="auto"/>
          </w:tcPr>
          <w:p w14:paraId="4DC113B5" w14:textId="77777777" w:rsidR="00FC5136" w:rsidRPr="00DF2375" w:rsidRDefault="00FC5136" w:rsidP="0093176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732" w:type="pct"/>
            <w:gridSpan w:val="4"/>
            <w:shd w:val="clear" w:color="auto" w:fill="auto"/>
          </w:tcPr>
          <w:p w14:paraId="031DEFCF" w14:textId="77777777" w:rsidR="00FC5136" w:rsidRPr="00231740" w:rsidRDefault="00FC5136" w:rsidP="0093176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FC5136" w14:paraId="1D2A04B2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713" w:type="pct"/>
            <w:gridSpan w:val="4"/>
            <w:shd w:val="clear" w:color="auto" w:fill="auto"/>
          </w:tcPr>
          <w:p w14:paraId="52581406" w14:textId="77777777" w:rsidR="00FC5136" w:rsidRPr="00F340F7" w:rsidRDefault="00FC5136" w:rsidP="0093176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251" w:type="pct"/>
            <w:gridSpan w:val="4"/>
            <w:shd w:val="clear" w:color="auto" w:fill="auto"/>
          </w:tcPr>
          <w:p w14:paraId="18050EBC" w14:textId="77777777" w:rsidR="00FC5136" w:rsidRPr="00F340F7" w:rsidRDefault="00FC5136" w:rsidP="0093176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151312FF" w14:textId="77777777" w:rsidR="00FC5136" w:rsidRDefault="00FC5136" w:rsidP="0093176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17CC8C2B" w14:textId="77777777" w:rsidR="00FC5136" w:rsidRPr="00DF2375" w:rsidRDefault="00FC5136" w:rsidP="0093176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FC5136" w14:paraId="4F7E4A8C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713" w:type="pct"/>
            <w:gridSpan w:val="4"/>
            <w:shd w:val="clear" w:color="auto" w:fill="auto"/>
          </w:tcPr>
          <w:p w14:paraId="7002E78B" w14:textId="77777777" w:rsidR="00FC5136" w:rsidRPr="00231740" w:rsidRDefault="00FC5136" w:rsidP="0093176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251" w:type="pct"/>
            <w:gridSpan w:val="4"/>
            <w:shd w:val="clear" w:color="auto" w:fill="auto"/>
          </w:tcPr>
          <w:p w14:paraId="3A79B941" w14:textId="77777777" w:rsidR="00FC5136" w:rsidRPr="00231740" w:rsidRDefault="00FC5136" w:rsidP="0093176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64" w:type="pct"/>
            <w:gridSpan w:val="5"/>
            <w:shd w:val="clear" w:color="auto" w:fill="auto"/>
          </w:tcPr>
          <w:p w14:paraId="6AC4D2E5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1BDB84B1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FC5136" w14:paraId="0065CCDC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2530" w:type="pct"/>
            <w:gridSpan w:val="11"/>
            <w:shd w:val="clear" w:color="auto" w:fill="auto"/>
          </w:tcPr>
          <w:p w14:paraId="3AFECB4E" w14:textId="77777777" w:rsidR="00FC5136" w:rsidRPr="00231740" w:rsidRDefault="00FC5136" w:rsidP="0093176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5BCA3F22" w14:textId="77777777" w:rsidR="00FC5136" w:rsidRPr="00231740" w:rsidRDefault="00FC5136" w:rsidP="0093176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2470" w:type="pct"/>
            <w:gridSpan w:val="7"/>
            <w:shd w:val="clear" w:color="auto" w:fill="auto"/>
          </w:tcPr>
          <w:p w14:paraId="78E4E659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5C70D662" w14:textId="77777777" w:rsidR="00FC5136" w:rsidRDefault="00FC5136" w:rsidP="00FC5136">
      <w:pPr>
        <w:rPr>
          <w:sz w:val="28"/>
          <w:szCs w:val="28"/>
        </w:rPr>
      </w:pPr>
    </w:p>
    <w:p w14:paraId="6FDD4BDC" w14:textId="77777777" w:rsidR="00FC5136" w:rsidRDefault="00FC5136" w:rsidP="00FC5136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55274886" w14:textId="7F0AE291" w:rsidR="000018E8" w:rsidRPr="00563AF1" w:rsidRDefault="00FC5136" w:rsidP="00FC5136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</w:t>
      </w:r>
    </w:p>
    <w:sectPr w:rsidR="000018E8" w:rsidRPr="00563AF1" w:rsidSect="00680E0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3052" w14:textId="77777777" w:rsidR="00263D89" w:rsidRDefault="00263D89">
      <w:r>
        <w:separator/>
      </w:r>
    </w:p>
  </w:endnote>
  <w:endnote w:type="continuationSeparator" w:id="0">
    <w:p w14:paraId="7200109F" w14:textId="77777777" w:rsidR="00263D89" w:rsidRDefault="0026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1146" w14:textId="77777777" w:rsidR="00263D89" w:rsidRDefault="00263D89">
      <w:r>
        <w:separator/>
      </w:r>
    </w:p>
  </w:footnote>
  <w:footnote w:type="continuationSeparator" w:id="0">
    <w:p w14:paraId="0BC677F5" w14:textId="77777777" w:rsidR="00263D89" w:rsidRDefault="0026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F3D28A4A"/>
    <w:lvl w:ilvl="0" w:tplc="C3621A4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E3A7672"/>
    <w:multiLevelType w:val="hybridMultilevel"/>
    <w:tmpl w:val="7E46C3A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6"/>
  </w:num>
  <w:num w:numId="33">
    <w:abstractNumId w:val="33"/>
  </w:num>
  <w:num w:numId="34">
    <w:abstractNumId w:val="16"/>
  </w:num>
  <w:num w:numId="35">
    <w:abstractNumId w:val="25"/>
  </w:num>
  <w:num w:numId="36">
    <w:abstractNumId w:val="27"/>
  </w:num>
  <w:num w:numId="37">
    <w:abstractNumId w:val="1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E"/>
    <w:rsid w:val="000018E8"/>
    <w:rsid w:val="00003DD0"/>
    <w:rsid w:val="000237A7"/>
    <w:rsid w:val="00023B0D"/>
    <w:rsid w:val="00033275"/>
    <w:rsid w:val="00064E14"/>
    <w:rsid w:val="00080319"/>
    <w:rsid w:val="000A19A6"/>
    <w:rsid w:val="000E3A13"/>
    <w:rsid w:val="001028CD"/>
    <w:rsid w:val="0011234D"/>
    <w:rsid w:val="0011695E"/>
    <w:rsid w:val="0013574D"/>
    <w:rsid w:val="00172363"/>
    <w:rsid w:val="00177D45"/>
    <w:rsid w:val="001905AE"/>
    <w:rsid w:val="001B5068"/>
    <w:rsid w:val="001E3C0E"/>
    <w:rsid w:val="001F2364"/>
    <w:rsid w:val="001F532C"/>
    <w:rsid w:val="00216054"/>
    <w:rsid w:val="002211EC"/>
    <w:rsid w:val="00223CF8"/>
    <w:rsid w:val="0023483D"/>
    <w:rsid w:val="00262F54"/>
    <w:rsid w:val="00263D89"/>
    <w:rsid w:val="00276623"/>
    <w:rsid w:val="00277208"/>
    <w:rsid w:val="0029137C"/>
    <w:rsid w:val="002D0650"/>
    <w:rsid w:val="002D129B"/>
    <w:rsid w:val="002F0EBC"/>
    <w:rsid w:val="002F2A96"/>
    <w:rsid w:val="00324A5A"/>
    <w:rsid w:val="003461C2"/>
    <w:rsid w:val="0035342A"/>
    <w:rsid w:val="003936F0"/>
    <w:rsid w:val="003A1409"/>
    <w:rsid w:val="003D7B3D"/>
    <w:rsid w:val="003F2ECD"/>
    <w:rsid w:val="003F41C6"/>
    <w:rsid w:val="004334D2"/>
    <w:rsid w:val="00435737"/>
    <w:rsid w:val="0043797B"/>
    <w:rsid w:val="00445B4B"/>
    <w:rsid w:val="00446349"/>
    <w:rsid w:val="00453AAA"/>
    <w:rsid w:val="00465A7E"/>
    <w:rsid w:val="00471580"/>
    <w:rsid w:val="00475420"/>
    <w:rsid w:val="0048679A"/>
    <w:rsid w:val="004A53FE"/>
    <w:rsid w:val="004D3E02"/>
    <w:rsid w:val="004D5C4D"/>
    <w:rsid w:val="004D63FB"/>
    <w:rsid w:val="004E65D7"/>
    <w:rsid w:val="0050038F"/>
    <w:rsid w:val="00504C7A"/>
    <w:rsid w:val="00510DA3"/>
    <w:rsid w:val="00542B9F"/>
    <w:rsid w:val="00563AF1"/>
    <w:rsid w:val="00572886"/>
    <w:rsid w:val="005A66A8"/>
    <w:rsid w:val="005F11BD"/>
    <w:rsid w:val="0061623D"/>
    <w:rsid w:val="0062143A"/>
    <w:rsid w:val="00633A1B"/>
    <w:rsid w:val="00637A9B"/>
    <w:rsid w:val="006771C7"/>
    <w:rsid w:val="00680E07"/>
    <w:rsid w:val="006928A8"/>
    <w:rsid w:val="006952C1"/>
    <w:rsid w:val="006A4081"/>
    <w:rsid w:val="006B38CA"/>
    <w:rsid w:val="006B7F6E"/>
    <w:rsid w:val="006C71AB"/>
    <w:rsid w:val="006D391D"/>
    <w:rsid w:val="007060E5"/>
    <w:rsid w:val="00711612"/>
    <w:rsid w:val="0072272C"/>
    <w:rsid w:val="0073669E"/>
    <w:rsid w:val="00736A3E"/>
    <w:rsid w:val="00740DBF"/>
    <w:rsid w:val="00745A6F"/>
    <w:rsid w:val="00767189"/>
    <w:rsid w:val="00770511"/>
    <w:rsid w:val="007731DC"/>
    <w:rsid w:val="00775B9F"/>
    <w:rsid w:val="00785824"/>
    <w:rsid w:val="007920F7"/>
    <w:rsid w:val="007D5A1D"/>
    <w:rsid w:val="007E3C40"/>
    <w:rsid w:val="007F51AE"/>
    <w:rsid w:val="007F763B"/>
    <w:rsid w:val="00804B62"/>
    <w:rsid w:val="00825B45"/>
    <w:rsid w:val="008433D4"/>
    <w:rsid w:val="008B3C3C"/>
    <w:rsid w:val="00904ED9"/>
    <w:rsid w:val="00920012"/>
    <w:rsid w:val="00921164"/>
    <w:rsid w:val="0092447C"/>
    <w:rsid w:val="00940C61"/>
    <w:rsid w:val="00957006"/>
    <w:rsid w:val="009648A1"/>
    <w:rsid w:val="009862AA"/>
    <w:rsid w:val="00994EAB"/>
    <w:rsid w:val="009D2B2A"/>
    <w:rsid w:val="009E60AD"/>
    <w:rsid w:val="00A044E8"/>
    <w:rsid w:val="00A575EB"/>
    <w:rsid w:val="00A609C0"/>
    <w:rsid w:val="00A825E2"/>
    <w:rsid w:val="00A87CB9"/>
    <w:rsid w:val="00AA1F15"/>
    <w:rsid w:val="00AC4E6F"/>
    <w:rsid w:val="00AC6375"/>
    <w:rsid w:val="00AC7626"/>
    <w:rsid w:val="00AD2244"/>
    <w:rsid w:val="00B35110"/>
    <w:rsid w:val="00B47264"/>
    <w:rsid w:val="00B61EA9"/>
    <w:rsid w:val="00B8283C"/>
    <w:rsid w:val="00BB42CB"/>
    <w:rsid w:val="00BB5A94"/>
    <w:rsid w:val="00BD6E7E"/>
    <w:rsid w:val="00BD7A16"/>
    <w:rsid w:val="00BF2F30"/>
    <w:rsid w:val="00C070D2"/>
    <w:rsid w:val="00C20DD4"/>
    <w:rsid w:val="00C22AB7"/>
    <w:rsid w:val="00C37261"/>
    <w:rsid w:val="00C50B47"/>
    <w:rsid w:val="00C52AED"/>
    <w:rsid w:val="00C60CD4"/>
    <w:rsid w:val="00C66813"/>
    <w:rsid w:val="00C674FE"/>
    <w:rsid w:val="00C722A0"/>
    <w:rsid w:val="00CD171F"/>
    <w:rsid w:val="00CE153B"/>
    <w:rsid w:val="00CF7C64"/>
    <w:rsid w:val="00D22C37"/>
    <w:rsid w:val="00D24A2B"/>
    <w:rsid w:val="00D44CED"/>
    <w:rsid w:val="00D4545D"/>
    <w:rsid w:val="00D53B56"/>
    <w:rsid w:val="00D6577A"/>
    <w:rsid w:val="00D805D6"/>
    <w:rsid w:val="00DA35F4"/>
    <w:rsid w:val="00DB0719"/>
    <w:rsid w:val="00DF0D80"/>
    <w:rsid w:val="00DF1A8A"/>
    <w:rsid w:val="00DF2375"/>
    <w:rsid w:val="00E10B3D"/>
    <w:rsid w:val="00E15A10"/>
    <w:rsid w:val="00E329B8"/>
    <w:rsid w:val="00E77D7F"/>
    <w:rsid w:val="00EA1038"/>
    <w:rsid w:val="00EC2880"/>
    <w:rsid w:val="00ED451E"/>
    <w:rsid w:val="00F073C5"/>
    <w:rsid w:val="00F1691D"/>
    <w:rsid w:val="00F1754A"/>
    <w:rsid w:val="00F2376A"/>
    <w:rsid w:val="00F35A11"/>
    <w:rsid w:val="00F50C62"/>
    <w:rsid w:val="00F72168"/>
    <w:rsid w:val="00F81E09"/>
    <w:rsid w:val="00F824E3"/>
    <w:rsid w:val="00F82A9C"/>
    <w:rsid w:val="00F953FB"/>
    <w:rsid w:val="00FA46BD"/>
    <w:rsid w:val="00FB0BEB"/>
    <w:rsid w:val="00FC053B"/>
    <w:rsid w:val="00FC5136"/>
    <w:rsid w:val="00FD63AB"/>
    <w:rsid w:val="00FD69C2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5686EC"/>
  <w15:docId w15:val="{50F97458-C00D-4D43-831C-FE8C375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A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C288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018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C288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11">
    <w:name w:val="Абзац списка1"/>
    <w:basedOn w:val="a"/>
    <w:uiPriority w:val="99"/>
    <w:rsid w:val="00940C61"/>
    <w:pPr>
      <w:ind w:left="720"/>
    </w:pPr>
  </w:style>
  <w:style w:type="table" w:styleId="a3">
    <w:name w:val="Table Grid"/>
    <w:basedOn w:val="a1"/>
    <w:uiPriority w:val="99"/>
    <w:rsid w:val="00940C61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10DA3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9D2B2A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D2B2A"/>
    <w:rPr>
      <w:rFonts w:ascii="Lucida Grande CY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F175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6396F"/>
    <w:rPr>
      <w:rFonts w:ascii="Times New Roman" w:hAnsi="Times New Roman"/>
      <w:sz w:val="0"/>
      <w:szCs w:val="0"/>
    </w:rPr>
  </w:style>
  <w:style w:type="paragraph" w:styleId="a9">
    <w:name w:val="footnote text"/>
    <w:basedOn w:val="a"/>
    <w:link w:val="aa"/>
    <w:uiPriority w:val="99"/>
    <w:semiHidden/>
    <w:rsid w:val="00F1754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6396F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rsid w:val="00F1754A"/>
    <w:rPr>
      <w:vertAlign w:val="superscript"/>
    </w:rPr>
  </w:style>
  <w:style w:type="paragraph" w:styleId="ac">
    <w:name w:val="header"/>
    <w:basedOn w:val="a"/>
    <w:link w:val="ad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f0">
    <w:name w:val="List Paragraph"/>
    <w:basedOn w:val="a"/>
    <w:uiPriority w:val="34"/>
    <w:qFormat/>
    <w:rsid w:val="00AC4E6F"/>
    <w:pPr>
      <w:ind w:left="720"/>
      <w:contextualSpacing/>
    </w:pPr>
    <w:rPr>
      <w:rFonts w:eastAsia="Times New Roman"/>
    </w:rPr>
  </w:style>
  <w:style w:type="character" w:customStyle="1" w:styleId="20">
    <w:name w:val="Заголовок 2 Знак"/>
    <w:basedOn w:val="a0"/>
    <w:link w:val="2"/>
    <w:semiHidden/>
    <w:rsid w:val="000018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rt">
    <w:name w:val="art"/>
    <w:basedOn w:val="a"/>
    <w:rsid w:val="000018E8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1">
    <w:name w:val="caption"/>
    <w:basedOn w:val="a"/>
    <w:next w:val="a"/>
    <w:qFormat/>
    <w:locked/>
    <w:rsid w:val="000018E8"/>
    <w:rPr>
      <w:rFonts w:eastAsia="Times New Roman"/>
      <w:b/>
      <w:bCs/>
      <w:sz w:val="20"/>
      <w:szCs w:val="20"/>
    </w:rPr>
  </w:style>
  <w:style w:type="paragraph" w:styleId="af2">
    <w:name w:val="Body Text"/>
    <w:basedOn w:val="a"/>
    <w:link w:val="af3"/>
    <w:uiPriority w:val="99"/>
    <w:rsid w:val="000018E8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3">
    <w:name w:val="Основной текст Знак"/>
    <w:basedOn w:val="a0"/>
    <w:link w:val="af2"/>
    <w:uiPriority w:val="99"/>
    <w:rsid w:val="000018E8"/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uiPriority w:val="99"/>
    <w:rsid w:val="000018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Проверяемое задание 1</vt:lpstr>
    </vt:vector>
  </TitlesOfParts>
  <Company>RCCE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Проверяемое задание 1</dc:title>
  <dc:creator>Пользователь Microsoft Office</dc:creator>
  <cp:lastModifiedBy>laptop</cp:lastModifiedBy>
  <cp:revision>4</cp:revision>
  <dcterms:created xsi:type="dcterms:W3CDTF">2022-02-01T10:35:00Z</dcterms:created>
  <dcterms:modified xsi:type="dcterms:W3CDTF">2022-02-02T06:25:00Z</dcterms:modified>
</cp:coreProperties>
</file>