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065" w:rsidRDefault="00E32065" w:rsidP="00E32065">
      <w:pPr>
        <w:pStyle w:val="1"/>
        <w:jc w:val="center"/>
      </w:pPr>
      <w:r w:rsidRPr="00592FDB">
        <w:t xml:space="preserve">Проверяемое задание </w:t>
      </w:r>
      <w:r>
        <w:t>4</w:t>
      </w:r>
    </w:p>
    <w:p w:rsidR="00E32065" w:rsidRDefault="00E32065" w:rsidP="00E32065">
      <w:pPr>
        <w:spacing w:after="200" w:line="336" w:lineRule="auto"/>
        <w:rPr>
          <w:rFonts w:ascii="Cambria" w:eastAsia="Calibri" w:hAnsi="Cambria" w:cs="Times New Roman"/>
          <w:b/>
          <w:bCs/>
          <w:color w:val="365F91"/>
          <w:szCs w:val="28"/>
        </w:rPr>
      </w:pPr>
      <w:r w:rsidRPr="00C61F94">
        <w:rPr>
          <w:rFonts w:ascii="Cambria" w:eastAsia="Calibri" w:hAnsi="Cambria" w:cs="Times New Roman"/>
          <w:b/>
          <w:bCs/>
          <w:color w:val="365F91"/>
          <w:szCs w:val="28"/>
        </w:rPr>
        <w:t xml:space="preserve">Тема </w:t>
      </w:r>
      <w:r>
        <w:rPr>
          <w:rFonts w:ascii="Cambria" w:eastAsia="Calibri" w:hAnsi="Cambria" w:cs="Times New Roman"/>
          <w:b/>
          <w:bCs/>
          <w:color w:val="365F91"/>
          <w:szCs w:val="28"/>
        </w:rPr>
        <w:t>3.4</w:t>
      </w:r>
      <w:r w:rsidRPr="00C61F94">
        <w:rPr>
          <w:rFonts w:ascii="Cambria" w:eastAsia="Calibri" w:hAnsi="Cambria" w:cs="Times New Roman"/>
          <w:b/>
          <w:bCs/>
          <w:color w:val="365F91"/>
          <w:szCs w:val="28"/>
        </w:rPr>
        <w:t xml:space="preserve">. </w:t>
      </w:r>
      <w:r w:rsidRPr="003E05A8">
        <w:rPr>
          <w:rFonts w:ascii="Cambria" w:eastAsia="Calibri" w:hAnsi="Cambria" w:cs="Times New Roman"/>
          <w:b/>
          <w:bCs/>
          <w:color w:val="365F91"/>
          <w:szCs w:val="28"/>
        </w:rPr>
        <w:t>Работа с запросами. Система компоновки данных. Отчеты и печатные формы документов</w:t>
      </w:r>
    </w:p>
    <w:p w:rsidR="00E32065" w:rsidRPr="00D80EEC" w:rsidRDefault="00E32065" w:rsidP="00E32065">
      <w:pPr>
        <w:spacing w:after="200" w:line="336" w:lineRule="auto"/>
        <w:rPr>
          <w:rFonts w:ascii="Cambria" w:eastAsia="Calibri" w:hAnsi="Cambria" w:cs="Times New Roman"/>
          <w:b/>
          <w:bCs/>
          <w:color w:val="000000" w:themeColor="text1"/>
          <w:szCs w:val="28"/>
        </w:rPr>
      </w:pPr>
      <w:r w:rsidRPr="00D80EEC">
        <w:rPr>
          <w:rFonts w:ascii="Cambria" w:eastAsia="Calibri" w:hAnsi="Cambria" w:cs="Times New Roman"/>
          <w:b/>
          <w:bCs/>
          <w:color w:val="000000" w:themeColor="text1"/>
          <w:szCs w:val="28"/>
        </w:rPr>
        <w:t>1С: Конфигуратор. Простые отчеты</w:t>
      </w:r>
    </w:p>
    <w:p w:rsidR="00E32065" w:rsidRDefault="00E32065" w:rsidP="00E32065">
      <w:pPr>
        <w:rPr>
          <w:b/>
        </w:rPr>
      </w:pPr>
      <w:r w:rsidRPr="00570324">
        <w:rPr>
          <w:b/>
        </w:rPr>
        <w:t>Цель работы</w:t>
      </w:r>
    </w:p>
    <w:p w:rsidR="00E32065" w:rsidRPr="00F13B6A" w:rsidRDefault="00E32065" w:rsidP="00E32065">
      <w:r w:rsidRPr="00F13B6A">
        <w:t xml:space="preserve">Формирование практических навыков </w:t>
      </w:r>
      <w:r>
        <w:t xml:space="preserve">создания простых отчетов в </w:t>
      </w:r>
      <w:r w:rsidRPr="00F13B6A">
        <w:t>«1С</w:t>
      </w:r>
      <w:proofErr w:type="gramStart"/>
      <w:r w:rsidRPr="00F13B6A">
        <w:t>:П</w:t>
      </w:r>
      <w:proofErr w:type="gramEnd"/>
      <w:r w:rsidRPr="00F13B6A">
        <w:t>редприятие»</w:t>
      </w:r>
      <w:r>
        <w:t>.</w:t>
      </w:r>
    </w:p>
    <w:p w:rsidR="00E32065" w:rsidRPr="00570324" w:rsidRDefault="00E32065" w:rsidP="00E32065">
      <w:pPr>
        <w:rPr>
          <w:b/>
        </w:rPr>
      </w:pPr>
      <w:r w:rsidRPr="00570324">
        <w:rPr>
          <w:b/>
        </w:rPr>
        <w:t xml:space="preserve">Порядок выполнения задания </w:t>
      </w:r>
    </w:p>
    <w:p w:rsidR="00E32065" w:rsidRDefault="00E32065" w:rsidP="00E32065">
      <w:pPr>
        <w:pStyle w:val="a3"/>
        <w:tabs>
          <w:tab w:val="left" w:pos="284"/>
          <w:tab w:val="left" w:pos="1134"/>
        </w:tabs>
        <w:ind w:left="0"/>
      </w:pPr>
      <w:r>
        <w:t>1. Добавьте в конфигурацию объект Отчет с именем Материалы. В отчете будут представлены данные об остатках материалов, а также информация об их поступлении и расходовании.</w:t>
      </w:r>
    </w:p>
    <w:p w:rsidR="00E32065" w:rsidRDefault="00E32065" w:rsidP="00E32065">
      <w:pPr>
        <w:pStyle w:val="a3"/>
        <w:tabs>
          <w:tab w:val="left" w:pos="284"/>
          <w:tab w:val="left" w:pos="1134"/>
        </w:tabs>
        <w:ind w:left="0"/>
      </w:pPr>
      <w:r>
        <w:t>2. Откройте Схему компоновки данных.</w:t>
      </w:r>
    </w:p>
    <w:p w:rsidR="00E32065" w:rsidRDefault="00E32065" w:rsidP="00E32065">
      <w:pPr>
        <w:pStyle w:val="a3"/>
        <w:tabs>
          <w:tab w:val="left" w:pos="284"/>
          <w:tab w:val="left" w:pos="1134"/>
        </w:tabs>
        <w:ind w:left="0"/>
      </w:pPr>
      <w:r>
        <w:t>3. В Конструкторе запроса составьте текст запроса:</w:t>
      </w:r>
    </w:p>
    <w:p w:rsidR="00E32065" w:rsidRDefault="00E32065" w:rsidP="00E32065">
      <w:pPr>
        <w:pStyle w:val="a3"/>
        <w:numPr>
          <w:ilvl w:val="0"/>
          <w:numId w:val="1"/>
        </w:numPr>
        <w:tabs>
          <w:tab w:val="left" w:pos="284"/>
          <w:tab w:val="left" w:pos="1134"/>
        </w:tabs>
        <w:autoSpaceDE w:val="0"/>
        <w:autoSpaceDN w:val="0"/>
        <w:adjustRightInd w:val="0"/>
        <w:ind w:left="0" w:firstLine="709"/>
        <w:rPr>
          <w:rFonts w:eastAsia="TimesNewRomanPSMT"/>
        </w:rPr>
      </w:pPr>
      <w:r>
        <w:rPr>
          <w:rFonts w:eastAsia="TimesNewRomanPSMT"/>
        </w:rPr>
        <w:t>в</w:t>
      </w:r>
      <w:r w:rsidRPr="00ED3E2A">
        <w:rPr>
          <w:rFonts w:eastAsia="TimesNewRomanPSMT"/>
        </w:rPr>
        <w:t xml:space="preserve"> списке База данных </w:t>
      </w:r>
      <w:r>
        <w:rPr>
          <w:rFonts w:eastAsia="TimesNewRomanPSMT"/>
        </w:rPr>
        <w:t>выберите необходимые таблицы;</w:t>
      </w:r>
    </w:p>
    <w:p w:rsidR="00E32065" w:rsidRDefault="00E32065" w:rsidP="00E32065">
      <w:pPr>
        <w:pStyle w:val="a3"/>
        <w:numPr>
          <w:ilvl w:val="0"/>
          <w:numId w:val="1"/>
        </w:numPr>
        <w:tabs>
          <w:tab w:val="left" w:pos="284"/>
          <w:tab w:val="left" w:pos="1134"/>
        </w:tabs>
        <w:autoSpaceDE w:val="0"/>
        <w:autoSpaceDN w:val="0"/>
        <w:adjustRightInd w:val="0"/>
        <w:ind w:left="0" w:firstLine="709"/>
      </w:pPr>
      <w:r>
        <w:t xml:space="preserve">раскройте виртуальную таблицу </w:t>
      </w:r>
      <w:proofErr w:type="spellStart"/>
      <w:r>
        <w:t>ОстаткиМатериалов</w:t>
      </w:r>
      <w:proofErr w:type="gramStart"/>
      <w:r>
        <w:t>.О</w:t>
      </w:r>
      <w:proofErr w:type="gramEnd"/>
      <w:r>
        <w:t>статкиИОбороты</w:t>
      </w:r>
      <w:proofErr w:type="spellEnd"/>
      <w:r>
        <w:t xml:space="preserve"> и выберите поля таблицы в нужном порядке Склад и </w:t>
      </w:r>
      <w:r w:rsidRPr="003B0999">
        <w:t>Материал</w:t>
      </w:r>
      <w:r w:rsidRPr="002E38B6">
        <w:t>,</w:t>
      </w:r>
      <w:r w:rsidRPr="003B0999">
        <w:t xml:space="preserve"> отметьте</w:t>
      </w:r>
      <w:r>
        <w:t xml:space="preserve"> </w:t>
      </w:r>
      <w:proofErr w:type="spellStart"/>
      <w:r>
        <w:t>КоличествоНачальныйОстаток</w:t>
      </w:r>
      <w:proofErr w:type="spellEnd"/>
      <w:r>
        <w:t xml:space="preserve">, </w:t>
      </w:r>
      <w:proofErr w:type="spellStart"/>
      <w:r>
        <w:t>КоличествоПриход</w:t>
      </w:r>
      <w:proofErr w:type="spellEnd"/>
      <w:r>
        <w:t xml:space="preserve">, </w:t>
      </w:r>
      <w:proofErr w:type="spellStart"/>
      <w:r>
        <w:t>КоличествоРасход</w:t>
      </w:r>
      <w:proofErr w:type="spellEnd"/>
      <w:r>
        <w:t xml:space="preserve"> и </w:t>
      </w:r>
      <w:proofErr w:type="spellStart"/>
      <w:r>
        <w:t>КоличествоКонечныйОстаток</w:t>
      </w:r>
      <w:proofErr w:type="spellEnd"/>
      <w:r>
        <w:t>;</w:t>
      </w:r>
    </w:p>
    <w:p w:rsidR="00E32065" w:rsidRDefault="00E32065" w:rsidP="00E32065">
      <w:pPr>
        <w:pStyle w:val="a3"/>
        <w:numPr>
          <w:ilvl w:val="0"/>
          <w:numId w:val="1"/>
        </w:numPr>
        <w:tabs>
          <w:tab w:val="left" w:pos="284"/>
          <w:tab w:val="left" w:pos="1134"/>
        </w:tabs>
        <w:autoSpaceDE w:val="0"/>
        <w:autoSpaceDN w:val="0"/>
        <w:adjustRightInd w:val="0"/>
        <w:ind w:left="0" w:firstLine="709"/>
      </w:pPr>
      <w:r>
        <w:t>нажмите ОК.</w:t>
      </w:r>
    </w:p>
    <w:p w:rsidR="00E32065" w:rsidRDefault="00E32065" w:rsidP="00E32065">
      <w:pPr>
        <w:pStyle w:val="a3"/>
        <w:tabs>
          <w:tab w:val="left" w:pos="284"/>
          <w:tab w:val="left" w:pos="1134"/>
        </w:tabs>
        <w:ind w:left="0"/>
      </w:pPr>
      <w:r>
        <w:t xml:space="preserve">4. Добавьте в отчет группировку. Для этого на вкладке Настройки выделите в дереве структуры отчета корневой элемент Отчет и выберите в контекстном меню Новая группировка. </w:t>
      </w:r>
    </w:p>
    <w:p w:rsidR="00E32065" w:rsidRDefault="00E32065" w:rsidP="00E32065">
      <w:pPr>
        <w:pStyle w:val="a3"/>
        <w:tabs>
          <w:tab w:val="left" w:pos="284"/>
          <w:tab w:val="left" w:pos="1134"/>
        </w:tabs>
        <w:ind w:left="0"/>
      </w:pPr>
      <w:r>
        <w:t>5. Не указывая поле группировки, нажмите ОК. В структуре отчета появится группировка Детальные записи.</w:t>
      </w:r>
    </w:p>
    <w:p w:rsidR="00E32065" w:rsidRDefault="00E32065" w:rsidP="00E32065">
      <w:pPr>
        <w:pStyle w:val="a3"/>
        <w:tabs>
          <w:tab w:val="left" w:pos="284"/>
          <w:tab w:val="left" w:pos="1134"/>
        </w:tabs>
        <w:ind w:left="0"/>
      </w:pPr>
      <w:r>
        <w:t>6. Настройте поля, которые будут выводиться в результат отчета. На закладке Выбранные поля в нижнем окне настроек выберите из списка полей:</w:t>
      </w:r>
    </w:p>
    <w:p w:rsidR="00E32065" w:rsidRPr="006C0790" w:rsidRDefault="00E32065" w:rsidP="00E32065">
      <w:pPr>
        <w:pStyle w:val="a3"/>
        <w:numPr>
          <w:ilvl w:val="0"/>
          <w:numId w:val="1"/>
        </w:numPr>
        <w:tabs>
          <w:tab w:val="left" w:pos="284"/>
          <w:tab w:val="left" w:pos="1134"/>
        </w:tabs>
        <w:autoSpaceDE w:val="0"/>
        <w:autoSpaceDN w:val="0"/>
        <w:adjustRightInd w:val="0"/>
        <w:ind w:left="0" w:firstLine="709"/>
        <w:rPr>
          <w:rFonts w:eastAsia="TimesNewRomanPSMT"/>
        </w:rPr>
      </w:pPr>
      <w:r w:rsidRPr="006C0790">
        <w:rPr>
          <w:rFonts w:eastAsia="TimesNewRomanPSMT"/>
        </w:rPr>
        <w:t>Склад,</w:t>
      </w:r>
    </w:p>
    <w:p w:rsidR="00E32065" w:rsidRPr="006C0790" w:rsidRDefault="00E32065" w:rsidP="00E32065">
      <w:pPr>
        <w:pStyle w:val="a3"/>
        <w:numPr>
          <w:ilvl w:val="0"/>
          <w:numId w:val="1"/>
        </w:numPr>
        <w:tabs>
          <w:tab w:val="left" w:pos="284"/>
          <w:tab w:val="left" w:pos="1134"/>
        </w:tabs>
        <w:autoSpaceDE w:val="0"/>
        <w:autoSpaceDN w:val="0"/>
        <w:adjustRightInd w:val="0"/>
        <w:ind w:left="0" w:firstLine="709"/>
        <w:rPr>
          <w:rFonts w:eastAsia="TimesNewRomanPSMT"/>
        </w:rPr>
      </w:pPr>
      <w:r w:rsidRPr="006C0790">
        <w:rPr>
          <w:rFonts w:eastAsia="TimesNewRomanPSMT"/>
        </w:rPr>
        <w:t>Материал,</w:t>
      </w:r>
    </w:p>
    <w:p w:rsidR="00E32065" w:rsidRPr="006C0790" w:rsidRDefault="00E32065" w:rsidP="00E32065">
      <w:pPr>
        <w:pStyle w:val="a3"/>
        <w:numPr>
          <w:ilvl w:val="0"/>
          <w:numId w:val="1"/>
        </w:numPr>
        <w:tabs>
          <w:tab w:val="left" w:pos="284"/>
          <w:tab w:val="left" w:pos="1134"/>
        </w:tabs>
        <w:autoSpaceDE w:val="0"/>
        <w:autoSpaceDN w:val="0"/>
        <w:adjustRightInd w:val="0"/>
        <w:ind w:left="0" w:firstLine="709"/>
        <w:rPr>
          <w:rFonts w:eastAsia="TimesNewRomanPSMT"/>
        </w:rPr>
      </w:pPr>
      <w:proofErr w:type="spellStart"/>
      <w:r w:rsidRPr="006C0790">
        <w:rPr>
          <w:rFonts w:eastAsia="TimesNewRomanPSMT"/>
        </w:rPr>
        <w:lastRenderedPageBreak/>
        <w:t>КоличествоНачальныйОстаток</w:t>
      </w:r>
      <w:proofErr w:type="spellEnd"/>
      <w:r w:rsidRPr="006C0790">
        <w:rPr>
          <w:rFonts w:eastAsia="TimesNewRomanPSMT"/>
        </w:rPr>
        <w:t>,</w:t>
      </w:r>
    </w:p>
    <w:p w:rsidR="00E32065" w:rsidRPr="006C0790" w:rsidRDefault="00E32065" w:rsidP="00E32065">
      <w:pPr>
        <w:pStyle w:val="a3"/>
        <w:numPr>
          <w:ilvl w:val="0"/>
          <w:numId w:val="1"/>
        </w:numPr>
        <w:tabs>
          <w:tab w:val="left" w:pos="284"/>
          <w:tab w:val="left" w:pos="1134"/>
        </w:tabs>
        <w:autoSpaceDE w:val="0"/>
        <w:autoSpaceDN w:val="0"/>
        <w:adjustRightInd w:val="0"/>
        <w:ind w:left="0" w:firstLine="709"/>
        <w:rPr>
          <w:rFonts w:eastAsia="TimesNewRomanPSMT"/>
        </w:rPr>
      </w:pPr>
      <w:proofErr w:type="spellStart"/>
      <w:r w:rsidRPr="006C0790">
        <w:rPr>
          <w:rFonts w:eastAsia="TimesNewRomanPSMT"/>
        </w:rPr>
        <w:t>КоличествоПриход</w:t>
      </w:r>
      <w:proofErr w:type="spellEnd"/>
      <w:r w:rsidRPr="006C0790">
        <w:rPr>
          <w:rFonts w:eastAsia="TimesNewRomanPSMT"/>
        </w:rPr>
        <w:t>,</w:t>
      </w:r>
    </w:p>
    <w:p w:rsidR="00E32065" w:rsidRPr="006C0790" w:rsidRDefault="00E32065" w:rsidP="00E32065">
      <w:pPr>
        <w:pStyle w:val="a3"/>
        <w:numPr>
          <w:ilvl w:val="0"/>
          <w:numId w:val="1"/>
        </w:numPr>
        <w:tabs>
          <w:tab w:val="left" w:pos="284"/>
          <w:tab w:val="left" w:pos="1134"/>
        </w:tabs>
        <w:autoSpaceDE w:val="0"/>
        <w:autoSpaceDN w:val="0"/>
        <w:adjustRightInd w:val="0"/>
        <w:ind w:left="0" w:firstLine="709"/>
        <w:rPr>
          <w:rFonts w:eastAsia="TimesNewRomanPSMT"/>
        </w:rPr>
      </w:pPr>
      <w:proofErr w:type="spellStart"/>
      <w:r w:rsidRPr="006C0790">
        <w:rPr>
          <w:rFonts w:eastAsia="TimesNewRomanPSMT"/>
        </w:rPr>
        <w:t>КоличествоРасход</w:t>
      </w:r>
      <w:proofErr w:type="spellEnd"/>
      <w:r w:rsidRPr="006C0790">
        <w:rPr>
          <w:rFonts w:eastAsia="TimesNewRomanPSMT"/>
        </w:rPr>
        <w:t>,</w:t>
      </w:r>
    </w:p>
    <w:p w:rsidR="00E32065" w:rsidRPr="006C0790" w:rsidRDefault="00E32065" w:rsidP="00E32065">
      <w:pPr>
        <w:pStyle w:val="a3"/>
        <w:numPr>
          <w:ilvl w:val="0"/>
          <w:numId w:val="1"/>
        </w:numPr>
        <w:tabs>
          <w:tab w:val="left" w:pos="284"/>
          <w:tab w:val="left" w:pos="1134"/>
        </w:tabs>
        <w:autoSpaceDE w:val="0"/>
        <w:autoSpaceDN w:val="0"/>
        <w:adjustRightInd w:val="0"/>
        <w:ind w:left="0" w:firstLine="709"/>
        <w:rPr>
          <w:rFonts w:eastAsia="TimesNewRomanPSMT"/>
        </w:rPr>
      </w:pPr>
      <w:proofErr w:type="spellStart"/>
      <w:r w:rsidRPr="006C0790">
        <w:rPr>
          <w:rFonts w:eastAsia="TimesNewRomanPSMT"/>
        </w:rPr>
        <w:t>КоличествоКонечныйОстаток</w:t>
      </w:r>
      <w:proofErr w:type="spellEnd"/>
      <w:r w:rsidRPr="006C0790">
        <w:rPr>
          <w:rFonts w:eastAsia="TimesNewRomanPSMT"/>
        </w:rPr>
        <w:t>.</w:t>
      </w:r>
    </w:p>
    <w:p w:rsidR="00E32065" w:rsidRDefault="00E32065" w:rsidP="00E32065">
      <w:r>
        <w:t xml:space="preserve">7. Далее на вкладке Параметры укажите, что параметры отчета </w:t>
      </w:r>
      <w:proofErr w:type="spellStart"/>
      <w:r>
        <w:t>НачалоПериода</w:t>
      </w:r>
      <w:proofErr w:type="spellEnd"/>
      <w:r>
        <w:t xml:space="preserve"> и </w:t>
      </w:r>
      <w:proofErr w:type="spellStart"/>
      <w:r>
        <w:t>КонецПериода</w:t>
      </w:r>
      <w:proofErr w:type="spellEnd"/>
      <w:r>
        <w:t xml:space="preserve"> </w:t>
      </w:r>
      <w:proofErr w:type="gramStart"/>
      <w:r>
        <w:t>будут включены в состав пользовательских настроек и эти настройки</w:t>
      </w:r>
      <w:proofErr w:type="gramEnd"/>
      <w:r>
        <w:t xml:space="preserve"> будут находиться непосредственно в форме отчета, для этого установите флажки в первом столбце.</w:t>
      </w:r>
    </w:p>
    <w:p w:rsidR="00E32065" w:rsidRDefault="00E32065" w:rsidP="00E32065">
      <w:r>
        <w:t>8. Далее, выделяя каждый параметр, нажмите кнопку Свойства элемента пользовательских настроек и установите флажок</w:t>
      </w:r>
      <w:proofErr w:type="gramStart"/>
      <w:r>
        <w:t xml:space="preserve"> В</w:t>
      </w:r>
      <w:proofErr w:type="gramEnd"/>
      <w:r>
        <w:t>ключать в пользовательские настройки.</w:t>
      </w:r>
    </w:p>
    <w:p w:rsidR="00E32065" w:rsidRDefault="00E32065" w:rsidP="00E32065">
      <w:r>
        <w:t>9</w:t>
      </w:r>
      <w:r w:rsidRPr="006C0790">
        <w:t xml:space="preserve">. Установите видимость отчета в панели действий </w:t>
      </w:r>
      <w:r>
        <w:t>подсистем</w:t>
      </w:r>
      <w:r w:rsidRPr="006C0790">
        <w:t xml:space="preserve"> Бухгалтерия, </w:t>
      </w:r>
      <w:proofErr w:type="spellStart"/>
      <w:r w:rsidRPr="006C0790">
        <w:t>УчетМатериалов</w:t>
      </w:r>
      <w:proofErr w:type="spellEnd"/>
      <w:r w:rsidRPr="006C0790">
        <w:t xml:space="preserve">, </w:t>
      </w:r>
      <w:proofErr w:type="spellStart"/>
      <w:r w:rsidRPr="006C0790">
        <w:t>ОказаниеУслуг</w:t>
      </w:r>
      <w:proofErr w:type="spellEnd"/>
      <w:r w:rsidRPr="006C0790">
        <w:t>.</w:t>
      </w:r>
    </w:p>
    <w:p w:rsidR="00E32065" w:rsidRPr="00570324" w:rsidRDefault="00E32065" w:rsidP="00E32065">
      <w:pPr>
        <w:rPr>
          <w:b/>
        </w:rPr>
      </w:pPr>
      <w:r w:rsidRPr="00570324">
        <w:rPr>
          <w:b/>
        </w:rPr>
        <w:t>Рекомендации по выполнению задания</w:t>
      </w:r>
    </w:p>
    <w:p w:rsidR="00E32065" w:rsidRDefault="00E32065" w:rsidP="00E32065">
      <w:r>
        <w:t>1. Продолжайте работать с информационной базой из проверяемого задания № 3.</w:t>
      </w:r>
    </w:p>
    <w:p w:rsidR="00E32065" w:rsidRDefault="00E32065" w:rsidP="00E32065">
      <w:r>
        <w:t>2. Выполните задание в соответствии с предлагаемым порядком.</w:t>
      </w:r>
    </w:p>
    <w:p w:rsidR="00E32065" w:rsidRDefault="00E32065" w:rsidP="00E32065">
      <w:r>
        <w:t>3. Выгрузите информационную базу и прикрепите в курсе, имя файла должно быть следующее: Фамилия_Задание</w:t>
      </w:r>
      <w:proofErr w:type="gramStart"/>
      <w:r>
        <w:t>4</w:t>
      </w:r>
      <w:proofErr w:type="gramEnd"/>
      <w:r>
        <w:t>_ 1Cv8.dt.</w:t>
      </w: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97271"/>
    <w:multiLevelType w:val="hybridMultilevel"/>
    <w:tmpl w:val="64EE5B7A"/>
    <w:lvl w:ilvl="0" w:tplc="4426B2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34B"/>
    <w:rsid w:val="00022138"/>
    <w:rsid w:val="00051DD0"/>
    <w:rsid w:val="002011B0"/>
    <w:rsid w:val="002C534B"/>
    <w:rsid w:val="00817091"/>
    <w:rsid w:val="00C05F32"/>
    <w:rsid w:val="00E32065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06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E32065"/>
    <w:pPr>
      <w:keepNext/>
      <w:keepLines/>
      <w:spacing w:before="480" w:line="276" w:lineRule="auto"/>
      <w:outlineLvl w:val="0"/>
    </w:pPr>
    <w:rPr>
      <w:rFonts w:ascii="Cambria" w:eastAsia="Calibri" w:hAnsi="Cambria" w:cs="Times New Roman"/>
      <w:b/>
      <w:bCs/>
      <w:color w:val="365F9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2065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99"/>
    <w:qFormat/>
    <w:rsid w:val="00E32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06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E32065"/>
    <w:pPr>
      <w:keepNext/>
      <w:keepLines/>
      <w:spacing w:before="480" w:line="276" w:lineRule="auto"/>
      <w:outlineLvl w:val="0"/>
    </w:pPr>
    <w:rPr>
      <w:rFonts w:ascii="Cambria" w:eastAsia="Calibri" w:hAnsi="Cambria" w:cs="Times New Roman"/>
      <w:b/>
      <w:bCs/>
      <w:color w:val="365F9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2065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99"/>
    <w:qFormat/>
    <w:rsid w:val="00E32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2020-11-11T12:15:00Z</dcterms:created>
  <dcterms:modified xsi:type="dcterms:W3CDTF">2020-11-11T12:15:00Z</dcterms:modified>
</cp:coreProperties>
</file>