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1C21C5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1C21C5">
        <w:tc>
          <w:tcPr>
            <w:tcW w:w="3020" w:type="dxa"/>
          </w:tcPr>
          <w:p w14:paraId="1A6931BF" w14:textId="2BC93338" w:rsidR="00E13398" w:rsidRPr="00695FEB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1C21C5">
        <w:tc>
          <w:tcPr>
            <w:tcW w:w="3020" w:type="dxa"/>
          </w:tcPr>
          <w:p w14:paraId="1F4C20B5" w14:textId="3B17DF88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</w:t>
              </w:r>
              <w:proofErr w:type="spellStart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1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IoT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1C21C5">
        <w:tc>
          <w:tcPr>
            <w:tcW w:w="3020" w:type="dxa"/>
          </w:tcPr>
          <w:p w14:paraId="2668B2EA" w14:textId="247EFDD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5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7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2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1C21C5">
        <w:tc>
          <w:tcPr>
            <w:tcW w:w="3020" w:type="dxa"/>
          </w:tcPr>
          <w:p w14:paraId="59BB0E6B" w14:textId="645161FF" w:rsidR="00E13398" w:rsidRPr="00E13398" w:rsidRDefault="00C45431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2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3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1C21C5">
        <w:tc>
          <w:tcPr>
            <w:tcW w:w="3020" w:type="dxa"/>
          </w:tcPr>
          <w:p w14:paraId="49DDEBAD" w14:textId="5B35977A" w:rsidR="00E13398" w:rsidRPr="00E13398" w:rsidRDefault="007F1654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4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25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6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1C21C5">
        <w:tc>
          <w:tcPr>
            <w:tcW w:w="3020" w:type="dxa"/>
          </w:tcPr>
          <w:p w14:paraId="61FC3D1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1C21C5">
        <w:tc>
          <w:tcPr>
            <w:tcW w:w="3020" w:type="dxa"/>
          </w:tcPr>
          <w:p w14:paraId="2C6532C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3CB0FE30" w:rsidR="00E13398" w:rsidRPr="00E13398" w:rsidRDefault="00B620D3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7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Раздражает что в общественном </w:t>
              </w:r>
            </w:ins>
            <w:ins w:id="28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сознании</w:t>
              </w:r>
            </w:ins>
            <w:ins w:id="29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навязывается </w:t>
              </w:r>
            </w:ins>
            <w:ins w:id="30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мнение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,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что 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квартиру можно купить только в и</w:t>
              </w:r>
            </w:ins>
            <w:ins w:id="31" w:author="Ric Ric" w:date="2021-04-13T12:12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потеку, и никто не </w:t>
              </w:r>
              <w:r w:rsidR="00246683">
                <w:rPr>
                  <w:rFonts w:ascii="Times New Roman" w:hAnsi="Times New Roman"/>
                  <w:sz w:val="28"/>
                  <w:szCs w:val="28"/>
                </w:rPr>
                <w:t>обсуждает вопрос что можно на нее заработать</w:t>
              </w:r>
            </w:ins>
            <w:ins w:id="32" w:author="Ric Ric" w:date="2021-04-13T12:11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34571465" w:rsidR="00E13398" w:rsidRPr="00E13398" w:rsidRDefault="00901DEC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33" w:author="Ric Ric" w:date="2021-04-13T12:13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Страх перед </w:t>
              </w:r>
            </w:ins>
            <w:ins w:id="34" w:author="Ric Ric" w:date="2021-04-13T12:14:00Z">
              <w:r>
                <w:rPr>
                  <w:rFonts w:ascii="Times New Roman" w:hAnsi="Times New Roman"/>
                  <w:sz w:val="28"/>
                  <w:szCs w:val="28"/>
                </w:rPr>
                <w:t xml:space="preserve">быстроменяющимся </w:t>
              </w:r>
            </w:ins>
            <w:ins w:id="35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будущим </w:t>
              </w:r>
            </w:ins>
            <w:ins w:id="36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>–</w:t>
              </w:r>
            </w:ins>
            <w:ins w:id="37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 привы</w:t>
              </w:r>
            </w:ins>
            <w:ins w:id="38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чки не приводят к желаемым результатам </w:t>
              </w:r>
              <w:r w:rsidR="002251D1">
                <w:rPr>
                  <w:rFonts w:ascii="Times New Roman" w:hAnsi="Times New Roman"/>
                  <w:sz w:val="28"/>
                  <w:szCs w:val="28"/>
                </w:rPr>
                <w:t>– а объ</w:t>
              </w:r>
            </w:ins>
            <w:ins w:id="39" w:author="Ric Ric" w:date="2021-04-13T12:17:00Z">
              <w:r w:rsidR="002251D1">
                <w:rPr>
                  <w:rFonts w:ascii="Times New Roman" w:hAnsi="Times New Roman"/>
                  <w:sz w:val="28"/>
                  <w:szCs w:val="28"/>
                </w:rPr>
                <w:t>ективного видения нет</w:t>
              </w:r>
            </w:ins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0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41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42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43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44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>ии от конкретной работой</w:t>
              </w:r>
            </w:ins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3E88F44" w:rsidR="00E13398" w:rsidRPr="00E13398" w:rsidRDefault="003959DB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5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>Нет общепринятого подхода для информационн</w:t>
              </w:r>
            </w:ins>
            <w:ins w:id="46" w:author="Ric Ric" w:date="2021-04-13T13:56:00Z">
              <w:r>
                <w:rPr>
                  <w:rFonts w:ascii="Times New Roman" w:hAnsi="Times New Roman"/>
                  <w:sz w:val="28"/>
                  <w:szCs w:val="28"/>
                </w:rPr>
                <w:t>о</w:t>
              </w:r>
            </w:ins>
            <w:ins w:id="47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 </w:t>
              </w:r>
            </w:ins>
            <w:ins w:id="48" w:author="Ric Ric" w:date="2021-04-13T13:56:00Z">
              <w:r w:rsidR="009120F9">
                <w:rPr>
                  <w:rFonts w:ascii="Times New Roman" w:hAnsi="Times New Roman"/>
                  <w:sz w:val="28"/>
                  <w:szCs w:val="28"/>
                </w:rPr>
                <w:t>обеспечения малого бизнеса – инициатором могло бы быть госуда</w:t>
              </w:r>
            </w:ins>
            <w:ins w:id="49" w:author="Ric Ric" w:date="2021-04-13T13:57:00Z">
              <w:r w:rsidR="009120F9">
                <w:rPr>
                  <w:rFonts w:ascii="Times New Roman" w:hAnsi="Times New Roman"/>
                  <w:sz w:val="28"/>
                  <w:szCs w:val="28"/>
                </w:rPr>
                <w:t xml:space="preserve">рство </w:t>
              </w:r>
              <w:r w:rsidR="00AC17EC">
                <w:rPr>
                  <w:rFonts w:ascii="Times New Roman" w:hAnsi="Times New Roman"/>
                  <w:sz w:val="28"/>
                  <w:szCs w:val="28"/>
                </w:rPr>
                <w:t>( через портал госуслуг )</w:t>
              </w:r>
            </w:ins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6438C8BC" w:rsidR="00E13398" w:rsidRPr="00B47DB8" w:rsidRDefault="00AC17EC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50" w:author="Ric Ric" w:date="2021-04-13T13:59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51" w:author="Ric Ric" w:date="2021-04-13T13:57:00Z">
              <w:r>
                <w:rPr>
                  <w:rFonts w:ascii="Times New Roman" w:hAnsi="Times New Roman"/>
                  <w:sz w:val="28"/>
                  <w:szCs w:val="28"/>
                </w:rPr>
                <w:t>Знаний в обла</w:t>
              </w:r>
            </w:ins>
            <w:ins w:id="52" w:author="Ric Ric" w:date="2021-04-13T13:58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сти прикладного программирования </w:t>
              </w:r>
              <w:r w:rsidR="00B47DB8">
                <w:rPr>
                  <w:rFonts w:ascii="Times New Roman" w:hAnsi="Times New Roman"/>
                  <w:sz w:val="28"/>
                  <w:szCs w:val="28"/>
                </w:rPr>
                <w:t>для начальной автоматизации бизнеса</w:t>
              </w:r>
            </w:ins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1FEB0B19" w:rsidR="00E13398" w:rsidRPr="00E13398" w:rsidRDefault="008C02E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53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>Малый бизнес</w:t>
              </w:r>
            </w:ins>
            <w:ins w:id="54" w:author="Ric Ric" w:date="2021-04-13T14:08:00Z">
              <w:r w:rsidR="00E6282F">
                <w:rPr>
                  <w:rFonts w:ascii="Times New Roman" w:hAnsi="Times New Roman"/>
                  <w:sz w:val="28"/>
                  <w:szCs w:val="28"/>
                </w:rPr>
                <w:t xml:space="preserve"> в России</w:t>
              </w:r>
            </w:ins>
            <w:ins w:id="55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не готов к переходу </w:t>
              </w:r>
            </w:ins>
            <w:ins w:id="56" w:author="Ric Ric" w:date="2021-04-13T14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от </w:t>
              </w:r>
              <w:r w:rsidR="0095679B">
                <w:rPr>
                  <w:rFonts w:ascii="Times New Roman" w:hAnsi="Times New Roman"/>
                  <w:sz w:val="28"/>
                  <w:szCs w:val="28"/>
                </w:rPr>
                <w:t>либерально</w:t>
              </w:r>
            </w:ins>
            <w:ins w:id="57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-</w:t>
              </w:r>
            </w:ins>
            <w:ins w:id="58" w:author="Ric Ric" w:date="2021-04-13T14:06:00Z">
              <w:r w:rsidR="0095679B">
                <w:rPr>
                  <w:rFonts w:ascii="Times New Roman" w:hAnsi="Times New Roman"/>
                  <w:sz w:val="28"/>
                  <w:szCs w:val="28"/>
                </w:rPr>
                <w:t>монетаристской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к </w:t>
              </w:r>
            </w:ins>
            <w:ins w:id="59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экономике госкапитализма</w:t>
              </w:r>
            </w:ins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подготовки: какие проблемные вопросы 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56E3D357" w14:textId="77777777" w:rsidR="00E13398" w:rsidRDefault="00004F44" w:rsidP="001C21C5">
            <w:pPr>
              <w:rPr>
                <w:ins w:id="60" w:author="Ric Ric" w:date="2021-04-13T13:47:00Z"/>
                <w:rFonts w:ascii="Times New Roman" w:hAnsi="Times New Roman"/>
                <w:sz w:val="28"/>
                <w:szCs w:val="28"/>
              </w:rPr>
            </w:pPr>
            <w:ins w:id="61" w:author="Ric Ric" w:date="2021-04-13T13:45:00Z">
              <w:r>
                <w:rPr>
                  <w:rFonts w:ascii="Times New Roman" w:hAnsi="Times New Roman"/>
                  <w:sz w:val="28"/>
                  <w:szCs w:val="28"/>
                </w:rPr>
                <w:t xml:space="preserve">Резкий </w:t>
              </w:r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рост </w:t>
              </w:r>
            </w:ins>
            <w:ins w:id="62" w:author="Ric Ric" w:date="2021-04-13T13:46:00Z"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производства информации – последствия этого: </w:t>
              </w:r>
            </w:ins>
          </w:p>
          <w:p w14:paraId="21AE4AD9" w14:textId="77777777" w:rsidR="004223A8" w:rsidRDefault="004223A8" w:rsidP="001C21C5">
            <w:pPr>
              <w:rPr>
                <w:ins w:id="63" w:author="Ric Ric" w:date="2021-04-13T13:47:00Z"/>
                <w:rFonts w:ascii="Times New Roman" w:hAnsi="Times New Roman"/>
                <w:sz w:val="28"/>
                <w:szCs w:val="28"/>
              </w:rPr>
            </w:pPr>
            <w:ins w:id="64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>- рост информационного шума</w:t>
              </w:r>
            </w:ins>
          </w:p>
          <w:p w14:paraId="64911658" w14:textId="41C93537" w:rsidR="004223A8" w:rsidRDefault="004223A8" w:rsidP="001C21C5">
            <w:pPr>
              <w:rPr>
                <w:ins w:id="65" w:author="Ric Ric" w:date="2021-04-13T13:50:00Z"/>
                <w:rFonts w:ascii="Times New Roman" w:hAnsi="Times New Roman"/>
                <w:sz w:val="28"/>
                <w:szCs w:val="28"/>
              </w:rPr>
            </w:pPr>
            <w:ins w:id="66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 xml:space="preserve">- </w:t>
              </w:r>
            </w:ins>
            <w:ins w:id="67" w:author="Ric Ric" w:date="2021-04-13T13:48:00Z">
              <w:r w:rsidR="005A2F2C">
                <w:rPr>
                  <w:rFonts w:ascii="Times New Roman" w:hAnsi="Times New Roman"/>
                  <w:sz w:val="28"/>
                  <w:szCs w:val="28"/>
                </w:rPr>
                <w:t xml:space="preserve">производство пользовательских приложений </w:t>
              </w:r>
            </w:ins>
            <w:ins w:id="68" w:author="Ric Ric" w:date="2021-04-13T13:49:00Z">
              <w:r w:rsidR="0026240C">
                <w:rPr>
                  <w:rFonts w:ascii="Times New Roman" w:hAnsi="Times New Roman"/>
                  <w:sz w:val="28"/>
                  <w:szCs w:val="28"/>
                </w:rPr>
                <w:t xml:space="preserve">которые уже не соответствуют настоящим потребностям </w:t>
              </w:r>
            </w:ins>
            <w:ins w:id="69" w:author="Ric Ric" w:date="2021-04-13T13:50:00Z">
              <w:r w:rsidR="000375C6">
                <w:rPr>
                  <w:rFonts w:ascii="Times New Roman" w:hAnsi="Times New Roman"/>
                  <w:sz w:val="28"/>
                  <w:szCs w:val="28"/>
                </w:rPr>
                <w:t>потребителей</w:t>
              </w:r>
            </w:ins>
          </w:p>
          <w:p w14:paraId="16F8C960" w14:textId="0EF17D4D" w:rsidR="000375C6" w:rsidRPr="00E13398" w:rsidRDefault="000375C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0" w:author="Ric Ric" w:date="2021-04-13T13:50:00Z">
              <w:r>
                <w:rPr>
                  <w:rFonts w:ascii="Times New Roman" w:hAnsi="Times New Roman"/>
                  <w:sz w:val="28"/>
                  <w:szCs w:val="28"/>
                </w:rPr>
                <w:t>- от</w:t>
              </w:r>
            </w:ins>
            <w:ins w:id="71" w:author="Ric Ric" w:date="2021-04-13T13:51:00Z">
              <w:r>
                <w:rPr>
                  <w:rFonts w:ascii="Times New Roman" w:hAnsi="Times New Roman"/>
                  <w:sz w:val="28"/>
                  <w:szCs w:val="28"/>
                </w:rPr>
                <w:t>сутствие адекватного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 общего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анализа 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быстроменяющейся </w:t>
              </w:r>
            </w:ins>
            <w:ins w:id="72" w:author="Ric Ric" w:date="2021-04-13T13:52:00Z">
              <w:r w:rsidR="00085C81">
                <w:rPr>
                  <w:rFonts w:ascii="Times New Roman" w:hAnsi="Times New Roman"/>
                  <w:sz w:val="28"/>
                  <w:szCs w:val="28"/>
                </w:rPr>
                <w:t>ситуации в отрасли</w:t>
              </w:r>
            </w:ins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1C21C5">
        <w:tc>
          <w:tcPr>
            <w:tcW w:w="1980" w:type="dxa"/>
          </w:tcPr>
          <w:p w14:paraId="69C498A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1C21C5">
        <w:tc>
          <w:tcPr>
            <w:tcW w:w="1980" w:type="dxa"/>
            <w:vMerge w:val="restart"/>
          </w:tcPr>
          <w:p w14:paraId="4EF8BF81" w14:textId="4962D58E" w:rsidR="00E13398" w:rsidRPr="00E13398" w:rsidRDefault="00E9181D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3" w:author="Ric Ric" w:date="2021-04-13T14:57:00Z">
              <w:r>
                <w:rPr>
                  <w:rFonts w:ascii="Times New Roman" w:hAnsi="Times New Roman"/>
                  <w:sz w:val="28"/>
                  <w:szCs w:val="28"/>
                </w:rPr>
                <w:t>Прикладная информати</w:t>
              </w:r>
            </w:ins>
            <w:ins w:id="74" w:author="Ric Ric" w:date="2021-04-13T14:58:00Z">
              <w:r>
                <w:rPr>
                  <w:rFonts w:ascii="Times New Roman" w:hAnsi="Times New Roman"/>
                  <w:sz w:val="28"/>
                  <w:szCs w:val="28"/>
                </w:rPr>
                <w:t>ка</w:t>
              </w:r>
            </w:ins>
          </w:p>
        </w:tc>
        <w:tc>
          <w:tcPr>
            <w:tcW w:w="7371" w:type="dxa"/>
          </w:tcPr>
          <w:p w14:paraId="37D78E2E" w14:textId="3E2A8ACB" w:rsidR="00E13398" w:rsidRPr="00E13398" w:rsidRDefault="00F344EE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5" w:author="Ric Ric" w:date="2021-04-13T15:01:00Z">
              <w:r w:rsidRPr="00F344EE">
                <w:rPr>
                  <w:rFonts w:ascii="Times New Roman" w:hAnsi="Times New Roman"/>
                  <w:sz w:val="28"/>
                  <w:szCs w:val="28"/>
                </w:rPr>
                <w:t>устранено противоречивое состояние между огромным количеством информации и информационной недостаточностью</w:t>
              </w:r>
            </w:ins>
          </w:p>
        </w:tc>
      </w:tr>
      <w:tr w:rsidR="00E13398" w:rsidRPr="004D3249" w14:paraId="2BEA244F" w14:textId="77777777" w:rsidTr="001C21C5">
        <w:tc>
          <w:tcPr>
            <w:tcW w:w="1980" w:type="dxa"/>
            <w:vMerge/>
          </w:tcPr>
          <w:p w14:paraId="4F0666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4F12F755" w:rsidR="00E13398" w:rsidRPr="00E13398" w:rsidRDefault="009F088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6" w:author="Ric Ric" w:date="2021-04-13T15:02:00Z">
              <w:r w:rsidRPr="009F0888">
                <w:rPr>
                  <w:rFonts w:ascii="Times New Roman" w:hAnsi="Times New Roman"/>
                  <w:sz w:val="28"/>
                  <w:szCs w:val="28"/>
                </w:rPr>
                <w:t>Основным форматом прогресса будет информационное представление экономики</w:t>
              </w:r>
            </w:ins>
          </w:p>
        </w:tc>
      </w:tr>
      <w:tr w:rsidR="00E13398" w:rsidRPr="004D3249" w14:paraId="5AB4EDC9" w14:textId="77777777" w:rsidTr="001C21C5">
        <w:tc>
          <w:tcPr>
            <w:tcW w:w="1980" w:type="dxa"/>
            <w:vMerge/>
          </w:tcPr>
          <w:p w14:paraId="507FC00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519B2EFE" w:rsidR="00E13398" w:rsidRPr="00E13398" w:rsidRDefault="00633D15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7" w:author="Ric Ric" w:date="2021-04-13T15:04:00Z">
              <w:r w:rsidRPr="00633D15">
                <w:rPr>
                  <w:rFonts w:ascii="Times New Roman" w:hAnsi="Times New Roman"/>
                  <w:sz w:val="28"/>
                  <w:szCs w:val="28"/>
                </w:rPr>
                <w:t>При помощи методов информатики осуществлён неограниченный доступ практически всех людей к информационному достоянию человеческой цивилизации</w:t>
              </w:r>
            </w:ins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7979D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7922D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C721E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3D761F1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2DBFB3D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1C21C5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1C21C5">
        <w:tc>
          <w:tcPr>
            <w:tcW w:w="4678" w:type="dxa"/>
          </w:tcPr>
          <w:p w14:paraId="1DD16AF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602579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3C7BA45" w14:textId="77777777" w:rsidTr="001C21C5">
        <w:tc>
          <w:tcPr>
            <w:tcW w:w="4678" w:type="dxa"/>
          </w:tcPr>
          <w:p w14:paraId="0AD2829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8E928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41BB7E" w14:textId="77777777" w:rsidR="00E13398" w:rsidRDefault="00E13398" w:rsidP="00E1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27CC2" w14:textId="77777777" w:rsid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E9D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1C21C5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1C21C5">
        <w:tc>
          <w:tcPr>
            <w:tcW w:w="4678" w:type="dxa"/>
          </w:tcPr>
          <w:p w14:paraId="4A526F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797C88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lastRenderedPageBreak/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DED925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D53E57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2C0797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8B6FC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C946E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04F44"/>
    <w:rsid w:val="00021FAE"/>
    <w:rsid w:val="000375C6"/>
    <w:rsid w:val="000657EF"/>
    <w:rsid w:val="00085C81"/>
    <w:rsid w:val="000C0CFC"/>
    <w:rsid w:val="000C24A9"/>
    <w:rsid w:val="000F379D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22EEB"/>
    <w:rsid w:val="002251D1"/>
    <w:rsid w:val="0023146C"/>
    <w:rsid w:val="002418C7"/>
    <w:rsid w:val="00246683"/>
    <w:rsid w:val="00260970"/>
    <w:rsid w:val="0026240C"/>
    <w:rsid w:val="00283F78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59DB"/>
    <w:rsid w:val="00396D1C"/>
    <w:rsid w:val="00397F79"/>
    <w:rsid w:val="003F1B44"/>
    <w:rsid w:val="00410ED1"/>
    <w:rsid w:val="004223A8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3599B"/>
    <w:rsid w:val="0059797E"/>
    <w:rsid w:val="005A2F2C"/>
    <w:rsid w:val="005A576D"/>
    <w:rsid w:val="005E5A85"/>
    <w:rsid w:val="00610EF8"/>
    <w:rsid w:val="00620254"/>
    <w:rsid w:val="0062551C"/>
    <w:rsid w:val="00633D15"/>
    <w:rsid w:val="00652CD4"/>
    <w:rsid w:val="0068242A"/>
    <w:rsid w:val="00691C87"/>
    <w:rsid w:val="00695FEB"/>
    <w:rsid w:val="006D1CD6"/>
    <w:rsid w:val="006D2409"/>
    <w:rsid w:val="00747531"/>
    <w:rsid w:val="00762E1D"/>
    <w:rsid w:val="00777341"/>
    <w:rsid w:val="007D6A76"/>
    <w:rsid w:val="007F1654"/>
    <w:rsid w:val="00827489"/>
    <w:rsid w:val="00844494"/>
    <w:rsid w:val="0085379D"/>
    <w:rsid w:val="00860FED"/>
    <w:rsid w:val="00874EF8"/>
    <w:rsid w:val="008B782C"/>
    <w:rsid w:val="008C02E6"/>
    <w:rsid w:val="008D7466"/>
    <w:rsid w:val="00901DEC"/>
    <w:rsid w:val="009120F9"/>
    <w:rsid w:val="0092399F"/>
    <w:rsid w:val="0095679B"/>
    <w:rsid w:val="0097002D"/>
    <w:rsid w:val="009F0888"/>
    <w:rsid w:val="009F7677"/>
    <w:rsid w:val="00A0705F"/>
    <w:rsid w:val="00A17DEF"/>
    <w:rsid w:val="00A201A2"/>
    <w:rsid w:val="00A43EE1"/>
    <w:rsid w:val="00A87592"/>
    <w:rsid w:val="00AA1268"/>
    <w:rsid w:val="00AC17EC"/>
    <w:rsid w:val="00AE6D65"/>
    <w:rsid w:val="00B17AEE"/>
    <w:rsid w:val="00B47DB8"/>
    <w:rsid w:val="00B47DFE"/>
    <w:rsid w:val="00B620D3"/>
    <w:rsid w:val="00B72C08"/>
    <w:rsid w:val="00B97F0A"/>
    <w:rsid w:val="00BB46A8"/>
    <w:rsid w:val="00BD2E9C"/>
    <w:rsid w:val="00BD3B28"/>
    <w:rsid w:val="00BE4023"/>
    <w:rsid w:val="00C027B2"/>
    <w:rsid w:val="00C26888"/>
    <w:rsid w:val="00C45431"/>
    <w:rsid w:val="00C85081"/>
    <w:rsid w:val="00C907B4"/>
    <w:rsid w:val="00CC1149"/>
    <w:rsid w:val="00D67388"/>
    <w:rsid w:val="00D91CF7"/>
    <w:rsid w:val="00DE5A3F"/>
    <w:rsid w:val="00DF129B"/>
    <w:rsid w:val="00E13398"/>
    <w:rsid w:val="00E163BD"/>
    <w:rsid w:val="00E2307A"/>
    <w:rsid w:val="00E3045F"/>
    <w:rsid w:val="00E6282F"/>
    <w:rsid w:val="00E77098"/>
    <w:rsid w:val="00E9181D"/>
    <w:rsid w:val="00EE26A8"/>
    <w:rsid w:val="00EF5C2C"/>
    <w:rsid w:val="00F12C67"/>
    <w:rsid w:val="00F344EE"/>
    <w:rsid w:val="00F70F5D"/>
    <w:rsid w:val="00F80BE1"/>
    <w:rsid w:val="00FA08A0"/>
    <w:rsid w:val="00FB29A2"/>
    <w:rsid w:val="00FD0D36"/>
    <w:rsid w:val="00FD743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0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4</cp:revision>
  <dcterms:created xsi:type="dcterms:W3CDTF">2021-04-12T18:20:00Z</dcterms:created>
  <dcterms:modified xsi:type="dcterms:W3CDTF">2021-04-13T08:04:00Z</dcterms:modified>
</cp:coreProperties>
</file>