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40AA620D" w:rsidR="00120E65" w:rsidRDefault="007D2CC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 и форма собственности</w:t>
      </w:r>
      <w:r w:rsidR="00120E65">
        <w:rPr>
          <w:color w:val="000000" w:themeColor="text1"/>
          <w:sz w:val="28"/>
          <w:szCs w:val="28"/>
        </w:rPr>
        <w:t xml:space="preserve">: </w:t>
      </w:r>
      <w:r w:rsidR="005701CE">
        <w:rPr>
          <w:color w:val="000000" w:themeColor="text1"/>
          <w:sz w:val="28"/>
          <w:szCs w:val="28"/>
        </w:rPr>
        <w:t xml:space="preserve">Коммерческая организация – Общество с Ограниченной Ответственностью РПК </w:t>
      </w:r>
      <w:proofErr w:type="spellStart"/>
      <w:r w:rsidR="005701CE">
        <w:rPr>
          <w:color w:val="000000" w:themeColor="text1"/>
          <w:sz w:val="28"/>
          <w:szCs w:val="28"/>
        </w:rPr>
        <w:t>АртДекор</w:t>
      </w:r>
      <w:proofErr w:type="spellEnd"/>
      <w:r w:rsidR="005701CE">
        <w:rPr>
          <w:color w:val="000000" w:themeColor="text1"/>
          <w:sz w:val="28"/>
          <w:szCs w:val="28"/>
        </w:rPr>
        <w:t xml:space="preserve"> (в дальнейшем именуемое Предприятие)</w:t>
      </w:r>
    </w:p>
    <w:p w14:paraId="63806775" w14:textId="7A97C5AD" w:rsidR="007D2CC6" w:rsidRDefault="005F500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деятельности</w:t>
      </w:r>
      <w:r w:rsidR="00CC1A51">
        <w:rPr>
          <w:color w:val="000000" w:themeColor="text1"/>
          <w:sz w:val="28"/>
          <w:szCs w:val="28"/>
        </w:rPr>
        <w:t>:</w:t>
      </w:r>
      <w:r w:rsidR="003A6855">
        <w:rPr>
          <w:color w:val="000000" w:themeColor="text1"/>
          <w:sz w:val="28"/>
          <w:szCs w:val="28"/>
        </w:rPr>
        <w:t xml:space="preserve"> Разработка, изготовление </w:t>
      </w:r>
      <w:r w:rsidR="0033263B">
        <w:rPr>
          <w:color w:val="000000" w:themeColor="text1"/>
          <w:sz w:val="28"/>
          <w:szCs w:val="28"/>
        </w:rPr>
        <w:t>и монтаж рекламных материалов</w:t>
      </w:r>
      <w:r w:rsidR="00922212">
        <w:rPr>
          <w:color w:val="000000" w:themeColor="text1"/>
          <w:sz w:val="28"/>
          <w:szCs w:val="28"/>
        </w:rPr>
        <w:t xml:space="preserve"> и полиграфической продукции</w:t>
      </w:r>
    </w:p>
    <w:p w14:paraId="084A91B6" w14:textId="0CFB4CB4" w:rsidR="0033263B" w:rsidRDefault="0033263B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Ассортимент оказываемых услуг</w:t>
      </w:r>
      <w:r w:rsidR="005F5006">
        <w:rPr>
          <w:color w:val="000000" w:themeColor="text1"/>
          <w:sz w:val="28"/>
          <w:szCs w:val="28"/>
        </w:rPr>
        <w:t xml:space="preserve">: Разработка дизайна, </w:t>
      </w:r>
      <w:r w:rsidR="00D70FE4">
        <w:rPr>
          <w:color w:val="000000" w:themeColor="text1"/>
          <w:sz w:val="28"/>
          <w:szCs w:val="28"/>
        </w:rPr>
        <w:t xml:space="preserve">оформление брендбуков, изготовление стендов, табличек, </w:t>
      </w:r>
      <w:r w:rsidR="00922212">
        <w:rPr>
          <w:color w:val="000000" w:themeColor="text1"/>
          <w:sz w:val="28"/>
          <w:szCs w:val="28"/>
        </w:rPr>
        <w:t>вывесок</w:t>
      </w:r>
    </w:p>
    <w:p w14:paraId="1FBA572E" w14:textId="38369B76" w:rsidR="00922212" w:rsidRDefault="00922212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Количество </w:t>
      </w:r>
      <w:r w:rsidR="0013171D">
        <w:rPr>
          <w:color w:val="000000" w:themeColor="text1"/>
          <w:sz w:val="28"/>
          <w:szCs w:val="28"/>
        </w:rPr>
        <w:t>рабочих мест</w:t>
      </w:r>
      <w:r w:rsidR="00163056">
        <w:rPr>
          <w:color w:val="000000" w:themeColor="text1"/>
          <w:sz w:val="28"/>
          <w:szCs w:val="28"/>
        </w:rPr>
        <w:t>: до 20 человек</w:t>
      </w:r>
    </w:p>
    <w:p w14:paraId="69712CB2" w14:textId="21F6CE44" w:rsidR="00163056" w:rsidRDefault="0016305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Финансовое положение: </w:t>
      </w:r>
      <w:r w:rsidR="0013171D">
        <w:rPr>
          <w:color w:val="000000" w:themeColor="text1"/>
          <w:sz w:val="28"/>
          <w:szCs w:val="28"/>
        </w:rPr>
        <w:t>устойчивое</w:t>
      </w:r>
    </w:p>
    <w:p w14:paraId="1453DCB9" w14:textId="2383975D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Локализация</w:t>
      </w:r>
      <w:r w:rsidR="00F453D9">
        <w:rPr>
          <w:color w:val="000000" w:themeColor="text1"/>
          <w:sz w:val="28"/>
          <w:szCs w:val="28"/>
        </w:rPr>
        <w:t>: Красноярский край</w:t>
      </w:r>
    </w:p>
    <w:p w14:paraId="0A528096" w14:textId="5932592F" w:rsidR="00520713" w:rsidRDefault="00520713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Нормативные</w:t>
      </w:r>
      <w:r w:rsidR="00AB01E5">
        <w:rPr>
          <w:color w:val="000000" w:themeColor="text1"/>
          <w:sz w:val="28"/>
          <w:szCs w:val="28"/>
        </w:rPr>
        <w:t xml:space="preserve"> внутренние</w:t>
      </w:r>
      <w:r>
        <w:rPr>
          <w:color w:val="000000" w:themeColor="text1"/>
          <w:sz w:val="28"/>
          <w:szCs w:val="28"/>
        </w:rPr>
        <w:t xml:space="preserve"> акты, регулирующие деятельность пре</w:t>
      </w:r>
      <w:r w:rsidR="00AB01E5">
        <w:rPr>
          <w:color w:val="000000" w:themeColor="text1"/>
          <w:sz w:val="28"/>
          <w:szCs w:val="28"/>
        </w:rPr>
        <w:t xml:space="preserve">дприятия: Кодекс предприятия, должностные </w:t>
      </w:r>
      <w:r w:rsidR="00315C09">
        <w:rPr>
          <w:color w:val="000000" w:themeColor="text1"/>
          <w:sz w:val="28"/>
          <w:szCs w:val="28"/>
        </w:rPr>
        <w:t>инструкции</w:t>
      </w:r>
    </w:p>
    <w:p w14:paraId="7B944453" w14:textId="427357B5" w:rsidR="00085DCA" w:rsidRDefault="00085DCA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предпринимательства</w:t>
      </w:r>
      <w:r w:rsidR="008D3681">
        <w:rPr>
          <w:color w:val="000000" w:themeColor="text1"/>
          <w:sz w:val="28"/>
          <w:szCs w:val="28"/>
        </w:rPr>
        <w:t>: производственное</w:t>
      </w:r>
    </w:p>
    <w:p w14:paraId="5DF8962A" w14:textId="77777777" w:rsidR="008D3681" w:rsidRPr="00FC1507" w:rsidRDefault="008D3681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59F38843" w14:textId="77777777" w:rsidR="00315C09" w:rsidRDefault="00315C09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7F64A1E0" w14:textId="77777777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A8EB5DD" w14:textId="0C3C6B97" w:rsidR="005701CE" w:rsidRPr="00CB4A37" w:rsidRDefault="00CB4A37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7D7C2E33" w:rsidR="005701CE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</w:t>
      </w:r>
      <w:r w:rsidR="005701CE">
        <w:rPr>
          <w:color w:val="000000" w:themeColor="text1"/>
          <w:sz w:val="28"/>
          <w:szCs w:val="28"/>
        </w:rPr>
        <w:t>: В предыдущих организационно-правовых формах Предприятие существует с 2010 года</w:t>
      </w:r>
    </w:p>
    <w:p w14:paraId="0635D441" w14:textId="58D6E662" w:rsidR="00D55F0A" w:rsidRDefault="00D55F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12A38734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6868A44" w14:textId="24A5BA2D" w:rsidR="007E66F7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Текучесть кадров: незначительная</w:t>
      </w:r>
    </w:p>
    <w:p w14:paraId="04E41FED" w14:textId="6AC09689" w:rsidR="008D3681" w:rsidRDefault="00801178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ресурсы:</w:t>
      </w:r>
    </w:p>
    <w:p w14:paraId="795C0452" w14:textId="171E49BA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среднеквалифицированный персонал</w:t>
      </w:r>
    </w:p>
    <w:p w14:paraId="7FFF344A" w14:textId="7691F981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FD5D64">
        <w:rPr>
          <w:color w:val="000000" w:themeColor="text1"/>
          <w:sz w:val="28"/>
          <w:szCs w:val="28"/>
        </w:rPr>
        <w:t>станки и оборудование малой мощности</w:t>
      </w:r>
    </w:p>
    <w:p w14:paraId="591DB370" w14:textId="2CE11FEF" w:rsidR="00FD5D64" w:rsidRDefault="00FD5D64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A90AD6">
        <w:rPr>
          <w:color w:val="000000" w:themeColor="text1"/>
          <w:sz w:val="28"/>
          <w:szCs w:val="28"/>
        </w:rPr>
        <w:t>собственные и в небольшой степени заемные средства</w:t>
      </w:r>
    </w:p>
    <w:p w14:paraId="5392DFBA" w14:textId="191DDF26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производственные </w:t>
      </w:r>
      <w:r w:rsidR="00EA5F53">
        <w:rPr>
          <w:color w:val="000000" w:themeColor="text1"/>
          <w:sz w:val="28"/>
          <w:szCs w:val="28"/>
        </w:rPr>
        <w:t>площади на правах аренды</w:t>
      </w:r>
    </w:p>
    <w:p w14:paraId="73135414" w14:textId="2106F22C" w:rsidR="00A90AD6" w:rsidRDefault="00A90AD6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5DB7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22855528" w14:textId="702FAD8B" w:rsidR="00745DB7" w:rsidRDefault="00745DB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1D73DB">
        <w:rPr>
          <w:color w:val="000000" w:themeColor="text1"/>
          <w:sz w:val="28"/>
          <w:szCs w:val="28"/>
        </w:rPr>
        <w:t xml:space="preserve"> организационная структура по отделам</w:t>
      </w:r>
    </w:p>
    <w:p w14:paraId="70219977" w14:textId="088A31F2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информационная структура </w:t>
      </w:r>
      <w:r w:rsidR="00EA5F53">
        <w:rPr>
          <w:color w:val="000000" w:themeColor="text1"/>
          <w:sz w:val="28"/>
          <w:szCs w:val="28"/>
        </w:rPr>
        <w:t>нецентрализованная</w:t>
      </w:r>
      <w:r w:rsidR="00D32932">
        <w:rPr>
          <w:color w:val="000000" w:themeColor="text1"/>
          <w:sz w:val="28"/>
          <w:szCs w:val="28"/>
        </w:rPr>
        <w:t>, основанная на отчетах на бумажных носителях</w:t>
      </w:r>
    </w:p>
    <w:p w14:paraId="38AAC930" w14:textId="4347CD57" w:rsidR="00867B0A" w:rsidRDefault="00867B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широкий ассортимент</w:t>
      </w:r>
      <w:r w:rsidR="004D5420">
        <w:rPr>
          <w:color w:val="000000" w:themeColor="text1"/>
          <w:sz w:val="28"/>
          <w:szCs w:val="28"/>
        </w:rPr>
        <w:t xml:space="preserve"> и качество</w:t>
      </w:r>
      <w:r>
        <w:rPr>
          <w:color w:val="000000" w:themeColor="text1"/>
          <w:sz w:val="28"/>
          <w:szCs w:val="28"/>
        </w:rPr>
        <w:t xml:space="preserve"> закупаемых</w:t>
      </w:r>
      <w:r w:rsidR="004D5420">
        <w:rPr>
          <w:color w:val="000000" w:themeColor="text1"/>
          <w:sz w:val="28"/>
          <w:szCs w:val="28"/>
        </w:rPr>
        <w:t xml:space="preserve"> материалов и сырья для производства</w:t>
      </w:r>
    </w:p>
    <w:p w14:paraId="349D5301" w14:textId="46A1D7B0" w:rsidR="00E06F2C" w:rsidRDefault="00E06F2C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2.6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5.6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85DCA"/>
    <w:rsid w:val="000D2976"/>
    <w:rsid w:val="000D755B"/>
    <w:rsid w:val="00120E65"/>
    <w:rsid w:val="0013171D"/>
    <w:rsid w:val="00163056"/>
    <w:rsid w:val="001A2042"/>
    <w:rsid w:val="001C3335"/>
    <w:rsid w:val="001D73DB"/>
    <w:rsid w:val="00315C09"/>
    <w:rsid w:val="0033263B"/>
    <w:rsid w:val="003A6855"/>
    <w:rsid w:val="003B505E"/>
    <w:rsid w:val="00420754"/>
    <w:rsid w:val="00473522"/>
    <w:rsid w:val="004A6E88"/>
    <w:rsid w:val="004D5420"/>
    <w:rsid w:val="00520713"/>
    <w:rsid w:val="005701CE"/>
    <w:rsid w:val="005F5006"/>
    <w:rsid w:val="00613517"/>
    <w:rsid w:val="0067382F"/>
    <w:rsid w:val="00745DB7"/>
    <w:rsid w:val="0075467D"/>
    <w:rsid w:val="007C6B27"/>
    <w:rsid w:val="007D2CC6"/>
    <w:rsid w:val="007E66F7"/>
    <w:rsid w:val="00801178"/>
    <w:rsid w:val="00867B0A"/>
    <w:rsid w:val="00872D98"/>
    <w:rsid w:val="008D3681"/>
    <w:rsid w:val="00922212"/>
    <w:rsid w:val="00A90AD6"/>
    <w:rsid w:val="00AB01E5"/>
    <w:rsid w:val="00CB4A37"/>
    <w:rsid w:val="00CC1A51"/>
    <w:rsid w:val="00CF3285"/>
    <w:rsid w:val="00D32932"/>
    <w:rsid w:val="00D55F0A"/>
    <w:rsid w:val="00D70FE4"/>
    <w:rsid w:val="00E06F2C"/>
    <w:rsid w:val="00EA5F53"/>
    <w:rsid w:val="00F02ECB"/>
    <w:rsid w:val="00F453D9"/>
    <w:rsid w:val="00FC1507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478</TotalTime>
  <Pages>1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7</cp:revision>
  <cp:lastPrinted>2021-04-01T05:56:00Z</cp:lastPrinted>
  <dcterms:created xsi:type="dcterms:W3CDTF">2021-04-05T07:28:00Z</dcterms:created>
  <dcterms:modified xsi:type="dcterms:W3CDTF">2021-04-05T15:26:00Z</dcterms:modified>
</cp:coreProperties>
</file>