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5F93" w14:textId="414E1A14" w:rsidR="00A769B0" w:rsidRPr="00E817C7" w:rsidRDefault="00CB66F0" w:rsidP="00147A2D">
      <w:pPr>
        <w:pStyle w:val="Heading1"/>
        <w:tabs>
          <w:tab w:val="right" w:pos="10080"/>
        </w:tabs>
        <w:suppressAutoHyphens/>
        <w:spacing w:after="120" w:line="276" w:lineRule="auto"/>
        <w:jc w:val="left"/>
        <w:rPr>
          <w:rFonts w:ascii="Verdana" w:hAnsi="Verdana"/>
          <w:b/>
          <w:bCs/>
          <w:szCs w:val="28"/>
        </w:rPr>
      </w:pPr>
      <w:r>
        <w:rPr>
          <w:rFonts w:ascii="Verdana" w:hAnsi="Verdana"/>
          <w:b/>
          <w:bCs/>
          <w:color w:val="000000" w:themeColor="text1"/>
          <w:szCs w:val="28"/>
        </w:rPr>
        <w:t>Christina Artemov</w:t>
      </w:r>
    </w:p>
    <w:p w14:paraId="335B4A18" w14:textId="77777777" w:rsidR="00A769B0" w:rsidRPr="00E817C7" w:rsidRDefault="008A19F4" w:rsidP="009E66B4">
      <w:pPr>
        <w:pBdr>
          <w:top w:val="single" w:sz="12" w:space="1" w:color="auto"/>
          <w:bottom w:val="single" w:sz="12" w:space="1" w:color="auto"/>
        </w:pBdr>
        <w:spacing w:line="276" w:lineRule="auto"/>
        <w:jc w:val="center"/>
        <w:rPr>
          <w:rFonts w:ascii="Verdana" w:hAnsi="Verdana"/>
          <w:bCs/>
          <w:szCs w:val="28"/>
        </w:rPr>
      </w:pPr>
      <w:r w:rsidRPr="006D048E">
        <w:rPr>
          <w:rFonts w:ascii="Verdana" w:hAnsi="Verdana"/>
          <w:bCs/>
          <w:color w:val="000000" w:themeColor="text1"/>
          <w:szCs w:val="28"/>
        </w:rPr>
        <w:t>(xxx) xxx-xxxx</w:t>
      </w:r>
      <w:r w:rsidR="00A769B0" w:rsidRPr="006D048E">
        <w:rPr>
          <w:rFonts w:ascii="Verdana" w:hAnsi="Verdana"/>
          <w:bCs/>
          <w:color w:val="000000" w:themeColor="text1"/>
          <w:szCs w:val="28"/>
        </w:rPr>
        <w:t xml:space="preserve"> </w:t>
      </w:r>
      <w:r w:rsidR="00A769B0" w:rsidRPr="00E817C7">
        <w:rPr>
          <w:rFonts w:ascii="Verdana" w:hAnsi="Verdana"/>
          <w:bCs/>
          <w:szCs w:val="28"/>
        </w:rPr>
        <w:t xml:space="preserve">● Address ● </w:t>
      </w:r>
      <w:r w:rsidR="006D048E">
        <w:rPr>
          <w:rFonts w:ascii="Verdana" w:hAnsi="Verdana"/>
          <w:bCs/>
          <w:szCs w:val="28"/>
        </w:rPr>
        <w:t>your</w:t>
      </w:r>
      <w:r w:rsidR="00A769B0" w:rsidRPr="006D048E">
        <w:rPr>
          <w:rFonts w:ascii="Verdana" w:hAnsi="Verdana"/>
          <w:bCs/>
          <w:color w:val="000000" w:themeColor="text1"/>
          <w:szCs w:val="28"/>
        </w:rPr>
        <w:t xml:space="preserve">email@email.com </w:t>
      </w:r>
      <w:r w:rsidR="00A769B0" w:rsidRPr="00E817C7">
        <w:rPr>
          <w:rFonts w:ascii="Verdana" w:hAnsi="Verdana"/>
          <w:bCs/>
          <w:szCs w:val="28"/>
        </w:rPr>
        <w:t xml:space="preserve">● </w:t>
      </w:r>
      <w:r w:rsidR="0064623A" w:rsidRPr="00E817C7">
        <w:rPr>
          <w:rFonts w:ascii="Verdana" w:hAnsi="Verdana"/>
          <w:bCs/>
          <w:szCs w:val="28"/>
        </w:rPr>
        <w:t xml:space="preserve">LinkedIn ● </w:t>
      </w:r>
      <w:r w:rsidR="003C79AE" w:rsidRPr="00E817C7">
        <w:rPr>
          <w:rFonts w:ascii="Verdana" w:hAnsi="Verdana"/>
          <w:bCs/>
          <w:szCs w:val="28"/>
        </w:rPr>
        <w:t>Website</w:t>
      </w:r>
    </w:p>
    <w:p w14:paraId="50363D54" w14:textId="77777777" w:rsidR="009E66B4" w:rsidRPr="00E817C7" w:rsidRDefault="009E66B4" w:rsidP="00267666">
      <w:pPr>
        <w:spacing w:line="276" w:lineRule="auto"/>
        <w:jc w:val="both"/>
        <w:rPr>
          <w:rFonts w:ascii="Verdana" w:hAnsi="Verdana"/>
          <w:color w:val="000000"/>
          <w:sz w:val="20"/>
          <w:szCs w:val="24"/>
        </w:rPr>
      </w:pPr>
    </w:p>
    <w:p w14:paraId="4BDBABB6" w14:textId="77777777" w:rsidR="00254E79" w:rsidRPr="00B15F1D" w:rsidRDefault="00EE3698" w:rsidP="005F4BF0">
      <w:pPr>
        <w:pStyle w:val="Heading1"/>
        <w:suppressAutoHyphens/>
        <w:spacing w:line="276" w:lineRule="auto"/>
        <w:rPr>
          <w:rFonts w:ascii="Verdana" w:hAnsi="Verdana"/>
          <w:smallCaps w:val="0"/>
          <w:color w:val="000000" w:themeColor="text1"/>
          <w:sz w:val="28"/>
        </w:rPr>
      </w:pPr>
      <w:r w:rsidRPr="00B15F1D">
        <w:rPr>
          <w:rFonts w:ascii="Verdana" w:hAnsi="Verdana"/>
          <w:smallCaps w:val="0"/>
          <w:color w:val="000000" w:themeColor="text1"/>
          <w:sz w:val="28"/>
        </w:rPr>
        <w:t>M</w:t>
      </w:r>
      <w:r w:rsidR="004C6667" w:rsidRPr="00B15F1D">
        <w:rPr>
          <w:rFonts w:ascii="Verdana" w:hAnsi="Verdana"/>
          <w:smallCaps w:val="0"/>
          <w:color w:val="000000" w:themeColor="text1"/>
          <w:sz w:val="28"/>
        </w:rPr>
        <w:t>anagement Professional</w:t>
      </w:r>
    </w:p>
    <w:p w14:paraId="45574A0C" w14:textId="77777777" w:rsidR="00913D0B" w:rsidRPr="00E817C7" w:rsidRDefault="00913D0B" w:rsidP="00254E79">
      <w:pPr>
        <w:spacing w:line="276" w:lineRule="auto"/>
        <w:jc w:val="center"/>
        <w:rPr>
          <w:rFonts w:ascii="Verdana" w:hAnsi="Verdana"/>
          <w:i/>
          <w:sz w:val="10"/>
        </w:rPr>
      </w:pPr>
    </w:p>
    <w:p w14:paraId="40C07B89" w14:textId="68F0DE7E" w:rsidR="00F7605D" w:rsidRPr="00E817C7" w:rsidRDefault="00882566" w:rsidP="00267666">
      <w:pPr>
        <w:spacing w:line="276" w:lineRule="auto"/>
        <w:jc w:val="both"/>
        <w:rPr>
          <w:rFonts w:ascii="Verdana" w:hAnsi="Verdana"/>
          <w:sz w:val="22"/>
        </w:rPr>
      </w:pPr>
      <w:r w:rsidRPr="00E817C7">
        <w:rPr>
          <w:rFonts w:ascii="Verdana" w:hAnsi="Verdana"/>
          <w:sz w:val="22"/>
        </w:rPr>
        <w:t xml:space="preserve">Management </w:t>
      </w:r>
      <w:r w:rsidR="003175D4" w:rsidRPr="00E817C7">
        <w:rPr>
          <w:rFonts w:ascii="Verdana" w:hAnsi="Verdana"/>
          <w:sz w:val="22"/>
        </w:rPr>
        <w:t>Professional</w:t>
      </w:r>
      <w:r w:rsidR="00A92BA5" w:rsidRPr="00E817C7">
        <w:rPr>
          <w:rFonts w:ascii="Verdana" w:hAnsi="Verdana"/>
          <w:sz w:val="22"/>
        </w:rPr>
        <w:t xml:space="preserve"> with 4 </w:t>
      </w:r>
      <w:r w:rsidRPr="00E817C7">
        <w:rPr>
          <w:rFonts w:ascii="Verdana" w:hAnsi="Verdana"/>
          <w:sz w:val="22"/>
        </w:rPr>
        <w:t>years of experience managing business office functions and providing executive level support to principals. Superior interpersonal and analytical expertise with a flair for increasing organizational cohesiveness and profitability through</w:t>
      </w:r>
      <w:r w:rsidR="000555DD" w:rsidRPr="00E817C7">
        <w:rPr>
          <w:rFonts w:ascii="Verdana" w:hAnsi="Verdana"/>
          <w:sz w:val="22"/>
        </w:rPr>
        <w:t xml:space="preserve"> </w:t>
      </w:r>
      <w:r w:rsidRPr="00E817C7">
        <w:rPr>
          <w:rFonts w:ascii="Verdana" w:hAnsi="Verdana"/>
          <w:sz w:val="22"/>
        </w:rPr>
        <w:t xml:space="preserve">talent assessment and employee </w:t>
      </w:r>
      <w:r w:rsidR="00867067" w:rsidRPr="00E817C7">
        <w:rPr>
          <w:rFonts w:ascii="Verdana" w:hAnsi="Verdana"/>
          <w:sz w:val="22"/>
        </w:rPr>
        <w:t>management</w:t>
      </w:r>
      <w:r w:rsidRPr="00E817C7">
        <w:rPr>
          <w:rFonts w:ascii="Verdana" w:hAnsi="Verdana"/>
          <w:sz w:val="22"/>
        </w:rPr>
        <w:t xml:space="preserve">. </w:t>
      </w:r>
      <w:r w:rsidR="002A693F" w:rsidRPr="00E817C7">
        <w:rPr>
          <w:rFonts w:ascii="Verdana" w:hAnsi="Verdana"/>
          <w:sz w:val="22"/>
        </w:rPr>
        <w:t xml:space="preserve">Utilize </w:t>
      </w:r>
      <w:r w:rsidRPr="00E817C7">
        <w:rPr>
          <w:rFonts w:ascii="Verdana" w:hAnsi="Verdana"/>
          <w:sz w:val="22"/>
        </w:rPr>
        <w:t xml:space="preserve">management experience to align financial </w:t>
      </w:r>
      <w:r w:rsidR="00372596" w:rsidRPr="00E817C7">
        <w:rPr>
          <w:rFonts w:ascii="Verdana" w:hAnsi="Verdana"/>
          <w:sz w:val="22"/>
        </w:rPr>
        <w:t xml:space="preserve">and business </w:t>
      </w:r>
      <w:r w:rsidRPr="00E817C7">
        <w:rPr>
          <w:rFonts w:ascii="Verdana" w:hAnsi="Verdana"/>
          <w:sz w:val="22"/>
        </w:rPr>
        <w:t>activities with organizational goals, fostering business growth.</w:t>
      </w:r>
    </w:p>
    <w:p w14:paraId="3350140E" w14:textId="77777777" w:rsidR="00037F8E" w:rsidRPr="00B15F1D" w:rsidRDefault="00037F8E" w:rsidP="00037F8E">
      <w:pPr>
        <w:spacing w:line="276" w:lineRule="auto"/>
        <w:jc w:val="center"/>
        <w:rPr>
          <w:rFonts w:ascii="Verdana" w:hAnsi="Verdana"/>
          <w:color w:val="000000" w:themeColor="text1"/>
          <w:sz w:val="10"/>
          <w:szCs w:val="10"/>
        </w:rPr>
      </w:pPr>
    </w:p>
    <w:p w14:paraId="221E3C66" w14:textId="77777777" w:rsidR="00882566" w:rsidRPr="00B15F1D" w:rsidRDefault="00037F8E" w:rsidP="00037F8E">
      <w:pPr>
        <w:spacing w:line="276" w:lineRule="auto"/>
        <w:jc w:val="center"/>
        <w:rPr>
          <w:rFonts w:ascii="Verdana" w:hAnsi="Verdana"/>
          <w:b/>
          <w:color w:val="000000" w:themeColor="text1"/>
          <w:sz w:val="22"/>
        </w:rPr>
      </w:pPr>
      <w:r w:rsidRPr="00B15F1D">
        <w:rPr>
          <w:rFonts w:ascii="Verdana" w:hAnsi="Verdana"/>
          <w:b/>
          <w:color w:val="000000" w:themeColor="text1"/>
          <w:sz w:val="22"/>
        </w:rPr>
        <w:t>Areas of Expertise</w:t>
      </w:r>
    </w:p>
    <w:p w14:paraId="7CFFCA53" w14:textId="77777777" w:rsidR="00E82A3A" w:rsidRPr="00E817C7" w:rsidRDefault="00E82A3A" w:rsidP="00037F8E">
      <w:pPr>
        <w:spacing w:line="276" w:lineRule="auto"/>
        <w:jc w:val="center"/>
        <w:rPr>
          <w:rFonts w:ascii="Verdana" w:hAnsi="Verdana"/>
          <w:sz w:val="10"/>
          <w:szCs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3348"/>
        <w:gridCol w:w="3371"/>
      </w:tblGrid>
      <w:tr w:rsidR="0004259D" w:rsidRPr="00E817C7" w14:paraId="292D661E" w14:textId="77777777" w:rsidTr="00643DDD">
        <w:trPr>
          <w:trHeight w:val="891"/>
        </w:trPr>
        <w:tc>
          <w:tcPr>
            <w:tcW w:w="3361" w:type="dxa"/>
          </w:tcPr>
          <w:p w14:paraId="7C01D7F9" w14:textId="77777777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>Accounting and Finance</w:t>
            </w:r>
          </w:p>
          <w:p w14:paraId="6DC7552E" w14:textId="77777777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>MS Office Suite</w:t>
            </w:r>
          </w:p>
          <w:p w14:paraId="2779A250" w14:textId="10845398" w:rsidR="0004259D" w:rsidRPr="00E817C7" w:rsidRDefault="001710DC" w:rsidP="00643DD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 xml:space="preserve">Team </w:t>
            </w:r>
            <w:r w:rsidR="005A5A0C" w:rsidRPr="00E817C7">
              <w:rPr>
                <w:rFonts w:ascii="Verdana" w:hAnsi="Verdana"/>
                <w:sz w:val="22"/>
                <w:szCs w:val="24"/>
              </w:rPr>
              <w:t>C</w:t>
            </w:r>
            <w:r w:rsidRPr="00E817C7">
              <w:rPr>
                <w:rFonts w:ascii="Verdana" w:hAnsi="Verdana"/>
                <w:sz w:val="22"/>
                <w:szCs w:val="24"/>
              </w:rPr>
              <w:t>ollaboration</w:t>
            </w:r>
          </w:p>
        </w:tc>
        <w:tc>
          <w:tcPr>
            <w:tcW w:w="3348" w:type="dxa"/>
          </w:tcPr>
          <w:p w14:paraId="0054AAD6" w14:textId="77777777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>Budget Management</w:t>
            </w:r>
          </w:p>
          <w:p w14:paraId="4B2A8A11" w14:textId="77777777" w:rsidR="00226B9D" w:rsidRPr="00E817C7" w:rsidRDefault="004B6D02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 xml:space="preserve">Operations </w:t>
            </w:r>
            <w:r w:rsidR="00F833E3" w:rsidRPr="00E817C7">
              <w:rPr>
                <w:rFonts w:ascii="Verdana" w:hAnsi="Verdana"/>
                <w:sz w:val="22"/>
                <w:szCs w:val="24"/>
              </w:rPr>
              <w:t>Administration</w:t>
            </w:r>
          </w:p>
          <w:p w14:paraId="39FF7C1A" w14:textId="77777777" w:rsidR="009F0321" w:rsidRPr="00E817C7" w:rsidRDefault="009F0321" w:rsidP="009F0321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>Time Management</w:t>
            </w:r>
          </w:p>
          <w:p w14:paraId="1948D614" w14:textId="45F75A44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  <w:tc>
          <w:tcPr>
            <w:tcW w:w="3371" w:type="dxa"/>
          </w:tcPr>
          <w:p w14:paraId="1A496E92" w14:textId="77777777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2"/>
              </w:rPr>
              <w:t>Managerial Accounting</w:t>
            </w:r>
          </w:p>
          <w:p w14:paraId="0E239E73" w14:textId="77777777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>Strategic Planning</w:t>
            </w:r>
          </w:p>
          <w:p w14:paraId="0782593A" w14:textId="77777777" w:rsidR="002C6FBB" w:rsidRPr="00E817C7" w:rsidRDefault="002C6FBB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  <w:r w:rsidRPr="00E817C7">
              <w:rPr>
                <w:rFonts w:ascii="Verdana" w:hAnsi="Verdana"/>
                <w:sz w:val="22"/>
                <w:szCs w:val="24"/>
              </w:rPr>
              <w:t>Records Management</w:t>
            </w:r>
          </w:p>
          <w:p w14:paraId="2EA5C96F" w14:textId="30263CCD" w:rsidR="0004259D" w:rsidRPr="00E817C7" w:rsidRDefault="0004259D" w:rsidP="0004259D">
            <w:pPr>
              <w:spacing w:line="276" w:lineRule="auto"/>
              <w:jc w:val="center"/>
              <w:rPr>
                <w:rFonts w:ascii="Verdana" w:hAnsi="Verdana"/>
                <w:sz w:val="22"/>
                <w:szCs w:val="24"/>
              </w:rPr>
            </w:pPr>
          </w:p>
        </w:tc>
      </w:tr>
    </w:tbl>
    <w:p w14:paraId="4DB3489E" w14:textId="77777777" w:rsidR="0004259D" w:rsidRPr="00AB03D1" w:rsidRDefault="0004259D" w:rsidP="00267666">
      <w:pPr>
        <w:spacing w:line="276" w:lineRule="auto"/>
        <w:jc w:val="both"/>
        <w:rPr>
          <w:rFonts w:ascii="Verdana" w:hAnsi="Verdana"/>
          <w:color w:val="5F497A" w:themeColor="accent4" w:themeShade="BF"/>
          <w:sz w:val="20"/>
        </w:rPr>
      </w:pPr>
    </w:p>
    <w:p w14:paraId="71F5A651" w14:textId="77777777" w:rsidR="00685D4D" w:rsidRPr="00B15F1D" w:rsidRDefault="0010096E" w:rsidP="00112D0F">
      <w:pPr>
        <w:pStyle w:val="Heading1"/>
        <w:pBdr>
          <w:top w:val="single" w:sz="12" w:space="1" w:color="auto"/>
          <w:bottom w:val="single" w:sz="12" w:space="1" w:color="auto"/>
        </w:pBdr>
        <w:suppressAutoHyphens/>
        <w:spacing w:after="120" w:line="276" w:lineRule="auto"/>
        <w:rPr>
          <w:rFonts w:ascii="Verdana" w:hAnsi="Verdana"/>
          <w:color w:val="000000" w:themeColor="text1"/>
          <w:sz w:val="24"/>
        </w:rPr>
      </w:pPr>
      <w:r w:rsidRPr="00B15F1D">
        <w:rPr>
          <w:rFonts w:ascii="Verdana" w:hAnsi="Verdana"/>
          <w:color w:val="000000" w:themeColor="text1"/>
          <w:sz w:val="24"/>
        </w:rPr>
        <w:t>Management</w:t>
      </w:r>
      <w:r w:rsidR="00121732" w:rsidRPr="00B15F1D">
        <w:rPr>
          <w:rFonts w:ascii="Verdana" w:hAnsi="Verdana"/>
          <w:color w:val="000000" w:themeColor="text1"/>
          <w:sz w:val="24"/>
        </w:rPr>
        <w:t xml:space="preserve"> and Administrative</w:t>
      </w:r>
      <w:r w:rsidR="00685D4D" w:rsidRPr="00B15F1D">
        <w:rPr>
          <w:rFonts w:ascii="Verdana" w:hAnsi="Verdana"/>
          <w:color w:val="000000" w:themeColor="text1"/>
          <w:sz w:val="24"/>
        </w:rPr>
        <w:t xml:space="preserve"> Experience</w:t>
      </w:r>
    </w:p>
    <w:p w14:paraId="77FA7838" w14:textId="77777777" w:rsidR="00DC5893" w:rsidRPr="00E817C7" w:rsidRDefault="00E84D13" w:rsidP="00267666">
      <w:pPr>
        <w:keepNext/>
        <w:tabs>
          <w:tab w:val="right" w:pos="9360"/>
        </w:tabs>
        <w:spacing w:before="120" w:line="276" w:lineRule="auto"/>
        <w:rPr>
          <w:rFonts w:ascii="Verdana" w:hAnsi="Verdana"/>
          <w:sz w:val="22"/>
        </w:rPr>
      </w:pPr>
      <w:r>
        <w:rPr>
          <w:rFonts w:ascii="Verdana" w:hAnsi="Verdana"/>
          <w:smallCaps/>
          <w:sz w:val="22"/>
        </w:rPr>
        <w:t>Mcintire Human Resources</w:t>
      </w:r>
      <w:r w:rsidR="00AE0136" w:rsidRPr="00E817C7">
        <w:rPr>
          <w:rFonts w:ascii="Verdana" w:hAnsi="Verdana"/>
          <w:smallCaps/>
          <w:sz w:val="22"/>
        </w:rPr>
        <w:t xml:space="preserve">, </w:t>
      </w:r>
      <w:r>
        <w:rPr>
          <w:rFonts w:ascii="Verdana" w:hAnsi="Verdana"/>
          <w:smallCaps/>
          <w:sz w:val="22"/>
        </w:rPr>
        <w:t xml:space="preserve">Ithaca, NY </w:t>
      </w:r>
    </w:p>
    <w:p w14:paraId="5EE2F3DA" w14:textId="77777777" w:rsidR="00AE0136" w:rsidRPr="00E817C7" w:rsidRDefault="00E84D13" w:rsidP="00267666">
      <w:pPr>
        <w:spacing w:before="80" w:line="276" w:lineRule="auto"/>
        <w:jc w:val="both"/>
        <w:rPr>
          <w:rFonts w:ascii="Verdana" w:eastAsia="Times" w:hAnsi="Verdana"/>
          <w:b/>
          <w:sz w:val="22"/>
        </w:rPr>
      </w:pPr>
      <w:r>
        <w:rPr>
          <w:rFonts w:ascii="Verdana" w:eastAsia="Times" w:hAnsi="Verdana"/>
          <w:smallCaps/>
          <w:sz w:val="22"/>
        </w:rPr>
        <w:t>Senior Accountant</w:t>
      </w:r>
      <w:r w:rsidR="003F4F51" w:rsidRPr="00E817C7">
        <w:rPr>
          <w:rFonts w:ascii="Verdana" w:eastAsia="Times" w:hAnsi="Verdana"/>
          <w:smallCaps/>
          <w:sz w:val="22"/>
        </w:rPr>
        <w:t>,</w:t>
      </w:r>
      <w:r w:rsidR="003F4F51" w:rsidRPr="00E817C7">
        <w:rPr>
          <w:rFonts w:ascii="Verdana" w:eastAsia="Times" w:hAnsi="Verdana"/>
          <w:b/>
          <w:sz w:val="22"/>
        </w:rPr>
        <w:t xml:space="preserve"> </w:t>
      </w:r>
      <w:r>
        <w:rPr>
          <w:rFonts w:ascii="Verdana" w:hAnsi="Verdana"/>
          <w:sz w:val="22"/>
        </w:rPr>
        <w:t>December 2014</w:t>
      </w:r>
      <w:r w:rsidR="003F4F51" w:rsidRPr="00E817C7">
        <w:rPr>
          <w:rFonts w:ascii="Verdana" w:hAnsi="Verdana"/>
          <w:sz w:val="22"/>
        </w:rPr>
        <w:t xml:space="preserve"> </w:t>
      </w:r>
      <w:r w:rsidR="003F4F51" w:rsidRPr="00E817C7">
        <w:rPr>
          <w:rFonts w:ascii="Verdana" w:hAnsi="Verdana"/>
          <w:sz w:val="22"/>
        </w:rPr>
        <w:sym w:font="Symbol" w:char="F02D"/>
      </w:r>
      <w:r w:rsidR="003F4F51" w:rsidRPr="00E817C7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Present</w:t>
      </w:r>
    </w:p>
    <w:p w14:paraId="43B1E79C" w14:textId="0F1C6D2D" w:rsidR="00266862" w:rsidRPr="00E817C7" w:rsidRDefault="00D06455" w:rsidP="00266862">
      <w:pPr>
        <w:pStyle w:val="ListParagraph"/>
        <w:numPr>
          <w:ilvl w:val="0"/>
          <w:numId w:val="22"/>
        </w:numPr>
        <w:spacing w:line="276" w:lineRule="auto"/>
        <w:ind w:left="450" w:hanging="45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Maintain and update</w:t>
      </w:r>
      <w:r w:rsidR="00266862" w:rsidRPr="00E817C7">
        <w:rPr>
          <w:rFonts w:ascii="Verdana" w:hAnsi="Verdana"/>
          <w:sz w:val="22"/>
        </w:rPr>
        <w:t xml:space="preserve"> 10 budget spreadsheets for projects and reconciling any errors.</w:t>
      </w:r>
    </w:p>
    <w:p w14:paraId="1B0F175A" w14:textId="79AEE7EC" w:rsidR="00266862" w:rsidRPr="00E817C7" w:rsidRDefault="00266862" w:rsidP="00266862">
      <w:pPr>
        <w:pStyle w:val="ListParagraph"/>
        <w:numPr>
          <w:ilvl w:val="0"/>
          <w:numId w:val="22"/>
        </w:numPr>
        <w:spacing w:line="276" w:lineRule="auto"/>
        <w:ind w:left="450" w:hanging="450"/>
        <w:jc w:val="both"/>
        <w:rPr>
          <w:rFonts w:ascii="Verdana" w:hAnsi="Verdana"/>
          <w:sz w:val="22"/>
        </w:rPr>
      </w:pPr>
      <w:r w:rsidRPr="00E817C7">
        <w:rPr>
          <w:rFonts w:ascii="Verdana" w:hAnsi="Verdana"/>
          <w:sz w:val="22"/>
        </w:rPr>
        <w:t>Assist princi</w:t>
      </w:r>
      <w:r w:rsidR="00286A03">
        <w:rPr>
          <w:rFonts w:ascii="Verdana" w:hAnsi="Verdana"/>
          <w:sz w:val="22"/>
        </w:rPr>
        <w:t xml:space="preserve">pals in drafting and editing </w:t>
      </w:r>
      <w:r w:rsidRPr="00E817C7">
        <w:rPr>
          <w:rFonts w:ascii="Verdana" w:hAnsi="Verdana"/>
          <w:sz w:val="22"/>
        </w:rPr>
        <w:t>memos, reports, and proposals. Perform routine clerical tasks such as mailing, copying, faxing, filing and scanning.</w:t>
      </w:r>
    </w:p>
    <w:p w14:paraId="2CFF9CB5" w14:textId="46C98492" w:rsidR="00266862" w:rsidRPr="00E817C7" w:rsidRDefault="00A07E5B" w:rsidP="00266862">
      <w:pPr>
        <w:pStyle w:val="ListParagraph"/>
        <w:numPr>
          <w:ilvl w:val="0"/>
          <w:numId w:val="22"/>
        </w:numPr>
        <w:spacing w:line="276" w:lineRule="auto"/>
        <w:ind w:left="450" w:hanging="45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Screen phone calls, take</w:t>
      </w:r>
      <w:r w:rsidR="00266862" w:rsidRPr="00E817C7">
        <w:rPr>
          <w:rFonts w:ascii="Verdana" w:hAnsi="Verdana"/>
          <w:sz w:val="22"/>
        </w:rPr>
        <w:t xml:space="preserve"> messages</w:t>
      </w:r>
      <w:r>
        <w:rPr>
          <w:rFonts w:ascii="Verdana" w:hAnsi="Verdana"/>
          <w:sz w:val="22"/>
        </w:rPr>
        <w:t>, and assist with on-boarding</w:t>
      </w:r>
      <w:r w:rsidR="00266862" w:rsidRPr="00E817C7">
        <w:rPr>
          <w:rFonts w:ascii="Verdana" w:hAnsi="Verdana"/>
          <w:sz w:val="22"/>
        </w:rPr>
        <w:t xml:space="preserve"> new employees.</w:t>
      </w:r>
    </w:p>
    <w:p w14:paraId="652B8A64" w14:textId="798697AB" w:rsidR="005F425D" w:rsidRPr="00E817C7" w:rsidRDefault="00266862" w:rsidP="00266862">
      <w:pPr>
        <w:pStyle w:val="ListParagraph"/>
        <w:numPr>
          <w:ilvl w:val="0"/>
          <w:numId w:val="22"/>
        </w:numPr>
        <w:spacing w:line="276" w:lineRule="auto"/>
        <w:ind w:left="450" w:hanging="450"/>
        <w:jc w:val="both"/>
        <w:rPr>
          <w:rFonts w:ascii="Verdana" w:hAnsi="Verdana"/>
          <w:sz w:val="22"/>
        </w:rPr>
      </w:pPr>
      <w:r w:rsidRPr="00E817C7">
        <w:rPr>
          <w:rFonts w:ascii="Verdana" w:hAnsi="Verdana"/>
          <w:sz w:val="22"/>
        </w:rPr>
        <w:t>Increased office efficiency by</w:t>
      </w:r>
      <w:r w:rsidR="00643DDD">
        <w:rPr>
          <w:rFonts w:ascii="Verdana" w:hAnsi="Verdana"/>
          <w:sz w:val="22"/>
        </w:rPr>
        <w:t xml:space="preserve"> implementing</w:t>
      </w:r>
      <w:r w:rsidRPr="00E817C7">
        <w:rPr>
          <w:rFonts w:ascii="Verdana" w:hAnsi="Verdana"/>
          <w:sz w:val="22"/>
        </w:rPr>
        <w:t xml:space="preserve"> </w:t>
      </w:r>
      <w:r w:rsidR="00643DDD">
        <w:rPr>
          <w:rFonts w:ascii="Verdana" w:hAnsi="Verdana"/>
          <w:sz w:val="22"/>
        </w:rPr>
        <w:t xml:space="preserve">new </w:t>
      </w:r>
      <w:r w:rsidRPr="00E817C7">
        <w:rPr>
          <w:rFonts w:ascii="Verdana" w:hAnsi="Verdana"/>
          <w:sz w:val="22"/>
        </w:rPr>
        <w:t>project management software, reducing cost</w:t>
      </w:r>
      <w:r w:rsidR="00C36629">
        <w:rPr>
          <w:rFonts w:ascii="Verdana" w:hAnsi="Verdana"/>
          <w:sz w:val="22"/>
        </w:rPr>
        <w:t>s</w:t>
      </w:r>
      <w:r w:rsidRPr="00E817C7">
        <w:rPr>
          <w:rFonts w:ascii="Verdana" w:hAnsi="Verdana"/>
          <w:sz w:val="22"/>
        </w:rPr>
        <w:t xml:space="preserve"> by </w:t>
      </w:r>
      <w:r w:rsidR="00C3042D" w:rsidRPr="00E817C7">
        <w:rPr>
          <w:rFonts w:ascii="Verdana" w:hAnsi="Verdana"/>
          <w:sz w:val="22"/>
        </w:rPr>
        <w:t xml:space="preserve">over </w:t>
      </w:r>
      <w:r w:rsidRPr="00E817C7">
        <w:rPr>
          <w:rFonts w:ascii="Verdana" w:hAnsi="Verdana"/>
          <w:sz w:val="22"/>
        </w:rPr>
        <w:t>5%.</w:t>
      </w:r>
    </w:p>
    <w:p w14:paraId="526918D6" w14:textId="77777777" w:rsidR="00B940F4" w:rsidRPr="00E817C7" w:rsidRDefault="00B940F4" w:rsidP="00B940F4">
      <w:pPr>
        <w:keepNext/>
        <w:tabs>
          <w:tab w:val="right" w:pos="9360"/>
        </w:tabs>
        <w:spacing w:line="276" w:lineRule="auto"/>
        <w:ind w:firstLine="720"/>
        <w:rPr>
          <w:rFonts w:ascii="Verdana" w:hAnsi="Verdana"/>
          <w:smallCaps/>
          <w:sz w:val="10"/>
        </w:rPr>
      </w:pPr>
    </w:p>
    <w:p w14:paraId="24EAA2E9" w14:textId="77777777" w:rsidR="00B940F4" w:rsidRPr="00C2579F" w:rsidRDefault="005A76C3" w:rsidP="00B940F4">
      <w:pPr>
        <w:keepNext/>
        <w:tabs>
          <w:tab w:val="right" w:pos="9360"/>
        </w:tabs>
        <w:spacing w:before="120" w:line="276" w:lineRule="auto"/>
        <w:rPr>
          <w:rFonts w:ascii="Verdana" w:hAnsi="Verdana"/>
          <w:color w:val="215868" w:themeColor="accent5" w:themeShade="80"/>
          <w:sz w:val="22"/>
        </w:rPr>
      </w:pPr>
      <w:r>
        <w:rPr>
          <w:rFonts w:ascii="Verdana" w:hAnsi="Verdana"/>
          <w:smallCaps/>
          <w:sz w:val="22"/>
        </w:rPr>
        <w:t>Steadman &amp; Steadman</w:t>
      </w:r>
      <w:r w:rsidR="00B940F4" w:rsidRPr="00E817C7">
        <w:rPr>
          <w:rFonts w:ascii="Verdana" w:hAnsi="Verdana"/>
          <w:smallCaps/>
          <w:sz w:val="22"/>
        </w:rPr>
        <w:t xml:space="preserve">, </w:t>
      </w:r>
      <w:r>
        <w:rPr>
          <w:rFonts w:ascii="Verdana" w:hAnsi="Verdana"/>
          <w:smallCaps/>
          <w:sz w:val="22"/>
        </w:rPr>
        <w:t>Ithaca</w:t>
      </w:r>
      <w:r w:rsidR="00B940F4" w:rsidRPr="00E817C7">
        <w:rPr>
          <w:rFonts w:ascii="Verdana" w:hAnsi="Verdana"/>
          <w:smallCaps/>
          <w:sz w:val="22"/>
        </w:rPr>
        <w:t xml:space="preserve">, </w:t>
      </w:r>
      <w:r>
        <w:rPr>
          <w:rFonts w:ascii="Verdana" w:hAnsi="Verdana"/>
          <w:smallCaps/>
          <w:sz w:val="22"/>
        </w:rPr>
        <w:t>NY</w:t>
      </w:r>
    </w:p>
    <w:p w14:paraId="58787DF7" w14:textId="77777777" w:rsidR="00B940F4" w:rsidRPr="00E817C7" w:rsidRDefault="005A76C3" w:rsidP="00B940F4">
      <w:pPr>
        <w:spacing w:before="80" w:line="276" w:lineRule="auto"/>
        <w:jc w:val="both"/>
        <w:rPr>
          <w:rFonts w:ascii="Verdana" w:eastAsia="Times" w:hAnsi="Verdana"/>
          <w:b/>
          <w:sz w:val="22"/>
        </w:rPr>
      </w:pPr>
      <w:r>
        <w:rPr>
          <w:rFonts w:ascii="Verdana" w:eastAsia="Times" w:hAnsi="Verdana"/>
          <w:smallCaps/>
          <w:sz w:val="22"/>
        </w:rPr>
        <w:t>Accountant</w:t>
      </w:r>
      <w:r w:rsidR="00B940F4" w:rsidRPr="00E817C7">
        <w:rPr>
          <w:rFonts w:ascii="Verdana" w:eastAsia="Times" w:hAnsi="Verdana"/>
          <w:smallCaps/>
          <w:sz w:val="22"/>
        </w:rPr>
        <w:t>,</w:t>
      </w:r>
      <w:r w:rsidR="00B940F4" w:rsidRPr="00E817C7">
        <w:rPr>
          <w:rFonts w:ascii="Verdana" w:eastAsia="Times" w:hAnsi="Verdana"/>
          <w:b/>
          <w:sz w:val="22"/>
        </w:rPr>
        <w:t xml:space="preserve"> </w:t>
      </w:r>
      <w:r w:rsidRPr="005A76C3">
        <w:rPr>
          <w:rFonts w:ascii="Verdana" w:eastAsia="Times" w:hAnsi="Verdana"/>
          <w:sz w:val="22"/>
        </w:rPr>
        <w:t>October</w:t>
      </w:r>
      <w:r>
        <w:rPr>
          <w:rFonts w:ascii="Verdana" w:eastAsia="Times" w:hAnsi="Verdana"/>
          <w:b/>
          <w:sz w:val="22"/>
        </w:rPr>
        <w:t xml:space="preserve"> </w:t>
      </w:r>
      <w:r>
        <w:rPr>
          <w:rFonts w:ascii="Verdana" w:hAnsi="Verdana"/>
          <w:sz w:val="22"/>
        </w:rPr>
        <w:t>2013</w:t>
      </w:r>
      <w:r w:rsidR="00B940F4" w:rsidRPr="00E817C7">
        <w:rPr>
          <w:rFonts w:ascii="Verdana" w:hAnsi="Verdana"/>
          <w:sz w:val="22"/>
        </w:rPr>
        <w:t xml:space="preserve"> </w:t>
      </w:r>
      <w:r w:rsidR="00B940F4" w:rsidRPr="00E817C7">
        <w:rPr>
          <w:rFonts w:ascii="Verdana" w:hAnsi="Verdana"/>
          <w:sz w:val="22"/>
        </w:rPr>
        <w:sym w:font="Symbol" w:char="F02D"/>
      </w:r>
      <w:r w:rsidR="00B940F4" w:rsidRPr="00E817C7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November 2014</w:t>
      </w:r>
    </w:p>
    <w:p w14:paraId="218544D9" w14:textId="50950760" w:rsidR="003003F5" w:rsidRPr="003003F5" w:rsidRDefault="003003F5" w:rsidP="003003F5">
      <w:pPr>
        <w:pStyle w:val="ListParagraph"/>
        <w:numPr>
          <w:ilvl w:val="0"/>
          <w:numId w:val="22"/>
        </w:numPr>
        <w:spacing w:line="276" w:lineRule="auto"/>
        <w:ind w:left="450" w:hanging="450"/>
        <w:jc w:val="both"/>
        <w:rPr>
          <w:rFonts w:ascii="Verdana" w:hAnsi="Verdana"/>
          <w:sz w:val="22"/>
        </w:rPr>
      </w:pPr>
      <w:r w:rsidRPr="003003F5">
        <w:rPr>
          <w:rFonts w:ascii="Verdana" w:hAnsi="Verdana"/>
          <w:sz w:val="22"/>
        </w:rPr>
        <w:t>Maintain</w:t>
      </w:r>
      <w:r w:rsidR="00D06455">
        <w:rPr>
          <w:rFonts w:ascii="Verdana" w:hAnsi="Verdana"/>
          <w:sz w:val="22"/>
        </w:rPr>
        <w:t>ed</w:t>
      </w:r>
      <w:r w:rsidRPr="003003F5">
        <w:rPr>
          <w:rFonts w:ascii="Verdana" w:hAnsi="Verdana"/>
          <w:sz w:val="22"/>
        </w:rPr>
        <w:t xml:space="preserve"> up-to-date documentation of all company processes</w:t>
      </w:r>
      <w:r>
        <w:rPr>
          <w:rFonts w:ascii="Verdana" w:hAnsi="Verdana"/>
          <w:sz w:val="22"/>
        </w:rPr>
        <w:t>.</w:t>
      </w:r>
    </w:p>
    <w:p w14:paraId="10AF03B0" w14:textId="11BDE066" w:rsidR="003003F5" w:rsidRPr="003003F5" w:rsidRDefault="003003F5" w:rsidP="003003F5">
      <w:pPr>
        <w:pStyle w:val="ListParagraph"/>
        <w:numPr>
          <w:ilvl w:val="0"/>
          <w:numId w:val="22"/>
        </w:numPr>
        <w:ind w:left="450" w:hanging="450"/>
        <w:rPr>
          <w:rFonts w:ascii="Verdana" w:hAnsi="Verdana"/>
          <w:sz w:val="22"/>
        </w:rPr>
      </w:pPr>
      <w:r w:rsidRPr="003003F5">
        <w:rPr>
          <w:rFonts w:ascii="Verdana" w:hAnsi="Verdana"/>
          <w:sz w:val="22"/>
        </w:rPr>
        <w:t>Conduct</w:t>
      </w:r>
      <w:r w:rsidR="00D06455">
        <w:rPr>
          <w:rFonts w:ascii="Verdana" w:hAnsi="Verdana"/>
          <w:sz w:val="22"/>
        </w:rPr>
        <w:t xml:space="preserve">ed and oversaw </w:t>
      </w:r>
      <w:r w:rsidRPr="003003F5">
        <w:rPr>
          <w:rFonts w:ascii="Verdana" w:hAnsi="Verdana"/>
          <w:sz w:val="22"/>
        </w:rPr>
        <w:t>periodic financial audits</w:t>
      </w:r>
      <w:r>
        <w:rPr>
          <w:rFonts w:ascii="Verdana" w:hAnsi="Verdana"/>
          <w:sz w:val="22"/>
        </w:rPr>
        <w:t>.</w:t>
      </w:r>
    </w:p>
    <w:p w14:paraId="252D3C06" w14:textId="597B45D6" w:rsidR="003003F5" w:rsidRPr="003003F5" w:rsidRDefault="003003F5" w:rsidP="003003F5">
      <w:pPr>
        <w:pStyle w:val="ListParagraph"/>
        <w:numPr>
          <w:ilvl w:val="0"/>
          <w:numId w:val="22"/>
        </w:numPr>
        <w:ind w:left="450" w:hanging="450"/>
        <w:rPr>
          <w:rFonts w:ascii="Verdana" w:hAnsi="Verdana"/>
          <w:sz w:val="22"/>
        </w:rPr>
      </w:pPr>
      <w:r w:rsidRPr="003003F5">
        <w:rPr>
          <w:rFonts w:ascii="Verdana" w:hAnsi="Verdana"/>
          <w:sz w:val="22"/>
        </w:rPr>
        <w:t>Coordinate</w:t>
      </w:r>
      <w:r w:rsidR="00D06455">
        <w:rPr>
          <w:rFonts w:ascii="Verdana" w:hAnsi="Verdana"/>
          <w:sz w:val="22"/>
        </w:rPr>
        <w:t>d</w:t>
      </w:r>
      <w:r w:rsidRPr="003003F5">
        <w:rPr>
          <w:rFonts w:ascii="Verdana" w:hAnsi="Verdana"/>
          <w:sz w:val="22"/>
        </w:rPr>
        <w:t xml:space="preserve"> and organize</w:t>
      </w:r>
      <w:r w:rsidR="00D06455">
        <w:rPr>
          <w:rFonts w:ascii="Verdana" w:hAnsi="Verdana"/>
          <w:sz w:val="22"/>
        </w:rPr>
        <w:t>d</w:t>
      </w:r>
      <w:r w:rsidRPr="003003F5">
        <w:rPr>
          <w:rFonts w:ascii="Verdana" w:hAnsi="Verdana"/>
          <w:sz w:val="22"/>
        </w:rPr>
        <w:t xml:space="preserve"> internal control projects with an annual budget of $40 million+</w:t>
      </w:r>
      <w:r>
        <w:rPr>
          <w:rFonts w:ascii="Verdana" w:hAnsi="Verdana"/>
          <w:sz w:val="22"/>
        </w:rPr>
        <w:t>.</w:t>
      </w:r>
    </w:p>
    <w:p w14:paraId="536477CA" w14:textId="65EAFC76" w:rsidR="003003F5" w:rsidRPr="003003F5" w:rsidRDefault="003003F5" w:rsidP="003003F5">
      <w:pPr>
        <w:pStyle w:val="ListParagraph"/>
        <w:numPr>
          <w:ilvl w:val="0"/>
          <w:numId w:val="22"/>
        </w:numPr>
        <w:ind w:left="450" w:hanging="450"/>
        <w:rPr>
          <w:rFonts w:ascii="Verdana" w:hAnsi="Verdana"/>
          <w:sz w:val="22"/>
        </w:rPr>
      </w:pPr>
      <w:r w:rsidRPr="003003F5">
        <w:rPr>
          <w:rFonts w:ascii="Verdana" w:hAnsi="Verdana"/>
          <w:sz w:val="22"/>
        </w:rPr>
        <w:t>Develop</w:t>
      </w:r>
      <w:r w:rsidR="00D06455">
        <w:rPr>
          <w:rFonts w:ascii="Verdana" w:hAnsi="Verdana"/>
          <w:sz w:val="22"/>
        </w:rPr>
        <w:t>ed</w:t>
      </w:r>
      <w:r w:rsidRPr="003003F5">
        <w:rPr>
          <w:rFonts w:ascii="Verdana" w:hAnsi="Verdana"/>
          <w:sz w:val="22"/>
        </w:rPr>
        <w:t xml:space="preserve"> formal dashboards to communicate results of audit activities to senior management</w:t>
      </w:r>
      <w:r>
        <w:rPr>
          <w:rFonts w:ascii="Verdana" w:hAnsi="Verdana"/>
          <w:sz w:val="22"/>
        </w:rPr>
        <w:t>.</w:t>
      </w:r>
    </w:p>
    <w:p w14:paraId="4D9D7F52" w14:textId="188147D0" w:rsidR="00AC7F0D" w:rsidRPr="00643DDD" w:rsidRDefault="003003F5" w:rsidP="00643DDD">
      <w:pPr>
        <w:pStyle w:val="ListParagraph"/>
        <w:numPr>
          <w:ilvl w:val="0"/>
          <w:numId w:val="22"/>
        </w:numPr>
        <w:ind w:left="450" w:hanging="450"/>
        <w:rPr>
          <w:rFonts w:ascii="Verdana" w:hAnsi="Verdana"/>
          <w:sz w:val="22"/>
        </w:rPr>
      </w:pPr>
      <w:r w:rsidRPr="003003F5">
        <w:rPr>
          <w:rFonts w:ascii="Verdana" w:hAnsi="Verdana"/>
          <w:sz w:val="22"/>
        </w:rPr>
        <w:t>Manage</w:t>
      </w:r>
      <w:r w:rsidR="00D06455">
        <w:rPr>
          <w:rFonts w:ascii="Verdana" w:hAnsi="Verdana"/>
          <w:sz w:val="22"/>
        </w:rPr>
        <w:t>d</w:t>
      </w:r>
      <w:r w:rsidRPr="003003F5">
        <w:rPr>
          <w:rFonts w:ascii="Verdana" w:hAnsi="Verdana"/>
          <w:sz w:val="22"/>
        </w:rPr>
        <w:t xml:space="preserve"> multiple client accounts totaling over $75 million</w:t>
      </w:r>
      <w:r>
        <w:rPr>
          <w:rFonts w:ascii="Verdana" w:hAnsi="Verdana"/>
          <w:sz w:val="22"/>
        </w:rPr>
        <w:t>.</w:t>
      </w:r>
      <w:r w:rsidR="00AC7F0D" w:rsidRPr="00643DDD">
        <w:rPr>
          <w:rFonts w:ascii="Verdana" w:hAnsi="Verdana"/>
          <w:smallCaps/>
          <w:sz w:val="10"/>
        </w:rPr>
        <w:tab/>
      </w:r>
    </w:p>
    <w:p w14:paraId="2E2A48F4" w14:textId="77777777" w:rsidR="00B940F4" w:rsidRPr="00E817C7" w:rsidRDefault="005A76C3" w:rsidP="00B940F4">
      <w:pPr>
        <w:keepNext/>
        <w:tabs>
          <w:tab w:val="right" w:pos="9360"/>
        </w:tabs>
        <w:spacing w:before="120" w:line="276" w:lineRule="auto"/>
        <w:rPr>
          <w:rFonts w:ascii="Verdana" w:hAnsi="Verdana"/>
          <w:sz w:val="22"/>
        </w:rPr>
      </w:pPr>
      <w:r>
        <w:rPr>
          <w:rFonts w:ascii="Verdana" w:hAnsi="Verdana"/>
          <w:smallCaps/>
          <w:sz w:val="22"/>
        </w:rPr>
        <w:t>Steadman &amp; Steadman, Ithaca</w:t>
      </w:r>
      <w:r w:rsidR="00B940F4" w:rsidRPr="00E817C7">
        <w:rPr>
          <w:rFonts w:ascii="Verdana" w:hAnsi="Verdana"/>
          <w:smallCaps/>
          <w:sz w:val="22"/>
        </w:rPr>
        <w:t xml:space="preserve">, </w:t>
      </w:r>
      <w:r>
        <w:rPr>
          <w:rFonts w:ascii="Verdana" w:hAnsi="Verdana"/>
          <w:smallCaps/>
          <w:sz w:val="22"/>
        </w:rPr>
        <w:t>NY</w:t>
      </w:r>
    </w:p>
    <w:p w14:paraId="273D7C27" w14:textId="77777777" w:rsidR="00B940F4" w:rsidRPr="00E817C7" w:rsidRDefault="005A76C3" w:rsidP="00B940F4">
      <w:pPr>
        <w:spacing w:before="80" w:line="276" w:lineRule="auto"/>
        <w:jc w:val="both"/>
        <w:rPr>
          <w:rFonts w:ascii="Verdana" w:eastAsia="Times" w:hAnsi="Verdana"/>
          <w:b/>
          <w:sz w:val="22"/>
        </w:rPr>
      </w:pPr>
      <w:r>
        <w:rPr>
          <w:rFonts w:ascii="Verdana" w:eastAsia="Times" w:hAnsi="Verdana"/>
          <w:smallCaps/>
          <w:sz w:val="22"/>
        </w:rPr>
        <w:t>Accounting Assistant</w:t>
      </w:r>
      <w:r w:rsidR="00B940F4" w:rsidRPr="00E817C7">
        <w:rPr>
          <w:rFonts w:ascii="Verdana" w:eastAsia="Times" w:hAnsi="Verdana"/>
          <w:smallCaps/>
          <w:sz w:val="22"/>
        </w:rPr>
        <w:t>,</w:t>
      </w:r>
      <w:r w:rsidR="00B940F4" w:rsidRPr="00E817C7">
        <w:rPr>
          <w:rFonts w:ascii="Verdana" w:eastAsia="Times" w:hAnsi="Verdana"/>
          <w:b/>
          <w:sz w:val="22"/>
        </w:rPr>
        <w:t xml:space="preserve"> </w:t>
      </w:r>
      <w:r w:rsidRPr="005A76C3">
        <w:rPr>
          <w:rFonts w:ascii="Verdana" w:eastAsia="Times" w:hAnsi="Verdana"/>
          <w:sz w:val="22"/>
        </w:rPr>
        <w:t>October</w:t>
      </w:r>
      <w:r>
        <w:rPr>
          <w:rFonts w:ascii="Verdana" w:eastAsia="Times" w:hAnsi="Verdana"/>
          <w:b/>
          <w:sz w:val="22"/>
        </w:rPr>
        <w:t xml:space="preserve"> </w:t>
      </w:r>
      <w:r>
        <w:rPr>
          <w:rFonts w:ascii="Verdana" w:hAnsi="Verdana"/>
          <w:sz w:val="22"/>
        </w:rPr>
        <w:t>2012</w:t>
      </w:r>
      <w:r w:rsidR="00B940F4" w:rsidRPr="00E817C7">
        <w:rPr>
          <w:rFonts w:ascii="Verdana" w:hAnsi="Verdana"/>
          <w:sz w:val="22"/>
        </w:rPr>
        <w:t xml:space="preserve"> </w:t>
      </w:r>
      <w:r w:rsidR="00B940F4" w:rsidRPr="00E817C7">
        <w:rPr>
          <w:rFonts w:ascii="Verdana" w:hAnsi="Verdana"/>
          <w:sz w:val="22"/>
        </w:rPr>
        <w:sym w:font="Symbol" w:char="F02D"/>
      </w:r>
      <w:r w:rsidR="00B940F4" w:rsidRPr="00E817C7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 xml:space="preserve">October </w:t>
      </w:r>
      <w:r w:rsidR="00EC51F5" w:rsidRPr="00E817C7">
        <w:rPr>
          <w:rFonts w:ascii="Verdana" w:hAnsi="Verdana"/>
          <w:sz w:val="22"/>
        </w:rPr>
        <w:t>201</w:t>
      </w:r>
      <w:r>
        <w:rPr>
          <w:rFonts w:ascii="Verdana" w:hAnsi="Verdana"/>
          <w:sz w:val="22"/>
        </w:rPr>
        <w:t>3</w:t>
      </w:r>
    </w:p>
    <w:p w14:paraId="7CD0B0E4" w14:textId="77777777" w:rsidR="003654F2" w:rsidRPr="003654F2" w:rsidRDefault="003654F2" w:rsidP="003654F2">
      <w:pPr>
        <w:pStyle w:val="ListParagraph"/>
        <w:numPr>
          <w:ilvl w:val="0"/>
          <w:numId w:val="22"/>
        </w:numPr>
        <w:spacing w:line="276" w:lineRule="auto"/>
        <w:ind w:left="450" w:hanging="450"/>
        <w:jc w:val="both"/>
        <w:rPr>
          <w:rFonts w:ascii="Verdana" w:hAnsi="Verdana"/>
          <w:sz w:val="22"/>
        </w:rPr>
      </w:pPr>
      <w:r w:rsidRPr="003654F2">
        <w:rPr>
          <w:rFonts w:ascii="Verdana" w:hAnsi="Verdana"/>
          <w:sz w:val="22"/>
        </w:rPr>
        <w:t>Processed, examined, and certified administrative receipts and disbursements</w:t>
      </w:r>
      <w:r>
        <w:rPr>
          <w:rFonts w:ascii="Verdana" w:hAnsi="Verdana"/>
          <w:sz w:val="22"/>
        </w:rPr>
        <w:t>.</w:t>
      </w:r>
    </w:p>
    <w:p w14:paraId="6D1F1B07" w14:textId="77777777" w:rsidR="003654F2" w:rsidRPr="003654F2" w:rsidRDefault="003654F2" w:rsidP="003654F2">
      <w:pPr>
        <w:pStyle w:val="ListParagraph"/>
        <w:numPr>
          <w:ilvl w:val="0"/>
          <w:numId w:val="22"/>
        </w:numPr>
        <w:ind w:left="450" w:hanging="450"/>
        <w:rPr>
          <w:rFonts w:ascii="Verdana" w:hAnsi="Verdana"/>
          <w:sz w:val="22"/>
        </w:rPr>
      </w:pPr>
      <w:r w:rsidRPr="003654F2">
        <w:rPr>
          <w:rFonts w:ascii="Verdana" w:hAnsi="Verdana"/>
          <w:sz w:val="22"/>
        </w:rPr>
        <w:t>Tracked metrics and performance indicators. Assisted external auditors with document collection for audits</w:t>
      </w:r>
      <w:r>
        <w:rPr>
          <w:rFonts w:ascii="Verdana" w:hAnsi="Verdana"/>
          <w:sz w:val="22"/>
        </w:rPr>
        <w:t>.</w:t>
      </w:r>
    </w:p>
    <w:p w14:paraId="5D5CD3A7" w14:textId="77777777" w:rsidR="00B940F4" w:rsidRPr="00B15F1D" w:rsidRDefault="003654F2" w:rsidP="003654F2">
      <w:pPr>
        <w:pStyle w:val="ListParagraph"/>
        <w:numPr>
          <w:ilvl w:val="0"/>
          <w:numId w:val="22"/>
        </w:numPr>
        <w:ind w:left="450" w:hanging="450"/>
        <w:rPr>
          <w:rFonts w:ascii="Verdana" w:hAnsi="Verdana"/>
          <w:color w:val="000000" w:themeColor="text1"/>
          <w:sz w:val="22"/>
        </w:rPr>
      </w:pPr>
      <w:r w:rsidRPr="003654F2">
        <w:rPr>
          <w:rFonts w:ascii="Verdana" w:hAnsi="Verdana"/>
          <w:sz w:val="22"/>
        </w:rPr>
        <w:t>Identified several applicable tax credits resulting in tax savings totaling over $14,000 annually</w:t>
      </w:r>
      <w:r>
        <w:rPr>
          <w:rFonts w:ascii="Verdana" w:hAnsi="Verdana"/>
          <w:sz w:val="22"/>
        </w:rPr>
        <w:t>.</w:t>
      </w:r>
    </w:p>
    <w:p w14:paraId="4D308E1A" w14:textId="77777777" w:rsidR="009A271B" w:rsidRPr="00B15F1D" w:rsidRDefault="009A271B" w:rsidP="009A271B">
      <w:pPr>
        <w:pStyle w:val="Heading1"/>
        <w:pBdr>
          <w:top w:val="single" w:sz="12" w:space="1" w:color="auto"/>
          <w:bottom w:val="single" w:sz="12" w:space="1" w:color="auto"/>
        </w:pBdr>
        <w:suppressAutoHyphens/>
        <w:spacing w:after="120" w:line="276" w:lineRule="auto"/>
        <w:rPr>
          <w:rFonts w:ascii="Verdana" w:hAnsi="Verdana"/>
          <w:color w:val="000000" w:themeColor="text1"/>
          <w:sz w:val="24"/>
        </w:rPr>
      </w:pPr>
      <w:r w:rsidRPr="00B15F1D">
        <w:rPr>
          <w:rFonts w:ascii="Verdana" w:hAnsi="Verdana"/>
          <w:color w:val="000000" w:themeColor="text1"/>
          <w:sz w:val="24"/>
        </w:rPr>
        <w:t xml:space="preserve">Professional </w:t>
      </w:r>
      <w:r w:rsidR="00656E57" w:rsidRPr="00B15F1D">
        <w:rPr>
          <w:rFonts w:ascii="Verdana" w:hAnsi="Verdana"/>
          <w:color w:val="000000" w:themeColor="text1"/>
          <w:sz w:val="24"/>
        </w:rPr>
        <w:t>Education</w:t>
      </w:r>
    </w:p>
    <w:p w14:paraId="5AC84C84" w14:textId="77777777" w:rsidR="003302AD" w:rsidRPr="00E817C7" w:rsidRDefault="00E84D13" w:rsidP="00257E78">
      <w:pPr>
        <w:spacing w:line="276" w:lineRule="auto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(MS</w:t>
      </w:r>
      <w:r w:rsidR="003302AD" w:rsidRPr="00E817C7">
        <w:rPr>
          <w:rFonts w:ascii="Verdana" w:hAnsi="Verdana"/>
          <w:sz w:val="22"/>
        </w:rPr>
        <w:t xml:space="preserve">) Master </w:t>
      </w:r>
      <w:r w:rsidR="0070706F">
        <w:rPr>
          <w:rFonts w:ascii="Verdana" w:hAnsi="Verdana"/>
          <w:sz w:val="22"/>
        </w:rPr>
        <w:t xml:space="preserve">of Science in </w:t>
      </w:r>
      <w:r w:rsidR="00526120">
        <w:rPr>
          <w:rFonts w:ascii="Verdana" w:hAnsi="Verdana"/>
          <w:sz w:val="22"/>
        </w:rPr>
        <w:t>Accounting, Southern New Ham</w:t>
      </w:r>
      <w:r w:rsidR="0070706F">
        <w:rPr>
          <w:rFonts w:ascii="Verdana" w:hAnsi="Verdana"/>
          <w:sz w:val="22"/>
        </w:rPr>
        <w:t>p</w:t>
      </w:r>
      <w:r w:rsidR="00526120">
        <w:rPr>
          <w:rFonts w:ascii="Verdana" w:hAnsi="Verdana"/>
          <w:sz w:val="22"/>
        </w:rPr>
        <w:t>shire</w:t>
      </w:r>
      <w:r w:rsidR="0070706F">
        <w:rPr>
          <w:rFonts w:ascii="Verdana" w:hAnsi="Verdana"/>
          <w:sz w:val="22"/>
        </w:rPr>
        <w:t xml:space="preserve"> University</w:t>
      </w:r>
      <w:r w:rsidR="003302AD" w:rsidRPr="00E817C7">
        <w:rPr>
          <w:rFonts w:ascii="Verdana" w:hAnsi="Verdana"/>
          <w:sz w:val="22"/>
        </w:rPr>
        <w:t xml:space="preserve">, </w:t>
      </w:r>
      <w:r w:rsidR="0070706F">
        <w:rPr>
          <w:rFonts w:ascii="Verdana" w:hAnsi="Verdana"/>
          <w:sz w:val="22"/>
        </w:rPr>
        <w:t>Manchester</w:t>
      </w:r>
      <w:r w:rsidR="003302AD" w:rsidRPr="00E817C7">
        <w:rPr>
          <w:rFonts w:ascii="Verdana" w:hAnsi="Verdana"/>
          <w:sz w:val="22"/>
        </w:rPr>
        <w:t>,</w:t>
      </w:r>
      <w:r w:rsidR="0070706F">
        <w:rPr>
          <w:rFonts w:ascii="Verdana" w:hAnsi="Verdana"/>
          <w:sz w:val="22"/>
        </w:rPr>
        <w:t xml:space="preserve"> NH</w:t>
      </w:r>
      <w:r w:rsidR="003302AD" w:rsidRPr="00E817C7">
        <w:rPr>
          <w:rFonts w:ascii="Verdana" w:hAnsi="Verdana"/>
          <w:sz w:val="22"/>
        </w:rPr>
        <w:t xml:space="preserve"> </w:t>
      </w:r>
      <w:r w:rsidR="003003F5">
        <w:rPr>
          <w:rFonts w:ascii="Verdana" w:hAnsi="Verdana"/>
          <w:sz w:val="22"/>
        </w:rPr>
        <w:t>May 2012</w:t>
      </w:r>
    </w:p>
    <w:p w14:paraId="512C5252" w14:textId="77777777" w:rsidR="003302AD" w:rsidRPr="00E817C7" w:rsidRDefault="003302AD" w:rsidP="003654F2">
      <w:pPr>
        <w:spacing w:line="276" w:lineRule="auto"/>
        <w:rPr>
          <w:rFonts w:ascii="Verdana" w:hAnsi="Verdana"/>
          <w:sz w:val="10"/>
          <w:szCs w:val="10"/>
        </w:rPr>
      </w:pPr>
    </w:p>
    <w:p w14:paraId="2C5F02FC" w14:textId="77777777" w:rsidR="003302AD" w:rsidRPr="00E817C7" w:rsidRDefault="00725F8B" w:rsidP="005128B1">
      <w:pPr>
        <w:spacing w:line="276" w:lineRule="auto"/>
        <w:jc w:val="center"/>
        <w:rPr>
          <w:rFonts w:ascii="Verdana" w:hAnsi="Verdana"/>
          <w:sz w:val="22"/>
        </w:rPr>
      </w:pPr>
      <w:r w:rsidRPr="00E817C7">
        <w:rPr>
          <w:rFonts w:ascii="Verdana" w:hAnsi="Verdana"/>
          <w:sz w:val="22"/>
        </w:rPr>
        <w:t>(B</w:t>
      </w:r>
      <w:r w:rsidR="00E84D13">
        <w:rPr>
          <w:rFonts w:ascii="Verdana" w:hAnsi="Verdana"/>
          <w:sz w:val="22"/>
        </w:rPr>
        <w:t>S</w:t>
      </w:r>
      <w:r w:rsidR="003302AD" w:rsidRPr="00E817C7">
        <w:rPr>
          <w:rFonts w:ascii="Verdana" w:hAnsi="Verdana"/>
          <w:sz w:val="22"/>
        </w:rPr>
        <w:t xml:space="preserve">) </w:t>
      </w:r>
      <w:r w:rsidR="00E84D13">
        <w:rPr>
          <w:rFonts w:ascii="Verdana" w:hAnsi="Verdana"/>
          <w:sz w:val="22"/>
        </w:rPr>
        <w:t>Bachelor</w:t>
      </w:r>
      <w:r w:rsidR="003654F2">
        <w:rPr>
          <w:rFonts w:ascii="Verdana" w:hAnsi="Verdana"/>
          <w:sz w:val="22"/>
        </w:rPr>
        <w:t xml:space="preserve"> of Science in </w:t>
      </w:r>
      <w:r w:rsidR="003302AD" w:rsidRPr="00E817C7">
        <w:rPr>
          <w:rFonts w:ascii="Verdana" w:hAnsi="Verdana"/>
          <w:sz w:val="22"/>
        </w:rPr>
        <w:t xml:space="preserve">Accounting, </w:t>
      </w:r>
      <w:r w:rsidR="003654F2">
        <w:rPr>
          <w:rFonts w:ascii="Verdana" w:hAnsi="Verdana"/>
          <w:sz w:val="22"/>
        </w:rPr>
        <w:t>Southern New Hampshire University, Manchester</w:t>
      </w:r>
      <w:r w:rsidR="003302AD" w:rsidRPr="00E817C7">
        <w:rPr>
          <w:rFonts w:ascii="Verdana" w:hAnsi="Verdana"/>
          <w:sz w:val="22"/>
        </w:rPr>
        <w:t>,</w:t>
      </w:r>
      <w:r w:rsidR="003654F2">
        <w:rPr>
          <w:rFonts w:ascii="Verdana" w:hAnsi="Verdana"/>
          <w:sz w:val="22"/>
        </w:rPr>
        <w:t xml:space="preserve"> NH</w:t>
      </w:r>
      <w:r w:rsidR="003302AD" w:rsidRPr="00E817C7">
        <w:rPr>
          <w:rFonts w:ascii="Verdana" w:hAnsi="Verdana"/>
          <w:sz w:val="22"/>
        </w:rPr>
        <w:t xml:space="preserve"> </w:t>
      </w:r>
      <w:r w:rsidR="003654F2">
        <w:rPr>
          <w:rFonts w:ascii="Verdana" w:hAnsi="Verdana"/>
          <w:sz w:val="22"/>
        </w:rPr>
        <w:t>May 2010</w:t>
      </w:r>
    </w:p>
    <w:sectPr w:rsidR="003302AD" w:rsidRPr="00E817C7" w:rsidSect="009C67C1">
      <w:footerReference w:type="first" r:id="rId7"/>
      <w:type w:val="continuous"/>
      <w:pgSz w:w="11909" w:h="16834" w:code="9"/>
      <w:pgMar w:top="720" w:right="720" w:bottom="540" w:left="720" w:header="720" w:footer="324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6A541" w14:textId="77777777" w:rsidR="001466A4" w:rsidRDefault="001466A4">
      <w:r>
        <w:separator/>
      </w:r>
    </w:p>
  </w:endnote>
  <w:endnote w:type="continuationSeparator" w:id="0">
    <w:p w14:paraId="0D53F0C4" w14:textId="77777777" w:rsidR="001466A4" w:rsidRDefault="0014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E0B74" w14:textId="77777777" w:rsidR="00631F5E" w:rsidRPr="00BF45E3" w:rsidRDefault="00631F5E" w:rsidP="00631F5E">
    <w:pPr>
      <w:pStyle w:val="Footer"/>
      <w:jc w:val="center"/>
      <w:rPr>
        <w:rFonts w:ascii="Verdana" w:hAnsi="Verdana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B2553" w14:textId="77777777" w:rsidR="001466A4" w:rsidRDefault="001466A4">
      <w:r>
        <w:separator/>
      </w:r>
    </w:p>
  </w:footnote>
  <w:footnote w:type="continuationSeparator" w:id="0">
    <w:p w14:paraId="62A8139D" w14:textId="77777777" w:rsidR="001466A4" w:rsidRDefault="00146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AAACF5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45EAF4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D9617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1420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12AE6B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62CCA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EAA4BF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CCC2FE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22C05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375DF"/>
    <w:multiLevelType w:val="hybridMultilevel"/>
    <w:tmpl w:val="24A668AE"/>
    <w:lvl w:ilvl="0" w:tplc="1DBE589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5156B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A330F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AB6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08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67E4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4E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60BD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1778CA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2358B"/>
    <w:multiLevelType w:val="hybridMultilevel"/>
    <w:tmpl w:val="A3DCD6CE"/>
    <w:lvl w:ilvl="0" w:tplc="8A1CC5A0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</w:rPr>
    </w:lvl>
    <w:lvl w:ilvl="1" w:tplc="F42CDB4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2A45E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A4CA5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FE289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E84B6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9E457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DB8586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B82461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297CC3"/>
    <w:multiLevelType w:val="hybridMultilevel"/>
    <w:tmpl w:val="24A668AE"/>
    <w:lvl w:ilvl="0" w:tplc="8954C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31665F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98E8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AD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86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8543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C54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40DF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6066A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7FA1"/>
    <w:multiLevelType w:val="hybridMultilevel"/>
    <w:tmpl w:val="36188FE0"/>
    <w:lvl w:ilvl="0" w:tplc="8C262E3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5CA6D5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A6062A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6B2EE7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982ED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ACE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9EEE1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CF4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C1E6A7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1146"/>
    <w:multiLevelType w:val="hybridMultilevel"/>
    <w:tmpl w:val="8A98544C"/>
    <w:lvl w:ilvl="0" w:tplc="E6D6223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E72E58C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B2A6FC3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80663790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1778CC6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EEAE427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2EA93A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8B44366A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40C66C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EBB68EC"/>
    <w:multiLevelType w:val="hybridMultilevel"/>
    <w:tmpl w:val="09CAD5CE"/>
    <w:lvl w:ilvl="0" w:tplc="00AAF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97860C5"/>
    <w:multiLevelType w:val="hybridMultilevel"/>
    <w:tmpl w:val="513E2792"/>
    <w:lvl w:ilvl="0" w:tplc="EE4C8D1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89AAC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6A3C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A9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E8D0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601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C3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A79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64B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15B0"/>
    <w:multiLevelType w:val="hybridMultilevel"/>
    <w:tmpl w:val="8612C938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FFFFFFFF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1AFECCD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6D0E73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24E4B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7CA23B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8C2EBA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E2DD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07CCE7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4898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AE2C49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84822"/>
    <w:multiLevelType w:val="hybridMultilevel"/>
    <w:tmpl w:val="CC989DB6"/>
    <w:lvl w:ilvl="0" w:tplc="51A0FA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A1CA41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D974D4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0C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8EF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F6E2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AA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55364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C6AB1"/>
    <w:multiLevelType w:val="hybridMultilevel"/>
    <w:tmpl w:val="C9708396"/>
    <w:lvl w:ilvl="0" w:tplc="FFFFFFFF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AC4757A"/>
    <w:multiLevelType w:val="hybridMultilevel"/>
    <w:tmpl w:val="24A668AE"/>
    <w:lvl w:ilvl="0" w:tplc="A9B6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EC368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CB32FB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44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405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0AE4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2E2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233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A628F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0CBE20F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94A08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2AAE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21B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0B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B4D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C4C5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76D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A7123"/>
    <w:multiLevelType w:val="hybridMultilevel"/>
    <w:tmpl w:val="24A668AE"/>
    <w:lvl w:ilvl="0" w:tplc="355436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A1B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52028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886D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A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D72A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E1E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DE56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38463D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31EC3"/>
    <w:multiLevelType w:val="hybridMultilevel"/>
    <w:tmpl w:val="BCB88B60"/>
    <w:lvl w:ilvl="0" w:tplc="C26C307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5F2D3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F0EE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41081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E4A88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C465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EAEFD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1FC311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3E8A37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92B5C88"/>
    <w:multiLevelType w:val="hybridMultilevel"/>
    <w:tmpl w:val="460E1BB4"/>
    <w:lvl w:ilvl="0" w:tplc="317263E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A14A07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578870F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60C9D3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3274F50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2350239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52A0348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4F4B996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B48B76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9ED06BD"/>
    <w:multiLevelType w:val="hybridMultilevel"/>
    <w:tmpl w:val="470A9B26"/>
    <w:lvl w:ilvl="0" w:tplc="DB9A48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E68F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6F849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6CB9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5AA7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93E24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2009B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885A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D2A9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942"/>
    <w:multiLevelType w:val="hybridMultilevel"/>
    <w:tmpl w:val="309651D8"/>
    <w:lvl w:ilvl="0" w:tplc="FFFFFFFF">
      <w:start w:val="1"/>
      <w:numFmt w:val="bullet"/>
      <w:lvlText w:val="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488"/>
        </w:tabs>
        <w:ind w:left="74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08"/>
        </w:tabs>
        <w:ind w:left="82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28"/>
        </w:tabs>
        <w:ind w:left="89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6"/>
  </w:num>
  <w:num w:numId="5">
    <w:abstractNumId w:val="17"/>
  </w:num>
  <w:num w:numId="6">
    <w:abstractNumId w:val="18"/>
  </w:num>
  <w:num w:numId="7">
    <w:abstractNumId w:val="10"/>
  </w:num>
  <w:num w:numId="8">
    <w:abstractNumId w:val="15"/>
  </w:num>
  <w:num w:numId="9">
    <w:abstractNumId w:val="3"/>
  </w:num>
  <w:num w:numId="10">
    <w:abstractNumId w:val="5"/>
  </w:num>
  <w:num w:numId="11">
    <w:abstractNumId w:val="0"/>
  </w:num>
  <w:num w:numId="12">
    <w:abstractNumId w:val="13"/>
  </w:num>
  <w:num w:numId="13">
    <w:abstractNumId w:val="8"/>
  </w:num>
  <w:num w:numId="14">
    <w:abstractNumId w:val="16"/>
  </w:num>
  <w:num w:numId="15">
    <w:abstractNumId w:val="20"/>
  </w:num>
  <w:num w:numId="16">
    <w:abstractNumId w:val="19"/>
  </w:num>
  <w:num w:numId="17">
    <w:abstractNumId w:val="14"/>
  </w:num>
  <w:num w:numId="18">
    <w:abstractNumId w:val="22"/>
  </w:num>
  <w:num w:numId="19">
    <w:abstractNumId w:val="9"/>
  </w:num>
  <w:num w:numId="20">
    <w:abstractNumId w:val="4"/>
  </w:num>
  <w:num w:numId="21">
    <w:abstractNumId w:val="11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3C"/>
    <w:rsid w:val="000046E1"/>
    <w:rsid w:val="0001573F"/>
    <w:rsid w:val="000222BC"/>
    <w:rsid w:val="00037C7C"/>
    <w:rsid w:val="00037F8E"/>
    <w:rsid w:val="0004259D"/>
    <w:rsid w:val="00043C8B"/>
    <w:rsid w:val="000555DD"/>
    <w:rsid w:val="00066A18"/>
    <w:rsid w:val="00080D8B"/>
    <w:rsid w:val="000956E5"/>
    <w:rsid w:val="000A1110"/>
    <w:rsid w:val="000A2418"/>
    <w:rsid w:val="000A4480"/>
    <w:rsid w:val="000B7CA5"/>
    <w:rsid w:val="000C1C3D"/>
    <w:rsid w:val="000C3FA7"/>
    <w:rsid w:val="000E3A22"/>
    <w:rsid w:val="000E3B5A"/>
    <w:rsid w:val="0010096E"/>
    <w:rsid w:val="00112D0F"/>
    <w:rsid w:val="00121732"/>
    <w:rsid w:val="001243F8"/>
    <w:rsid w:val="001409F0"/>
    <w:rsid w:val="00142303"/>
    <w:rsid w:val="001466A4"/>
    <w:rsid w:val="00147A2D"/>
    <w:rsid w:val="001600B7"/>
    <w:rsid w:val="001710DC"/>
    <w:rsid w:val="00185B2F"/>
    <w:rsid w:val="0019274F"/>
    <w:rsid w:val="00213694"/>
    <w:rsid w:val="0021458C"/>
    <w:rsid w:val="00220136"/>
    <w:rsid w:val="00226B9D"/>
    <w:rsid w:val="00231482"/>
    <w:rsid w:val="00236518"/>
    <w:rsid w:val="00237403"/>
    <w:rsid w:val="0024081A"/>
    <w:rsid w:val="00243347"/>
    <w:rsid w:val="00254E79"/>
    <w:rsid w:val="00257E78"/>
    <w:rsid w:val="00266862"/>
    <w:rsid w:val="00267666"/>
    <w:rsid w:val="00267959"/>
    <w:rsid w:val="00271F54"/>
    <w:rsid w:val="00286A03"/>
    <w:rsid w:val="00290260"/>
    <w:rsid w:val="002A693F"/>
    <w:rsid w:val="002C6FBB"/>
    <w:rsid w:val="002C7E19"/>
    <w:rsid w:val="002C7F07"/>
    <w:rsid w:val="003003F5"/>
    <w:rsid w:val="00307A7B"/>
    <w:rsid w:val="00314A40"/>
    <w:rsid w:val="003175D4"/>
    <w:rsid w:val="003204D5"/>
    <w:rsid w:val="003302AD"/>
    <w:rsid w:val="00337BDB"/>
    <w:rsid w:val="00345F82"/>
    <w:rsid w:val="00362E2F"/>
    <w:rsid w:val="003654F2"/>
    <w:rsid w:val="003702E4"/>
    <w:rsid w:val="00372596"/>
    <w:rsid w:val="00382018"/>
    <w:rsid w:val="0038323F"/>
    <w:rsid w:val="003912FB"/>
    <w:rsid w:val="003A09CA"/>
    <w:rsid w:val="003C0C52"/>
    <w:rsid w:val="003C1308"/>
    <w:rsid w:val="003C79AE"/>
    <w:rsid w:val="003D6EA8"/>
    <w:rsid w:val="003E28D1"/>
    <w:rsid w:val="003E4B9A"/>
    <w:rsid w:val="003F105A"/>
    <w:rsid w:val="003F4F51"/>
    <w:rsid w:val="004177C6"/>
    <w:rsid w:val="0042197C"/>
    <w:rsid w:val="00440EBC"/>
    <w:rsid w:val="004511B2"/>
    <w:rsid w:val="004548A5"/>
    <w:rsid w:val="00465EED"/>
    <w:rsid w:val="00473843"/>
    <w:rsid w:val="004836AE"/>
    <w:rsid w:val="004A27A2"/>
    <w:rsid w:val="004B6D02"/>
    <w:rsid w:val="004C6667"/>
    <w:rsid w:val="004D07AD"/>
    <w:rsid w:val="004D3099"/>
    <w:rsid w:val="004E4A4D"/>
    <w:rsid w:val="004E5BB5"/>
    <w:rsid w:val="004F264C"/>
    <w:rsid w:val="004F5E23"/>
    <w:rsid w:val="00506342"/>
    <w:rsid w:val="005128B1"/>
    <w:rsid w:val="00515D87"/>
    <w:rsid w:val="0051789E"/>
    <w:rsid w:val="005219B0"/>
    <w:rsid w:val="00522689"/>
    <w:rsid w:val="005232B6"/>
    <w:rsid w:val="005252AF"/>
    <w:rsid w:val="00526120"/>
    <w:rsid w:val="005569FB"/>
    <w:rsid w:val="005742CB"/>
    <w:rsid w:val="005930E4"/>
    <w:rsid w:val="005A5A0C"/>
    <w:rsid w:val="005A76C3"/>
    <w:rsid w:val="005C6994"/>
    <w:rsid w:val="005E2873"/>
    <w:rsid w:val="005F020B"/>
    <w:rsid w:val="005F425D"/>
    <w:rsid w:val="005F4BF0"/>
    <w:rsid w:val="00631F5E"/>
    <w:rsid w:val="00633639"/>
    <w:rsid w:val="00634CF1"/>
    <w:rsid w:val="00643DDD"/>
    <w:rsid w:val="0064623A"/>
    <w:rsid w:val="00656E57"/>
    <w:rsid w:val="006739F5"/>
    <w:rsid w:val="00675F7A"/>
    <w:rsid w:val="00677046"/>
    <w:rsid w:val="006802DF"/>
    <w:rsid w:val="00685D4D"/>
    <w:rsid w:val="00690C50"/>
    <w:rsid w:val="006C59D9"/>
    <w:rsid w:val="006C7106"/>
    <w:rsid w:val="006D048E"/>
    <w:rsid w:val="006D2F9E"/>
    <w:rsid w:val="00700691"/>
    <w:rsid w:val="0070706F"/>
    <w:rsid w:val="0071530A"/>
    <w:rsid w:val="0071725D"/>
    <w:rsid w:val="007205E5"/>
    <w:rsid w:val="00725F8B"/>
    <w:rsid w:val="00744CD6"/>
    <w:rsid w:val="00751EAB"/>
    <w:rsid w:val="00755723"/>
    <w:rsid w:val="00774218"/>
    <w:rsid w:val="0079402B"/>
    <w:rsid w:val="007941EC"/>
    <w:rsid w:val="0079521B"/>
    <w:rsid w:val="007B47B5"/>
    <w:rsid w:val="007B6687"/>
    <w:rsid w:val="007E4B0F"/>
    <w:rsid w:val="007E7929"/>
    <w:rsid w:val="007E7DAC"/>
    <w:rsid w:val="0081403C"/>
    <w:rsid w:val="00835226"/>
    <w:rsid w:val="00840FDD"/>
    <w:rsid w:val="00851E8B"/>
    <w:rsid w:val="00857A39"/>
    <w:rsid w:val="008615DC"/>
    <w:rsid w:val="00862835"/>
    <w:rsid w:val="00863A48"/>
    <w:rsid w:val="00867067"/>
    <w:rsid w:val="00882566"/>
    <w:rsid w:val="00890E67"/>
    <w:rsid w:val="00896EAB"/>
    <w:rsid w:val="008A19F4"/>
    <w:rsid w:val="008A2336"/>
    <w:rsid w:val="008C5C45"/>
    <w:rsid w:val="008C61AC"/>
    <w:rsid w:val="008D1AD5"/>
    <w:rsid w:val="008D4B4C"/>
    <w:rsid w:val="008D7713"/>
    <w:rsid w:val="008F11B9"/>
    <w:rsid w:val="008F5B6B"/>
    <w:rsid w:val="00907337"/>
    <w:rsid w:val="00913D0B"/>
    <w:rsid w:val="009172A7"/>
    <w:rsid w:val="00965486"/>
    <w:rsid w:val="00966030"/>
    <w:rsid w:val="00972F34"/>
    <w:rsid w:val="00993904"/>
    <w:rsid w:val="00996834"/>
    <w:rsid w:val="009A271B"/>
    <w:rsid w:val="009B1DEF"/>
    <w:rsid w:val="009C0C9A"/>
    <w:rsid w:val="009C67C1"/>
    <w:rsid w:val="009E66B4"/>
    <w:rsid w:val="009F0321"/>
    <w:rsid w:val="00A07E5B"/>
    <w:rsid w:val="00A13AD0"/>
    <w:rsid w:val="00A23ACA"/>
    <w:rsid w:val="00A25DCA"/>
    <w:rsid w:val="00A308DC"/>
    <w:rsid w:val="00A64BE3"/>
    <w:rsid w:val="00A70104"/>
    <w:rsid w:val="00A769B0"/>
    <w:rsid w:val="00A916D8"/>
    <w:rsid w:val="00A92BA5"/>
    <w:rsid w:val="00AB03D1"/>
    <w:rsid w:val="00AB58F0"/>
    <w:rsid w:val="00AC7F0D"/>
    <w:rsid w:val="00AD0E87"/>
    <w:rsid w:val="00AD1233"/>
    <w:rsid w:val="00AD7162"/>
    <w:rsid w:val="00AE0136"/>
    <w:rsid w:val="00AE113B"/>
    <w:rsid w:val="00B024E6"/>
    <w:rsid w:val="00B10A66"/>
    <w:rsid w:val="00B15F1D"/>
    <w:rsid w:val="00B16225"/>
    <w:rsid w:val="00B23CCE"/>
    <w:rsid w:val="00B257B8"/>
    <w:rsid w:val="00B41B92"/>
    <w:rsid w:val="00B62931"/>
    <w:rsid w:val="00B63A6E"/>
    <w:rsid w:val="00B63EBD"/>
    <w:rsid w:val="00B64680"/>
    <w:rsid w:val="00B75D98"/>
    <w:rsid w:val="00B873DA"/>
    <w:rsid w:val="00B940F4"/>
    <w:rsid w:val="00BA35A5"/>
    <w:rsid w:val="00BE4EDA"/>
    <w:rsid w:val="00BE7F93"/>
    <w:rsid w:val="00BF45E3"/>
    <w:rsid w:val="00C01B03"/>
    <w:rsid w:val="00C048BE"/>
    <w:rsid w:val="00C056E2"/>
    <w:rsid w:val="00C17418"/>
    <w:rsid w:val="00C17799"/>
    <w:rsid w:val="00C2579F"/>
    <w:rsid w:val="00C3042D"/>
    <w:rsid w:val="00C3235C"/>
    <w:rsid w:val="00C33285"/>
    <w:rsid w:val="00C33333"/>
    <w:rsid w:val="00C36629"/>
    <w:rsid w:val="00C5142A"/>
    <w:rsid w:val="00C7020E"/>
    <w:rsid w:val="00C90031"/>
    <w:rsid w:val="00CA3C99"/>
    <w:rsid w:val="00CA7ED1"/>
    <w:rsid w:val="00CB66F0"/>
    <w:rsid w:val="00CF2DAF"/>
    <w:rsid w:val="00CF6AD8"/>
    <w:rsid w:val="00D06455"/>
    <w:rsid w:val="00D11B08"/>
    <w:rsid w:val="00D219BC"/>
    <w:rsid w:val="00D51F28"/>
    <w:rsid w:val="00D62DEB"/>
    <w:rsid w:val="00D91FBC"/>
    <w:rsid w:val="00D9342B"/>
    <w:rsid w:val="00DA310F"/>
    <w:rsid w:val="00DA3684"/>
    <w:rsid w:val="00DB2587"/>
    <w:rsid w:val="00DC11D7"/>
    <w:rsid w:val="00DC5893"/>
    <w:rsid w:val="00DC76F3"/>
    <w:rsid w:val="00DE23D8"/>
    <w:rsid w:val="00DF5E5A"/>
    <w:rsid w:val="00E522BF"/>
    <w:rsid w:val="00E62D6B"/>
    <w:rsid w:val="00E641A8"/>
    <w:rsid w:val="00E7368F"/>
    <w:rsid w:val="00E817C7"/>
    <w:rsid w:val="00E82A3A"/>
    <w:rsid w:val="00E82EDA"/>
    <w:rsid w:val="00E84D13"/>
    <w:rsid w:val="00EC2BE4"/>
    <w:rsid w:val="00EC51F5"/>
    <w:rsid w:val="00ED396C"/>
    <w:rsid w:val="00EE014F"/>
    <w:rsid w:val="00EE3698"/>
    <w:rsid w:val="00F0342D"/>
    <w:rsid w:val="00F322B6"/>
    <w:rsid w:val="00F410BD"/>
    <w:rsid w:val="00F43D91"/>
    <w:rsid w:val="00F7605D"/>
    <w:rsid w:val="00F824FC"/>
    <w:rsid w:val="00F833E3"/>
    <w:rsid w:val="00F946B7"/>
    <w:rsid w:val="00F9511F"/>
    <w:rsid w:val="00FB13A3"/>
    <w:rsid w:val="00FB59B1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35E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83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74218"/>
  </w:style>
  <w:style w:type="paragraph" w:customStyle="1" w:styleId="CoDate">
    <w:name w:val="Co/Date"/>
    <w:basedOn w:val="Normal"/>
    <w:rsid w:val="005930E4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5930E4"/>
    <w:pPr>
      <w:tabs>
        <w:tab w:val="clear" w:pos="360"/>
        <w:tab w:val="clear" w:pos="720"/>
      </w:tabs>
      <w:spacing w:before="120"/>
      <w:ind w:firstLine="360"/>
      <w:jc w:val="left"/>
    </w:pPr>
    <w:rPr>
      <w:b/>
      <w:i w:val="0"/>
      <w:sz w:val="23"/>
    </w:rPr>
  </w:style>
  <w:style w:type="paragraph" w:customStyle="1" w:styleId="Description2">
    <w:name w:val="Description2"/>
    <w:basedOn w:val="PlainText"/>
    <w:rsid w:val="005930E4"/>
    <w:pPr>
      <w:spacing w:before="120"/>
      <w:ind w:left="360"/>
      <w:jc w:val="both"/>
    </w:pPr>
    <w:rPr>
      <w:rFonts w:ascii="Times New Roman" w:hAnsi="Times New Roman"/>
      <w:sz w:val="23"/>
    </w:rPr>
  </w:style>
  <w:style w:type="character" w:styleId="Hyperlink">
    <w:name w:val="Hyperlink"/>
    <w:basedOn w:val="DefaultParagraphFont"/>
    <w:rsid w:val="005178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82018"/>
    <w:rPr>
      <w:smallCaps/>
      <w:sz w:val="36"/>
    </w:rPr>
  </w:style>
  <w:style w:type="table" w:customStyle="1" w:styleId="TableGrid1">
    <w:name w:val="Table Grid1"/>
    <w:basedOn w:val="TableNormal"/>
    <w:next w:val="TableGrid"/>
    <w:uiPriority w:val="59"/>
    <w:rsid w:val="0004259D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2016-12-09T08:07:00Z</dcterms:created>
  <dcterms:modified xsi:type="dcterms:W3CDTF">2020-09-13T19:49:00Z</dcterms:modified>
</cp:coreProperties>
</file>