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4F3" w:rsidRPr="00945AA0" w:rsidRDefault="00642F96" w:rsidP="00945AA0">
      <w:pPr>
        <w:spacing w:after="0" w:line="240" w:lineRule="auto"/>
        <w:rPr>
          <w:rStyle w:val="hps"/>
          <w:rFonts w:ascii="Times New Roman" w:hAnsi="Times New Roman" w:cs="Times New Roman"/>
          <w:sz w:val="20"/>
          <w:szCs w:val="20"/>
          <w:lang w:val="en"/>
        </w:rPr>
      </w:pPr>
      <w:commentRangeStart w:id="0"/>
      <w:proofErr w:type="spellStart"/>
      <w:r w:rsidRPr="00945AA0">
        <w:rPr>
          <w:rStyle w:val="hps"/>
          <w:rFonts w:ascii="Times New Roman" w:hAnsi="Times New Roman" w:cs="Times New Roman"/>
          <w:sz w:val="20"/>
          <w:szCs w:val="20"/>
          <w:lang w:val="en"/>
        </w:rPr>
        <w:t>Funta</w:t>
      </w:r>
      <w:proofErr w:type="spellEnd"/>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R.</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w:t>
      </w:r>
      <w:r w:rsidRPr="00945AA0">
        <w:rPr>
          <w:rFonts w:ascii="Times New Roman" w:hAnsi="Times New Roman" w:cs="Times New Roman"/>
          <w:sz w:val="20"/>
          <w:szCs w:val="20"/>
          <w:lang w:val="en"/>
        </w:rPr>
        <w:t xml:space="preserve"> </w:t>
      </w:r>
      <w:proofErr w:type="spellStart"/>
      <w:r w:rsidR="00726B65" w:rsidRPr="00945AA0">
        <w:rPr>
          <w:rStyle w:val="hps"/>
          <w:rFonts w:ascii="Times New Roman" w:hAnsi="Times New Roman" w:cs="Times New Roman"/>
          <w:sz w:val="20"/>
          <w:szCs w:val="20"/>
          <w:lang w:val="en"/>
        </w:rPr>
        <w:t>Nebeský</w:t>
      </w:r>
      <w:proofErr w:type="spellEnd"/>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Š</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w:t>
      </w:r>
      <w:r w:rsidRPr="00945AA0">
        <w:rPr>
          <w:rFonts w:ascii="Times New Roman" w:hAnsi="Times New Roman" w:cs="Times New Roman"/>
          <w:sz w:val="20"/>
          <w:szCs w:val="20"/>
          <w:lang w:val="en"/>
        </w:rPr>
        <w:t xml:space="preserve"> </w:t>
      </w:r>
      <w:proofErr w:type="spellStart"/>
      <w:r w:rsidRPr="00945AA0">
        <w:rPr>
          <w:rStyle w:val="hps"/>
          <w:rFonts w:ascii="Times New Roman" w:hAnsi="Times New Roman" w:cs="Times New Roman"/>
          <w:sz w:val="20"/>
          <w:szCs w:val="20"/>
          <w:lang w:val="en"/>
        </w:rPr>
        <w:t>Juriš</w:t>
      </w:r>
      <w:proofErr w:type="spellEnd"/>
      <w:r w:rsidRPr="00945AA0">
        <w:rPr>
          <w:rFonts w:ascii="Times New Roman" w:hAnsi="Times New Roman" w:cs="Times New Roman"/>
          <w:sz w:val="20"/>
          <w:szCs w:val="20"/>
          <w:lang w:val="en"/>
        </w:rPr>
        <w:t xml:space="preserve">, F. </w:t>
      </w:r>
      <w:r w:rsidRPr="00945AA0">
        <w:rPr>
          <w:rFonts w:ascii="Times New Roman" w:hAnsi="Times New Roman" w:cs="Times New Roman"/>
          <w:sz w:val="20"/>
          <w:szCs w:val="20"/>
          <w:lang w:val="en"/>
        </w:rPr>
        <w:br/>
      </w:r>
      <w:r w:rsidR="00726B65" w:rsidRPr="00945AA0">
        <w:rPr>
          <w:rStyle w:val="hps"/>
          <w:rFonts w:ascii="Times New Roman" w:hAnsi="Times New Roman" w:cs="Times New Roman"/>
          <w:sz w:val="20"/>
          <w:szCs w:val="20"/>
          <w:lang w:val="en"/>
        </w:rPr>
        <w:t>European Union L</w:t>
      </w:r>
      <w:r w:rsidRPr="00945AA0">
        <w:rPr>
          <w:rStyle w:val="hps"/>
          <w:rFonts w:ascii="Times New Roman" w:hAnsi="Times New Roman" w:cs="Times New Roman"/>
          <w:sz w:val="20"/>
          <w:szCs w:val="20"/>
          <w:lang w:val="en"/>
        </w:rPr>
        <w:t>aw</w:t>
      </w:r>
      <w:r w:rsidR="00945AA0">
        <w:rPr>
          <w:rFonts w:ascii="Times New Roman" w:hAnsi="Times New Roman" w:cs="Times New Roman"/>
          <w:sz w:val="20"/>
          <w:szCs w:val="20"/>
          <w:lang w:val="en"/>
        </w:rPr>
        <w:br/>
      </w:r>
      <w:proofErr w:type="spellStart"/>
      <w:r w:rsidRPr="00945AA0">
        <w:rPr>
          <w:rStyle w:val="hps"/>
          <w:rFonts w:ascii="Times New Roman" w:hAnsi="Times New Roman" w:cs="Times New Roman"/>
          <w:sz w:val="20"/>
          <w:szCs w:val="20"/>
          <w:lang w:val="en"/>
        </w:rPr>
        <w:t>Tribun</w:t>
      </w:r>
      <w:proofErr w:type="spellEnd"/>
      <w:r w:rsidRPr="00945AA0">
        <w:rPr>
          <w:rStyle w:val="hps"/>
          <w:rFonts w:ascii="Times New Roman" w:hAnsi="Times New Roman" w:cs="Times New Roman"/>
          <w:sz w:val="20"/>
          <w:szCs w:val="20"/>
          <w:lang w:val="en"/>
        </w:rPr>
        <w:t xml:space="preserve"> EU</w:t>
      </w:r>
      <w:r w:rsidRPr="00945AA0">
        <w:rPr>
          <w:rFonts w:ascii="Times New Roman" w:hAnsi="Times New Roman" w:cs="Times New Roman"/>
          <w:sz w:val="20"/>
          <w:szCs w:val="20"/>
          <w:lang w:val="en"/>
        </w:rPr>
        <w:t xml:space="preserve"> </w:t>
      </w:r>
      <w:r w:rsidRPr="00945AA0">
        <w:rPr>
          <w:rFonts w:ascii="Times New Roman" w:hAnsi="Times New Roman" w:cs="Times New Roman"/>
          <w:sz w:val="20"/>
          <w:szCs w:val="20"/>
          <w:lang w:val="en"/>
        </w:rPr>
        <w:br/>
      </w:r>
      <w:r w:rsidRPr="00945AA0">
        <w:rPr>
          <w:rStyle w:val="hps"/>
          <w:rFonts w:ascii="Times New Roman" w:hAnsi="Times New Roman" w:cs="Times New Roman"/>
          <w:sz w:val="20"/>
          <w:szCs w:val="20"/>
          <w:lang w:val="en"/>
        </w:rPr>
        <w:t>Brno,</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2014</w:t>
      </w:r>
      <w:r w:rsidRPr="00945AA0">
        <w:rPr>
          <w:rFonts w:ascii="Times New Roman" w:hAnsi="Times New Roman" w:cs="Times New Roman"/>
          <w:sz w:val="20"/>
          <w:szCs w:val="20"/>
          <w:lang w:val="en"/>
        </w:rPr>
        <w:t xml:space="preserve"> </w:t>
      </w:r>
      <w:r w:rsidRPr="00945AA0">
        <w:rPr>
          <w:rFonts w:ascii="Times New Roman" w:hAnsi="Times New Roman" w:cs="Times New Roman"/>
          <w:sz w:val="20"/>
          <w:szCs w:val="20"/>
          <w:lang w:val="en"/>
        </w:rPr>
        <w:br/>
      </w:r>
      <w:r w:rsidRPr="00945AA0">
        <w:rPr>
          <w:rStyle w:val="hps"/>
          <w:rFonts w:ascii="Times New Roman" w:hAnsi="Times New Roman" w:cs="Times New Roman"/>
          <w:sz w:val="20"/>
          <w:szCs w:val="20"/>
          <w:lang w:val="en"/>
        </w:rPr>
        <w:t>546</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pages</w:t>
      </w:r>
      <w:r w:rsidRPr="00945AA0">
        <w:rPr>
          <w:rFonts w:ascii="Times New Roman" w:hAnsi="Times New Roman" w:cs="Times New Roman"/>
          <w:sz w:val="20"/>
          <w:szCs w:val="20"/>
          <w:lang w:val="en"/>
        </w:rPr>
        <w:t xml:space="preserve"> </w:t>
      </w:r>
      <w:r w:rsidRPr="00945AA0">
        <w:rPr>
          <w:rFonts w:ascii="Times New Roman" w:hAnsi="Times New Roman" w:cs="Times New Roman"/>
          <w:sz w:val="20"/>
          <w:szCs w:val="20"/>
          <w:lang w:val="en"/>
        </w:rPr>
        <w:br/>
      </w:r>
      <w:r w:rsidRPr="00945AA0">
        <w:rPr>
          <w:rStyle w:val="hps"/>
          <w:rFonts w:ascii="Times New Roman" w:hAnsi="Times New Roman" w:cs="Times New Roman"/>
          <w:sz w:val="20"/>
          <w:szCs w:val="20"/>
          <w:lang w:val="en"/>
        </w:rPr>
        <w:t>ISBN</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978-80-263-0565-1</w:t>
      </w:r>
      <w:commentRangeEnd w:id="0"/>
      <w:r w:rsidR="00632F70">
        <w:rPr>
          <w:rStyle w:val="Odkaznakoment"/>
        </w:rPr>
        <w:commentReference w:id="0"/>
      </w:r>
    </w:p>
    <w:p w:rsidR="00642F96" w:rsidRPr="00945AA0" w:rsidRDefault="00642F96" w:rsidP="00945AA0">
      <w:pPr>
        <w:spacing w:after="0" w:line="240" w:lineRule="auto"/>
        <w:rPr>
          <w:rStyle w:val="hps"/>
          <w:rFonts w:ascii="Times New Roman" w:hAnsi="Times New Roman" w:cs="Times New Roman"/>
          <w:sz w:val="20"/>
          <w:szCs w:val="20"/>
          <w:lang w:val="en"/>
        </w:rPr>
      </w:pPr>
    </w:p>
    <w:p w:rsidR="00642F96" w:rsidRPr="00945AA0" w:rsidRDefault="00E4414B" w:rsidP="00945AA0">
      <w:pPr>
        <w:spacing w:after="0" w:line="240" w:lineRule="auto"/>
        <w:jc w:val="both"/>
        <w:rPr>
          <w:rFonts w:ascii="Times New Roman" w:hAnsi="Times New Roman" w:cs="Times New Roman"/>
          <w:sz w:val="20"/>
          <w:szCs w:val="20"/>
          <w:lang w:val="en"/>
        </w:rPr>
      </w:pPr>
      <w:r w:rsidRPr="00945AA0">
        <w:rPr>
          <w:rStyle w:val="hps"/>
          <w:rFonts w:ascii="Times New Roman" w:hAnsi="Times New Roman" w:cs="Times New Roman"/>
          <w:sz w:val="20"/>
          <w:szCs w:val="20"/>
          <w:lang w:val="en"/>
        </w:rPr>
        <w:t>New to market for 2014 is</w:t>
      </w:r>
      <w:r w:rsidR="00642F96"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w:t>
      </w:r>
      <w:r w:rsidR="00642F96" w:rsidRPr="00945AA0">
        <w:rPr>
          <w:rFonts w:ascii="Times New Roman" w:hAnsi="Times New Roman" w:cs="Times New Roman"/>
          <w:sz w:val="20"/>
          <w:szCs w:val="20"/>
          <w:lang w:val="en"/>
        </w:rPr>
        <w:t xml:space="preserve"> </w:t>
      </w:r>
      <w:r w:rsidR="00726B65" w:rsidRPr="00945AA0">
        <w:rPr>
          <w:rStyle w:val="hps"/>
          <w:rFonts w:ascii="Times New Roman" w:hAnsi="Times New Roman" w:cs="Times New Roman"/>
          <w:sz w:val="20"/>
          <w:szCs w:val="20"/>
          <w:lang w:val="en"/>
        </w:rPr>
        <w:t>monograph</w:t>
      </w:r>
      <w:r w:rsidR="00642F96" w:rsidRPr="00945AA0">
        <w:rPr>
          <w:rFonts w:ascii="Times New Roman" w:hAnsi="Times New Roman" w:cs="Times New Roman"/>
          <w:sz w:val="20"/>
          <w:szCs w:val="20"/>
          <w:lang w:val="en"/>
        </w:rPr>
        <w:t xml:space="preserve"> </w:t>
      </w:r>
      <w:r w:rsidRPr="00945AA0">
        <w:rPr>
          <w:rFonts w:ascii="Times New Roman" w:hAnsi="Times New Roman" w:cs="Times New Roman"/>
          <w:sz w:val="20"/>
          <w:szCs w:val="20"/>
          <w:lang w:val="en"/>
        </w:rPr>
        <w:t xml:space="preserve">entitled </w:t>
      </w:r>
      <w:r w:rsidR="00642F96" w:rsidRPr="00945AA0">
        <w:rPr>
          <w:rStyle w:val="hps"/>
          <w:rFonts w:ascii="Times New Roman" w:hAnsi="Times New Roman" w:cs="Times New Roman"/>
          <w:sz w:val="20"/>
          <w:szCs w:val="20"/>
          <w:lang w:val="en"/>
        </w:rPr>
        <w:t>"</w:t>
      </w:r>
      <w:r w:rsidR="00642F96" w:rsidRPr="00945AA0">
        <w:rPr>
          <w:rFonts w:ascii="Times New Roman" w:hAnsi="Times New Roman" w:cs="Times New Roman"/>
          <w:sz w:val="20"/>
          <w:szCs w:val="20"/>
          <w:lang w:val="en"/>
        </w:rPr>
        <w:t xml:space="preserve">European Union Law" by </w:t>
      </w:r>
      <w:r w:rsidR="00642F96" w:rsidRPr="00945AA0">
        <w:rPr>
          <w:rStyle w:val="hps"/>
          <w:rFonts w:ascii="Times New Roman" w:hAnsi="Times New Roman" w:cs="Times New Roman"/>
          <w:sz w:val="20"/>
          <w:szCs w:val="20"/>
          <w:lang w:val="en"/>
        </w:rPr>
        <w:t>a young</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team of authors</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led by</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JUDr</w:t>
      </w:r>
      <w:r w:rsidR="00642F96" w:rsidRPr="00945AA0">
        <w:rPr>
          <w:rFonts w:ascii="Times New Roman" w:hAnsi="Times New Roman" w:cs="Times New Roman"/>
          <w:sz w:val="20"/>
          <w:szCs w:val="20"/>
          <w:lang w:val="en"/>
        </w:rPr>
        <w:t xml:space="preserve">. </w:t>
      </w:r>
      <w:proofErr w:type="spellStart"/>
      <w:proofErr w:type="gramStart"/>
      <w:r w:rsidR="00642F96" w:rsidRPr="00945AA0">
        <w:rPr>
          <w:rStyle w:val="hps"/>
          <w:rFonts w:ascii="Times New Roman" w:hAnsi="Times New Roman" w:cs="Times New Roman"/>
          <w:sz w:val="20"/>
          <w:szCs w:val="20"/>
          <w:lang w:val="en"/>
        </w:rPr>
        <w:t>Rastislav</w:t>
      </w:r>
      <w:proofErr w:type="spellEnd"/>
      <w:r w:rsidR="00642F96" w:rsidRPr="00945AA0">
        <w:rPr>
          <w:rFonts w:ascii="Times New Roman" w:hAnsi="Times New Roman" w:cs="Times New Roman"/>
          <w:sz w:val="20"/>
          <w:szCs w:val="20"/>
          <w:lang w:val="en"/>
        </w:rPr>
        <w:t xml:space="preserve"> </w:t>
      </w:r>
      <w:proofErr w:type="spellStart"/>
      <w:r w:rsidR="00642F96" w:rsidRPr="00945AA0">
        <w:rPr>
          <w:rStyle w:val="hps"/>
          <w:rFonts w:ascii="Times New Roman" w:hAnsi="Times New Roman" w:cs="Times New Roman"/>
          <w:sz w:val="20"/>
          <w:szCs w:val="20"/>
          <w:lang w:val="en"/>
        </w:rPr>
        <w:t>Funt</w:t>
      </w:r>
      <w:r w:rsidR="00726B65" w:rsidRPr="00945AA0">
        <w:rPr>
          <w:rStyle w:val="hps"/>
          <w:rFonts w:ascii="Times New Roman" w:hAnsi="Times New Roman" w:cs="Times New Roman"/>
          <w:sz w:val="20"/>
          <w:szCs w:val="20"/>
          <w:lang w:val="en"/>
        </w:rPr>
        <w:t>a</w:t>
      </w:r>
      <w:proofErr w:type="spellEnd"/>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Ph.D.</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LL.M.</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and his</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two</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colleagues</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JUDr</w:t>
      </w:r>
      <w:r w:rsidR="00642F96" w:rsidRPr="00945AA0">
        <w:rPr>
          <w:rFonts w:ascii="Times New Roman" w:hAnsi="Times New Roman" w:cs="Times New Roman"/>
          <w:sz w:val="20"/>
          <w:szCs w:val="20"/>
          <w:lang w:val="en"/>
        </w:rPr>
        <w:t>.</w:t>
      </w:r>
      <w:proofErr w:type="gramEnd"/>
      <w:r w:rsidR="00642F96" w:rsidRPr="00945AA0">
        <w:rPr>
          <w:rFonts w:ascii="Times New Roman" w:hAnsi="Times New Roman" w:cs="Times New Roman"/>
          <w:sz w:val="20"/>
          <w:szCs w:val="20"/>
          <w:lang w:val="en"/>
        </w:rPr>
        <w:t xml:space="preserve"> </w:t>
      </w:r>
      <w:proofErr w:type="spellStart"/>
      <w:proofErr w:type="gramStart"/>
      <w:r w:rsidR="00726B65" w:rsidRPr="00945AA0">
        <w:rPr>
          <w:rStyle w:val="hps"/>
          <w:rFonts w:ascii="Times New Roman" w:hAnsi="Times New Roman" w:cs="Times New Roman"/>
          <w:sz w:val="20"/>
          <w:szCs w:val="20"/>
          <w:lang w:val="en"/>
        </w:rPr>
        <w:t>Štefan</w:t>
      </w:r>
      <w:proofErr w:type="spellEnd"/>
      <w:r w:rsidR="00726B65" w:rsidRPr="00945AA0">
        <w:rPr>
          <w:rStyle w:val="hps"/>
          <w:rFonts w:ascii="Times New Roman" w:hAnsi="Times New Roman" w:cs="Times New Roman"/>
          <w:sz w:val="20"/>
          <w:szCs w:val="20"/>
          <w:lang w:val="en"/>
        </w:rPr>
        <w:t xml:space="preserve"> </w:t>
      </w:r>
      <w:proofErr w:type="spellStart"/>
      <w:r w:rsidR="00726B65" w:rsidRPr="00945AA0">
        <w:rPr>
          <w:rStyle w:val="hps"/>
          <w:rFonts w:ascii="Times New Roman" w:hAnsi="Times New Roman" w:cs="Times New Roman"/>
          <w:sz w:val="20"/>
          <w:szCs w:val="20"/>
          <w:lang w:val="en"/>
        </w:rPr>
        <w:t>Nebeský</w:t>
      </w:r>
      <w:proofErr w:type="spellEnd"/>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Ph.D.</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M.E.S.</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and</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Mgr</w:t>
      </w:r>
      <w:r w:rsidR="00642F96" w:rsidRPr="00945AA0">
        <w:rPr>
          <w:rFonts w:ascii="Times New Roman" w:hAnsi="Times New Roman" w:cs="Times New Roman"/>
          <w:sz w:val="20"/>
          <w:szCs w:val="20"/>
          <w:lang w:val="en"/>
        </w:rPr>
        <w:t xml:space="preserve">. </w:t>
      </w:r>
      <w:r w:rsidR="00726B65" w:rsidRPr="00945AA0">
        <w:rPr>
          <w:rStyle w:val="hps"/>
          <w:rFonts w:ascii="Times New Roman" w:hAnsi="Times New Roman" w:cs="Times New Roman"/>
          <w:sz w:val="20"/>
          <w:szCs w:val="20"/>
          <w:lang w:val="en"/>
        </w:rPr>
        <w:t>Filip</w:t>
      </w:r>
      <w:r w:rsidR="00642F96" w:rsidRPr="00945AA0">
        <w:rPr>
          <w:rFonts w:ascii="Times New Roman" w:hAnsi="Times New Roman" w:cs="Times New Roman"/>
          <w:sz w:val="20"/>
          <w:szCs w:val="20"/>
          <w:lang w:val="en"/>
        </w:rPr>
        <w:t xml:space="preserve"> </w:t>
      </w:r>
      <w:proofErr w:type="spellStart"/>
      <w:r w:rsidR="00726B65" w:rsidRPr="00945AA0">
        <w:rPr>
          <w:rStyle w:val="hps"/>
          <w:rFonts w:ascii="Times New Roman" w:hAnsi="Times New Roman" w:cs="Times New Roman"/>
          <w:sz w:val="20"/>
          <w:szCs w:val="20"/>
          <w:lang w:val="en"/>
        </w:rPr>
        <w:t>Juriš</w:t>
      </w:r>
      <w:proofErr w:type="spellEnd"/>
      <w:r w:rsidR="00642F96" w:rsidRPr="00945AA0">
        <w:rPr>
          <w:rFonts w:ascii="Times New Roman" w:hAnsi="Times New Roman" w:cs="Times New Roman"/>
          <w:sz w:val="20"/>
          <w:szCs w:val="20"/>
          <w:lang w:val="en"/>
        </w:rPr>
        <w:t>.</w:t>
      </w:r>
      <w:proofErr w:type="gramEnd"/>
      <w:r w:rsidR="00642F96" w:rsidRPr="00945AA0">
        <w:rPr>
          <w:rFonts w:ascii="Times New Roman" w:hAnsi="Times New Roman" w:cs="Times New Roman"/>
          <w:sz w:val="20"/>
          <w:szCs w:val="20"/>
          <w:lang w:val="en"/>
        </w:rPr>
        <w:t xml:space="preserve"> </w:t>
      </w:r>
      <w:r w:rsidR="00726B65" w:rsidRPr="00945AA0">
        <w:rPr>
          <w:rStyle w:val="hps"/>
          <w:rFonts w:ascii="Times New Roman" w:hAnsi="Times New Roman" w:cs="Times New Roman"/>
          <w:sz w:val="20"/>
          <w:szCs w:val="20"/>
          <w:lang w:val="en"/>
        </w:rPr>
        <w:t>Although this is the</w:t>
      </w:r>
      <w:r w:rsidR="00642F96" w:rsidRPr="00945AA0">
        <w:rPr>
          <w:rFonts w:ascii="Times New Roman" w:hAnsi="Times New Roman" w:cs="Times New Roman"/>
          <w:sz w:val="20"/>
          <w:szCs w:val="20"/>
          <w:lang w:val="en"/>
        </w:rPr>
        <w:t xml:space="preserve"> </w:t>
      </w:r>
      <w:r w:rsidR="006202C0" w:rsidRPr="00945AA0">
        <w:rPr>
          <w:rFonts w:ascii="Times New Roman" w:hAnsi="Times New Roman" w:cs="Times New Roman"/>
          <w:sz w:val="20"/>
          <w:szCs w:val="20"/>
          <w:lang w:val="en"/>
        </w:rPr>
        <w:t xml:space="preserve">work of a </w:t>
      </w:r>
      <w:r w:rsidR="00642F96" w:rsidRPr="00945AA0">
        <w:rPr>
          <w:rStyle w:val="hps"/>
          <w:rFonts w:ascii="Times New Roman" w:hAnsi="Times New Roman" w:cs="Times New Roman"/>
          <w:sz w:val="20"/>
          <w:szCs w:val="20"/>
          <w:lang w:val="en"/>
        </w:rPr>
        <w:t>young</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team of authors</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it should be noted</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that it</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 xml:space="preserve">is </w:t>
      </w:r>
      <w:r w:rsidR="006202C0" w:rsidRPr="00945AA0">
        <w:rPr>
          <w:rStyle w:val="hps"/>
          <w:rFonts w:ascii="Times New Roman" w:hAnsi="Times New Roman" w:cs="Times New Roman"/>
          <w:sz w:val="20"/>
          <w:szCs w:val="20"/>
          <w:lang w:val="en"/>
        </w:rPr>
        <w:t xml:space="preserve">an </w:t>
      </w:r>
      <w:r w:rsidR="00642F96" w:rsidRPr="00945AA0">
        <w:rPr>
          <w:rStyle w:val="hps"/>
          <w:rFonts w:ascii="Times New Roman" w:hAnsi="Times New Roman" w:cs="Times New Roman"/>
          <w:sz w:val="20"/>
          <w:szCs w:val="20"/>
          <w:lang w:val="en"/>
        </w:rPr>
        <w:t>experienced</w:t>
      </w:r>
      <w:r w:rsidR="006202C0" w:rsidRPr="00945AA0">
        <w:rPr>
          <w:rStyle w:val="hps"/>
          <w:rFonts w:ascii="Times New Roman" w:hAnsi="Times New Roman" w:cs="Times New Roman"/>
          <w:sz w:val="20"/>
          <w:szCs w:val="20"/>
          <w:lang w:val="en"/>
        </w:rPr>
        <w:t xml:space="preserve"> team</w:t>
      </w:r>
      <w:r w:rsidR="00642F96" w:rsidRPr="00945AA0">
        <w:rPr>
          <w:rFonts w:ascii="Times New Roman" w:hAnsi="Times New Roman" w:cs="Times New Roman"/>
          <w:sz w:val="20"/>
          <w:szCs w:val="20"/>
          <w:lang w:val="en"/>
        </w:rPr>
        <w:t xml:space="preserve">. </w:t>
      </w:r>
      <w:r w:rsidR="00726B65" w:rsidRPr="00945AA0">
        <w:rPr>
          <w:rFonts w:ascii="Times New Roman" w:hAnsi="Times New Roman" w:cs="Times New Roman"/>
          <w:sz w:val="20"/>
          <w:szCs w:val="20"/>
          <w:lang w:val="en"/>
        </w:rPr>
        <w:t>T</w:t>
      </w:r>
      <w:r w:rsidR="00642F96" w:rsidRPr="00945AA0">
        <w:rPr>
          <w:rStyle w:val="hps"/>
          <w:rFonts w:ascii="Times New Roman" w:hAnsi="Times New Roman" w:cs="Times New Roman"/>
          <w:sz w:val="20"/>
          <w:szCs w:val="20"/>
          <w:lang w:val="en"/>
        </w:rPr>
        <w:t>he lead author</w:t>
      </w:r>
      <w:r w:rsidR="00726B65" w:rsidRPr="00945AA0">
        <w:rPr>
          <w:rStyle w:val="hps"/>
          <w:rFonts w:ascii="Times New Roman" w:hAnsi="Times New Roman" w:cs="Times New Roman"/>
          <w:sz w:val="20"/>
          <w:szCs w:val="20"/>
          <w:lang w:val="en"/>
        </w:rPr>
        <w:t xml:space="preserve"> has gained</w:t>
      </w:r>
      <w:r w:rsidR="006202C0" w:rsidRPr="00945AA0">
        <w:rPr>
          <w:rStyle w:val="hps"/>
          <w:rFonts w:ascii="Times New Roman" w:hAnsi="Times New Roman" w:cs="Times New Roman"/>
          <w:sz w:val="20"/>
          <w:szCs w:val="20"/>
          <w:lang w:val="en"/>
        </w:rPr>
        <w:t>, in addition to</w:t>
      </w:r>
      <w:r w:rsidR="00726B65" w:rsidRPr="00945AA0">
        <w:rPr>
          <w:rStyle w:val="hps"/>
          <w:rFonts w:ascii="Times New Roman" w:hAnsi="Times New Roman" w:cs="Times New Roman"/>
          <w:sz w:val="20"/>
          <w:szCs w:val="20"/>
          <w:lang w:val="en"/>
        </w:rPr>
        <w:t xml:space="preserve"> theoretical experience</w:t>
      </w:r>
      <w:proofErr w:type="gramStart"/>
      <w:r w:rsidR="006202C0" w:rsidRPr="00945AA0">
        <w:rPr>
          <w:rStyle w:val="hps"/>
          <w:rFonts w:ascii="Times New Roman" w:hAnsi="Times New Roman" w:cs="Times New Roman"/>
          <w:sz w:val="20"/>
          <w:szCs w:val="20"/>
          <w:lang w:val="en"/>
        </w:rPr>
        <w:t>,</w:t>
      </w:r>
      <w:r w:rsidR="00726B65" w:rsidRPr="00945AA0">
        <w:rPr>
          <w:rStyle w:val="hps"/>
          <w:rFonts w:ascii="Times New Roman" w:hAnsi="Times New Roman" w:cs="Times New Roman"/>
          <w:sz w:val="20"/>
          <w:szCs w:val="20"/>
          <w:lang w:val="en"/>
        </w:rPr>
        <w:t xml:space="preserve"> </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practical</w:t>
      </w:r>
      <w:proofErr w:type="gramEnd"/>
      <w:r w:rsidR="00642F96" w:rsidRPr="00945AA0">
        <w:rPr>
          <w:rStyle w:val="hps"/>
          <w:rFonts w:ascii="Times New Roman" w:hAnsi="Times New Roman" w:cs="Times New Roman"/>
          <w:sz w:val="20"/>
          <w:szCs w:val="20"/>
          <w:lang w:val="en"/>
        </w:rPr>
        <w:t xml:space="preserve"> vocational</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 xml:space="preserve">skills </w:t>
      </w:r>
      <w:r w:rsidR="006202C0" w:rsidRPr="00945AA0">
        <w:rPr>
          <w:rStyle w:val="hps"/>
          <w:rFonts w:ascii="Times New Roman" w:hAnsi="Times New Roman" w:cs="Times New Roman"/>
          <w:sz w:val="20"/>
          <w:szCs w:val="20"/>
          <w:lang w:val="en"/>
        </w:rPr>
        <w:t xml:space="preserve">thanks to </w:t>
      </w:r>
      <w:r w:rsidR="00642F96" w:rsidRPr="00945AA0">
        <w:rPr>
          <w:rStyle w:val="hps"/>
          <w:rFonts w:ascii="Times New Roman" w:hAnsi="Times New Roman" w:cs="Times New Roman"/>
          <w:sz w:val="20"/>
          <w:szCs w:val="20"/>
          <w:lang w:val="en"/>
        </w:rPr>
        <w:t xml:space="preserve"> activity</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 xml:space="preserve">in </w:t>
      </w:r>
      <w:r w:rsidR="006202C0" w:rsidRPr="00945AA0">
        <w:rPr>
          <w:rStyle w:val="hps"/>
          <w:rFonts w:ascii="Times New Roman" w:hAnsi="Times New Roman" w:cs="Times New Roman"/>
          <w:sz w:val="20"/>
          <w:szCs w:val="20"/>
          <w:lang w:val="en"/>
        </w:rPr>
        <w:t xml:space="preserve">the </w:t>
      </w:r>
      <w:r w:rsidR="00642F96" w:rsidRPr="00945AA0">
        <w:rPr>
          <w:rStyle w:val="hps"/>
          <w:rFonts w:ascii="Times New Roman" w:hAnsi="Times New Roman" w:cs="Times New Roman"/>
          <w:sz w:val="20"/>
          <w:szCs w:val="20"/>
          <w:lang w:val="en"/>
        </w:rPr>
        <w:t>German</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media group</w:t>
      </w:r>
      <w:r w:rsidR="00642F96" w:rsidRPr="00945AA0">
        <w:rPr>
          <w:rFonts w:ascii="Times New Roman" w:hAnsi="Times New Roman" w:cs="Times New Roman"/>
          <w:sz w:val="20"/>
          <w:szCs w:val="20"/>
          <w:lang w:val="en"/>
        </w:rPr>
        <w:t xml:space="preserve"> </w:t>
      </w:r>
      <w:proofErr w:type="spellStart"/>
      <w:r w:rsidR="00642F96" w:rsidRPr="00945AA0">
        <w:rPr>
          <w:rStyle w:val="hps"/>
          <w:rFonts w:ascii="Times New Roman" w:hAnsi="Times New Roman" w:cs="Times New Roman"/>
          <w:sz w:val="20"/>
          <w:szCs w:val="20"/>
          <w:lang w:val="en"/>
        </w:rPr>
        <w:t>Bartelsmann</w:t>
      </w:r>
      <w:proofErr w:type="spellEnd"/>
      <w:r w:rsidR="00726B65" w:rsidRPr="00945AA0">
        <w:rPr>
          <w:rFonts w:ascii="Times New Roman" w:hAnsi="Times New Roman" w:cs="Times New Roman"/>
          <w:sz w:val="20"/>
          <w:szCs w:val="20"/>
          <w:lang w:val="en"/>
        </w:rPr>
        <w:t>,</w:t>
      </w:r>
      <w:r w:rsidR="00642F96" w:rsidRPr="00945AA0">
        <w:rPr>
          <w:rFonts w:ascii="Times New Roman" w:hAnsi="Times New Roman" w:cs="Times New Roman"/>
          <w:sz w:val="20"/>
          <w:szCs w:val="20"/>
          <w:lang w:val="en"/>
        </w:rPr>
        <w:t xml:space="preserve"> </w:t>
      </w:r>
      <w:r w:rsidR="006202C0" w:rsidRPr="00945AA0">
        <w:rPr>
          <w:rFonts w:ascii="Times New Roman" w:hAnsi="Times New Roman" w:cs="Times New Roman"/>
          <w:sz w:val="20"/>
          <w:szCs w:val="20"/>
          <w:lang w:val="en"/>
        </w:rPr>
        <w:t>an</w:t>
      </w:r>
      <w:r w:rsidR="00726B65"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Italian</w:t>
      </w:r>
      <w:r w:rsidR="00726B65" w:rsidRPr="00945AA0">
        <w:rPr>
          <w:rStyle w:val="hps"/>
          <w:rFonts w:ascii="Times New Roman" w:hAnsi="Times New Roman" w:cs="Times New Roman"/>
          <w:sz w:val="20"/>
          <w:szCs w:val="20"/>
          <w:lang w:val="en"/>
        </w:rPr>
        <w:t xml:space="preserve"> consultancy</w:t>
      </w:r>
      <w:r w:rsidR="00642F96" w:rsidRPr="00945AA0">
        <w:rPr>
          <w:rFonts w:ascii="Times New Roman" w:hAnsi="Times New Roman" w:cs="Times New Roman"/>
          <w:sz w:val="20"/>
          <w:szCs w:val="20"/>
          <w:lang w:val="en"/>
        </w:rPr>
        <w:t xml:space="preserve"> </w:t>
      </w:r>
      <w:r w:rsidR="00726B65" w:rsidRPr="00945AA0">
        <w:rPr>
          <w:rStyle w:val="hps"/>
          <w:rFonts w:ascii="Times New Roman" w:hAnsi="Times New Roman" w:cs="Times New Roman"/>
          <w:sz w:val="20"/>
          <w:szCs w:val="20"/>
          <w:lang w:val="en"/>
        </w:rPr>
        <w:t xml:space="preserve">company, </w:t>
      </w:r>
      <w:r w:rsidR="006202C0" w:rsidRPr="00945AA0">
        <w:rPr>
          <w:rStyle w:val="hps"/>
          <w:rFonts w:ascii="Times New Roman" w:hAnsi="Times New Roman" w:cs="Times New Roman"/>
          <w:sz w:val="20"/>
          <w:szCs w:val="20"/>
          <w:lang w:val="en"/>
        </w:rPr>
        <w:t>an</w:t>
      </w:r>
      <w:r w:rsidR="00726B65" w:rsidRPr="00945AA0">
        <w:rPr>
          <w:rStyle w:val="hps"/>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international</w:t>
      </w:r>
      <w:r w:rsidR="00642F96" w:rsidRPr="00945AA0">
        <w:rPr>
          <w:rFonts w:ascii="Times New Roman" w:hAnsi="Times New Roman" w:cs="Times New Roman"/>
          <w:sz w:val="20"/>
          <w:szCs w:val="20"/>
          <w:lang w:val="en"/>
        </w:rPr>
        <w:t xml:space="preserve"> </w:t>
      </w:r>
      <w:r w:rsidR="00726B65" w:rsidRPr="00945AA0">
        <w:rPr>
          <w:rStyle w:val="hps"/>
          <w:rFonts w:ascii="Times New Roman" w:hAnsi="Times New Roman" w:cs="Times New Roman"/>
          <w:sz w:val="20"/>
          <w:szCs w:val="20"/>
          <w:lang w:val="en"/>
        </w:rPr>
        <w:t>IT company</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cooperation with</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the College of Europe</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w:t>
      </w:r>
      <w:r w:rsidR="00642F96" w:rsidRPr="00945AA0">
        <w:rPr>
          <w:rFonts w:ascii="Times New Roman" w:hAnsi="Times New Roman" w:cs="Times New Roman"/>
          <w:sz w:val="20"/>
          <w:szCs w:val="20"/>
          <w:lang w:val="en"/>
        </w:rPr>
        <w:t xml:space="preserve"> </w:t>
      </w:r>
      <w:r w:rsidR="006202C0" w:rsidRPr="00945AA0">
        <w:rPr>
          <w:rFonts w:ascii="Times New Roman" w:hAnsi="Times New Roman" w:cs="Times New Roman"/>
          <w:sz w:val="20"/>
          <w:szCs w:val="20"/>
          <w:lang w:val="en"/>
        </w:rPr>
        <w:t xml:space="preserve">the </w:t>
      </w:r>
      <w:r w:rsidR="00642F96" w:rsidRPr="00945AA0">
        <w:rPr>
          <w:rStyle w:val="hps"/>
          <w:rFonts w:ascii="Times New Roman" w:hAnsi="Times New Roman" w:cs="Times New Roman"/>
          <w:sz w:val="20"/>
          <w:szCs w:val="20"/>
          <w:lang w:val="en"/>
        </w:rPr>
        <w:t>European Commission</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publishing and</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lecturing</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activities, and</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activities in</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the field of political</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lobbying</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Another</w:t>
      </w:r>
      <w:r w:rsidR="006202C0" w:rsidRPr="00945AA0">
        <w:rPr>
          <w:rFonts w:ascii="Times New Roman" w:hAnsi="Times New Roman" w:cs="Times New Roman"/>
          <w:sz w:val="20"/>
          <w:szCs w:val="20"/>
          <w:lang w:val="en"/>
        </w:rPr>
        <w:t xml:space="preserve"> of the</w:t>
      </w:r>
      <w:r w:rsidR="00726B65" w:rsidRPr="00945AA0">
        <w:rPr>
          <w:rFonts w:ascii="Times New Roman" w:hAnsi="Times New Roman" w:cs="Times New Roman"/>
          <w:sz w:val="20"/>
          <w:szCs w:val="20"/>
          <w:lang w:val="en"/>
        </w:rPr>
        <w:t xml:space="preserve"> </w:t>
      </w:r>
      <w:proofErr w:type="gramStart"/>
      <w:r w:rsidR="00726B65" w:rsidRPr="00945AA0">
        <w:rPr>
          <w:rFonts w:ascii="Times New Roman" w:hAnsi="Times New Roman" w:cs="Times New Roman"/>
          <w:sz w:val="20"/>
          <w:szCs w:val="20"/>
          <w:lang w:val="en"/>
        </w:rPr>
        <w:t>author</w:t>
      </w:r>
      <w:r w:rsidR="006202C0" w:rsidRPr="00945AA0">
        <w:rPr>
          <w:rFonts w:ascii="Times New Roman" w:hAnsi="Times New Roman" w:cs="Times New Roman"/>
          <w:sz w:val="20"/>
          <w:szCs w:val="20"/>
          <w:lang w:val="en"/>
        </w:rPr>
        <w:t>s</w:t>
      </w:r>
      <w:proofErr w:type="gramEnd"/>
      <w:r w:rsidR="00726B65" w:rsidRPr="00945AA0">
        <w:rPr>
          <w:rFonts w:ascii="Times New Roman" w:hAnsi="Times New Roman" w:cs="Times New Roman"/>
          <w:sz w:val="20"/>
          <w:szCs w:val="20"/>
          <w:lang w:val="en"/>
        </w:rPr>
        <w:t xml:space="preserve"> works for</w:t>
      </w:r>
      <w:r w:rsidR="00642F96" w:rsidRPr="00945AA0">
        <w:rPr>
          <w:rStyle w:val="hps"/>
          <w:rFonts w:ascii="Times New Roman" w:hAnsi="Times New Roman" w:cs="Times New Roman"/>
          <w:sz w:val="20"/>
          <w:szCs w:val="20"/>
          <w:lang w:val="en"/>
        </w:rPr>
        <w:t xml:space="preserve"> the Legal Service</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of the European</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Banking Authority in</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London and</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the third</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co-author</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is currently active</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in the field of</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legal advice</w:t>
      </w:r>
      <w:r w:rsidR="006202C0" w:rsidRPr="00945AA0">
        <w:rPr>
          <w:rStyle w:val="hps"/>
          <w:rFonts w:ascii="Times New Roman" w:hAnsi="Times New Roman" w:cs="Times New Roman"/>
          <w:sz w:val="20"/>
          <w:szCs w:val="20"/>
          <w:lang w:val="en"/>
        </w:rPr>
        <w:t>,</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with a focus on</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M</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&amp;</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A and</w:t>
      </w:r>
      <w:r w:rsidR="00642F96" w:rsidRPr="00945AA0">
        <w:rPr>
          <w:rFonts w:ascii="Times New Roman" w:hAnsi="Times New Roman" w:cs="Times New Roman"/>
          <w:sz w:val="20"/>
          <w:szCs w:val="20"/>
          <w:lang w:val="en"/>
        </w:rPr>
        <w:t xml:space="preserve"> </w:t>
      </w:r>
      <w:r w:rsidR="00642F96" w:rsidRPr="00945AA0">
        <w:rPr>
          <w:rStyle w:val="hps"/>
          <w:rFonts w:ascii="Times New Roman" w:hAnsi="Times New Roman" w:cs="Times New Roman"/>
          <w:sz w:val="20"/>
          <w:szCs w:val="20"/>
          <w:lang w:val="en"/>
        </w:rPr>
        <w:t>transaction advisory</w:t>
      </w:r>
      <w:r w:rsidR="00642F96" w:rsidRPr="00945AA0">
        <w:rPr>
          <w:rFonts w:ascii="Times New Roman" w:hAnsi="Times New Roman" w:cs="Times New Roman"/>
          <w:sz w:val="20"/>
          <w:szCs w:val="20"/>
          <w:lang w:val="en"/>
        </w:rPr>
        <w:t>.</w:t>
      </w:r>
    </w:p>
    <w:p w:rsidR="005700B4" w:rsidRPr="00945AA0" w:rsidRDefault="005700B4" w:rsidP="00945AA0">
      <w:pPr>
        <w:spacing w:after="0" w:line="240" w:lineRule="auto"/>
        <w:jc w:val="both"/>
        <w:rPr>
          <w:rFonts w:ascii="Times New Roman" w:hAnsi="Times New Roman" w:cs="Times New Roman"/>
          <w:sz w:val="20"/>
          <w:szCs w:val="20"/>
          <w:lang w:val="en-GB"/>
        </w:rPr>
      </w:pPr>
      <w:r w:rsidRPr="00945AA0">
        <w:rPr>
          <w:rFonts w:ascii="Times New Roman" w:hAnsi="Times New Roman" w:cs="Times New Roman"/>
          <w:sz w:val="20"/>
          <w:szCs w:val="20"/>
          <w:lang w:val="en-GB"/>
        </w:rPr>
        <w:t xml:space="preserve">The system of law created by the European Union (EU) is now a solid component of our political and social reality. Thousands of decisions are accepted annually on </w:t>
      </w:r>
      <w:r w:rsidR="006202C0" w:rsidRPr="00945AA0">
        <w:rPr>
          <w:rFonts w:ascii="Times New Roman" w:hAnsi="Times New Roman" w:cs="Times New Roman"/>
          <w:sz w:val="20"/>
          <w:szCs w:val="20"/>
          <w:lang w:val="en-GB"/>
        </w:rPr>
        <w:t>the</w:t>
      </w:r>
      <w:r w:rsidRPr="00945AA0">
        <w:rPr>
          <w:rFonts w:ascii="Times New Roman" w:hAnsi="Times New Roman" w:cs="Times New Roman"/>
          <w:sz w:val="20"/>
          <w:szCs w:val="20"/>
          <w:lang w:val="en-GB"/>
        </w:rPr>
        <w:t xml:space="preserve"> bas</w:t>
      </w:r>
      <w:r w:rsidR="006202C0" w:rsidRPr="00945AA0">
        <w:rPr>
          <w:rFonts w:ascii="Times New Roman" w:hAnsi="Times New Roman" w:cs="Times New Roman"/>
          <w:sz w:val="20"/>
          <w:szCs w:val="20"/>
          <w:lang w:val="en-GB"/>
        </w:rPr>
        <w:t>is</w:t>
      </w:r>
      <w:r w:rsidRPr="00945AA0">
        <w:rPr>
          <w:rFonts w:ascii="Times New Roman" w:hAnsi="Times New Roman" w:cs="Times New Roman"/>
          <w:sz w:val="20"/>
          <w:szCs w:val="20"/>
          <w:lang w:val="en-GB"/>
        </w:rPr>
        <w:t xml:space="preserve"> of EU agreements</w:t>
      </w:r>
      <w:r w:rsidR="006202C0" w:rsidRPr="00945AA0">
        <w:rPr>
          <w:rFonts w:ascii="Times New Roman" w:hAnsi="Times New Roman" w:cs="Times New Roman"/>
          <w:sz w:val="20"/>
          <w:szCs w:val="20"/>
          <w:lang w:val="en-GB"/>
        </w:rPr>
        <w:t xml:space="preserve"> and these</w:t>
      </w:r>
      <w:r w:rsidRPr="00945AA0">
        <w:rPr>
          <w:rFonts w:ascii="Times New Roman" w:hAnsi="Times New Roman" w:cs="Times New Roman"/>
          <w:sz w:val="20"/>
          <w:szCs w:val="20"/>
          <w:lang w:val="en-GB"/>
        </w:rPr>
        <w:t xml:space="preserve"> significantly </w:t>
      </w:r>
      <w:r w:rsidR="006202C0" w:rsidRPr="00945AA0">
        <w:rPr>
          <w:rFonts w:ascii="Times New Roman" w:hAnsi="Times New Roman" w:cs="Times New Roman"/>
          <w:sz w:val="20"/>
          <w:szCs w:val="20"/>
          <w:lang w:val="en-GB"/>
        </w:rPr>
        <w:t xml:space="preserve">help to create </w:t>
      </w:r>
      <w:r w:rsidRPr="00945AA0">
        <w:rPr>
          <w:rFonts w:ascii="Times New Roman" w:hAnsi="Times New Roman" w:cs="Times New Roman"/>
          <w:sz w:val="20"/>
          <w:szCs w:val="20"/>
          <w:lang w:val="en-GB"/>
        </w:rPr>
        <w:t xml:space="preserve">the reality which influences </w:t>
      </w:r>
      <w:r w:rsidR="00FF3119" w:rsidRPr="00945AA0">
        <w:rPr>
          <w:rFonts w:ascii="Times New Roman" w:hAnsi="Times New Roman" w:cs="Times New Roman"/>
          <w:sz w:val="20"/>
          <w:szCs w:val="20"/>
          <w:lang w:val="en-GB"/>
        </w:rPr>
        <w:t>M</w:t>
      </w:r>
      <w:r w:rsidRPr="00945AA0">
        <w:rPr>
          <w:rFonts w:ascii="Times New Roman" w:hAnsi="Times New Roman" w:cs="Times New Roman"/>
          <w:sz w:val="20"/>
          <w:szCs w:val="20"/>
          <w:lang w:val="en-GB"/>
        </w:rPr>
        <w:t xml:space="preserve">ember </w:t>
      </w:r>
      <w:r w:rsidR="00FF3119" w:rsidRPr="00945AA0">
        <w:rPr>
          <w:rFonts w:ascii="Times New Roman" w:hAnsi="Times New Roman" w:cs="Times New Roman"/>
          <w:sz w:val="20"/>
          <w:szCs w:val="20"/>
          <w:lang w:val="en-GB"/>
        </w:rPr>
        <w:t>S</w:t>
      </w:r>
      <w:r w:rsidRPr="00945AA0">
        <w:rPr>
          <w:rFonts w:ascii="Times New Roman" w:hAnsi="Times New Roman" w:cs="Times New Roman"/>
          <w:sz w:val="20"/>
          <w:szCs w:val="20"/>
          <w:lang w:val="en-GB"/>
        </w:rPr>
        <w:t xml:space="preserve">tates of the EU and its citizens. </w:t>
      </w:r>
      <w:r w:rsidR="00C24D78" w:rsidRPr="00945AA0">
        <w:rPr>
          <w:rFonts w:ascii="Times New Roman" w:hAnsi="Times New Roman" w:cs="Times New Roman"/>
          <w:sz w:val="20"/>
          <w:szCs w:val="20"/>
          <w:lang w:val="en-GB"/>
        </w:rPr>
        <w:t>C</w:t>
      </w:r>
      <w:r w:rsidRPr="00945AA0">
        <w:rPr>
          <w:rFonts w:ascii="Times New Roman" w:hAnsi="Times New Roman" w:cs="Times New Roman"/>
          <w:sz w:val="20"/>
          <w:szCs w:val="20"/>
          <w:lang w:val="en-GB"/>
        </w:rPr>
        <w:t xml:space="preserve">itizens of the </w:t>
      </w:r>
      <w:r w:rsidR="006202C0" w:rsidRPr="00945AA0">
        <w:rPr>
          <w:rFonts w:ascii="Times New Roman" w:hAnsi="Times New Roman" w:cs="Times New Roman"/>
          <w:sz w:val="20"/>
          <w:szCs w:val="20"/>
          <w:lang w:val="en-GB"/>
        </w:rPr>
        <w:t>individual</w:t>
      </w:r>
      <w:r w:rsidRPr="00945AA0">
        <w:rPr>
          <w:rFonts w:ascii="Times New Roman" w:hAnsi="Times New Roman" w:cs="Times New Roman"/>
          <w:sz w:val="20"/>
          <w:szCs w:val="20"/>
          <w:lang w:val="en-GB"/>
        </w:rPr>
        <w:t xml:space="preserve"> states have </w:t>
      </w:r>
      <w:r w:rsidR="00D01297" w:rsidRPr="00945AA0">
        <w:rPr>
          <w:rFonts w:ascii="Times New Roman" w:hAnsi="Times New Roman" w:cs="Times New Roman"/>
          <w:sz w:val="20"/>
          <w:szCs w:val="20"/>
          <w:lang w:val="en-GB"/>
        </w:rPr>
        <w:t>ceased to be</w:t>
      </w:r>
      <w:r w:rsidRPr="00945AA0">
        <w:rPr>
          <w:rFonts w:ascii="Times New Roman" w:hAnsi="Times New Roman" w:cs="Times New Roman"/>
          <w:sz w:val="20"/>
          <w:szCs w:val="20"/>
          <w:lang w:val="en-GB"/>
        </w:rPr>
        <w:t xml:space="preserve"> only citizens of their country, their towns or municipalities, </w:t>
      </w:r>
      <w:r w:rsidR="00D01297" w:rsidRPr="00945AA0">
        <w:rPr>
          <w:rFonts w:ascii="Times New Roman" w:hAnsi="Times New Roman" w:cs="Times New Roman"/>
          <w:sz w:val="20"/>
          <w:szCs w:val="20"/>
          <w:lang w:val="en-GB"/>
        </w:rPr>
        <w:t>and</w:t>
      </w:r>
      <w:r w:rsidRPr="00945AA0">
        <w:rPr>
          <w:rFonts w:ascii="Times New Roman" w:hAnsi="Times New Roman" w:cs="Times New Roman"/>
          <w:sz w:val="20"/>
          <w:szCs w:val="20"/>
          <w:lang w:val="en-GB"/>
        </w:rPr>
        <w:t xml:space="preserve"> have </w:t>
      </w:r>
      <w:r w:rsidR="00D01297" w:rsidRPr="00945AA0">
        <w:rPr>
          <w:rFonts w:ascii="Times New Roman" w:hAnsi="Times New Roman" w:cs="Times New Roman"/>
          <w:sz w:val="20"/>
          <w:szCs w:val="20"/>
          <w:lang w:val="en-GB"/>
        </w:rPr>
        <w:t xml:space="preserve">also </w:t>
      </w:r>
      <w:r w:rsidR="006202C0" w:rsidRPr="00945AA0">
        <w:rPr>
          <w:rFonts w:ascii="Times New Roman" w:hAnsi="Times New Roman" w:cs="Times New Roman"/>
          <w:sz w:val="20"/>
          <w:szCs w:val="20"/>
          <w:lang w:val="en-GB"/>
        </w:rPr>
        <w:t>become</w:t>
      </w:r>
      <w:r w:rsidRPr="00945AA0">
        <w:rPr>
          <w:rFonts w:ascii="Times New Roman" w:hAnsi="Times New Roman" w:cs="Times New Roman"/>
          <w:sz w:val="20"/>
          <w:szCs w:val="20"/>
          <w:lang w:val="en-GB"/>
        </w:rPr>
        <w:t xml:space="preserve"> European Union citizens. </w:t>
      </w:r>
      <w:r w:rsidR="00D01297" w:rsidRPr="00945AA0">
        <w:rPr>
          <w:rFonts w:ascii="Times New Roman" w:hAnsi="Times New Roman" w:cs="Times New Roman"/>
          <w:sz w:val="20"/>
          <w:szCs w:val="20"/>
          <w:lang w:val="en-GB"/>
        </w:rPr>
        <w:t>I</w:t>
      </w:r>
      <w:r w:rsidRPr="00945AA0">
        <w:rPr>
          <w:rFonts w:ascii="Times New Roman" w:hAnsi="Times New Roman" w:cs="Times New Roman"/>
          <w:sz w:val="20"/>
          <w:szCs w:val="20"/>
          <w:lang w:val="en-GB"/>
        </w:rPr>
        <w:t xml:space="preserve">t is </w:t>
      </w:r>
      <w:r w:rsidR="00D01297" w:rsidRPr="00945AA0">
        <w:rPr>
          <w:rFonts w:ascii="Times New Roman" w:hAnsi="Times New Roman" w:cs="Times New Roman"/>
          <w:sz w:val="20"/>
          <w:szCs w:val="20"/>
          <w:lang w:val="en-GB"/>
        </w:rPr>
        <w:t xml:space="preserve">therefore </w:t>
      </w:r>
      <w:r w:rsidRPr="00945AA0">
        <w:rPr>
          <w:rFonts w:ascii="Times New Roman" w:hAnsi="Times New Roman" w:cs="Times New Roman"/>
          <w:sz w:val="20"/>
          <w:szCs w:val="20"/>
          <w:lang w:val="en-GB"/>
        </w:rPr>
        <w:t xml:space="preserve">very important </w:t>
      </w:r>
      <w:r w:rsidR="006202C0" w:rsidRPr="00945AA0">
        <w:rPr>
          <w:rFonts w:ascii="Times New Roman" w:hAnsi="Times New Roman" w:cs="Times New Roman"/>
          <w:sz w:val="20"/>
          <w:szCs w:val="20"/>
          <w:lang w:val="en-GB"/>
        </w:rPr>
        <w:t xml:space="preserve">that </w:t>
      </w:r>
      <w:r w:rsidRPr="00945AA0">
        <w:rPr>
          <w:rFonts w:ascii="Times New Roman" w:hAnsi="Times New Roman" w:cs="Times New Roman"/>
          <w:sz w:val="20"/>
          <w:szCs w:val="20"/>
          <w:lang w:val="en-GB"/>
        </w:rPr>
        <w:t xml:space="preserve">they should be </w:t>
      </w:r>
      <w:r w:rsidR="006202C0" w:rsidRPr="00945AA0">
        <w:rPr>
          <w:rFonts w:ascii="Times New Roman" w:hAnsi="Times New Roman" w:cs="Times New Roman"/>
          <w:sz w:val="20"/>
          <w:szCs w:val="20"/>
          <w:lang w:val="en-GB"/>
        </w:rPr>
        <w:t xml:space="preserve">kept </w:t>
      </w:r>
      <w:r w:rsidRPr="00945AA0">
        <w:rPr>
          <w:rFonts w:ascii="Times New Roman" w:hAnsi="Times New Roman" w:cs="Times New Roman"/>
          <w:sz w:val="20"/>
          <w:szCs w:val="20"/>
          <w:lang w:val="en-GB"/>
        </w:rPr>
        <w:t>informed about th</w:t>
      </w:r>
      <w:r w:rsidR="006202C0" w:rsidRPr="00945AA0">
        <w:rPr>
          <w:rFonts w:ascii="Times New Roman" w:hAnsi="Times New Roman" w:cs="Times New Roman"/>
          <w:sz w:val="20"/>
          <w:szCs w:val="20"/>
          <w:lang w:val="en-GB"/>
        </w:rPr>
        <w:t>e legal</w:t>
      </w:r>
      <w:r w:rsidRPr="00945AA0">
        <w:rPr>
          <w:rFonts w:ascii="Times New Roman" w:hAnsi="Times New Roman" w:cs="Times New Roman"/>
          <w:sz w:val="20"/>
          <w:szCs w:val="20"/>
          <w:lang w:val="en-GB"/>
        </w:rPr>
        <w:t xml:space="preserve"> system which influences their li</w:t>
      </w:r>
      <w:r w:rsidR="006202C0" w:rsidRPr="00945AA0">
        <w:rPr>
          <w:rFonts w:ascii="Times New Roman" w:hAnsi="Times New Roman" w:cs="Times New Roman"/>
          <w:sz w:val="20"/>
          <w:szCs w:val="20"/>
          <w:lang w:val="en-GB"/>
        </w:rPr>
        <w:t>ves</w:t>
      </w:r>
      <w:r w:rsidRPr="00945AA0">
        <w:rPr>
          <w:rFonts w:ascii="Times New Roman" w:hAnsi="Times New Roman" w:cs="Times New Roman"/>
          <w:sz w:val="20"/>
          <w:szCs w:val="20"/>
          <w:lang w:val="en-GB"/>
        </w:rPr>
        <w:t xml:space="preserve"> every day. However, the structure of the EU and its system of law is not </w:t>
      </w:r>
      <w:r w:rsidR="0025114F" w:rsidRPr="00945AA0">
        <w:rPr>
          <w:rFonts w:ascii="Times New Roman" w:hAnsi="Times New Roman" w:cs="Times New Roman"/>
          <w:sz w:val="20"/>
          <w:szCs w:val="20"/>
          <w:lang w:val="en-GB"/>
        </w:rPr>
        <w:t xml:space="preserve">always </w:t>
      </w:r>
      <w:r w:rsidRPr="00945AA0">
        <w:rPr>
          <w:rFonts w:ascii="Times New Roman" w:hAnsi="Times New Roman" w:cs="Times New Roman"/>
          <w:sz w:val="20"/>
          <w:szCs w:val="20"/>
          <w:lang w:val="en-GB"/>
        </w:rPr>
        <w:t xml:space="preserve">clear to its citizens. </w:t>
      </w:r>
      <w:r w:rsidR="00D01297" w:rsidRPr="00945AA0">
        <w:rPr>
          <w:rFonts w:ascii="Times New Roman" w:hAnsi="Times New Roman" w:cs="Times New Roman"/>
          <w:sz w:val="20"/>
          <w:szCs w:val="20"/>
          <w:lang w:val="en-GB"/>
        </w:rPr>
        <w:t>T</w:t>
      </w:r>
      <w:r w:rsidR="0025114F" w:rsidRPr="00945AA0">
        <w:rPr>
          <w:rFonts w:ascii="Times New Roman" w:hAnsi="Times New Roman" w:cs="Times New Roman"/>
          <w:sz w:val="20"/>
          <w:szCs w:val="20"/>
          <w:lang w:val="en-GB"/>
        </w:rPr>
        <w:t>his</w:t>
      </w:r>
      <w:r w:rsidRPr="00945AA0">
        <w:rPr>
          <w:rFonts w:ascii="Times New Roman" w:hAnsi="Times New Roman" w:cs="Times New Roman"/>
          <w:sz w:val="20"/>
          <w:szCs w:val="20"/>
          <w:lang w:val="en-GB"/>
        </w:rPr>
        <w:t xml:space="preserve"> is </w:t>
      </w:r>
      <w:r w:rsidR="00D01297" w:rsidRPr="00945AA0">
        <w:rPr>
          <w:rFonts w:ascii="Times New Roman" w:hAnsi="Times New Roman" w:cs="Times New Roman"/>
          <w:sz w:val="20"/>
          <w:szCs w:val="20"/>
          <w:lang w:val="en-GB"/>
        </w:rPr>
        <w:t xml:space="preserve">often </w:t>
      </w:r>
      <w:r w:rsidRPr="00945AA0">
        <w:rPr>
          <w:rFonts w:ascii="Times New Roman" w:hAnsi="Times New Roman" w:cs="Times New Roman"/>
          <w:sz w:val="20"/>
          <w:szCs w:val="20"/>
          <w:lang w:val="en-GB"/>
        </w:rPr>
        <w:t xml:space="preserve">caused by </w:t>
      </w:r>
      <w:r w:rsidR="0025114F" w:rsidRPr="00945AA0">
        <w:rPr>
          <w:rFonts w:ascii="Times New Roman" w:hAnsi="Times New Roman" w:cs="Times New Roman"/>
          <w:sz w:val="20"/>
          <w:szCs w:val="20"/>
          <w:lang w:val="en-GB"/>
        </w:rPr>
        <w:t xml:space="preserve">the </w:t>
      </w:r>
      <w:r w:rsidRPr="00945AA0">
        <w:rPr>
          <w:rFonts w:ascii="Times New Roman" w:hAnsi="Times New Roman" w:cs="Times New Roman"/>
          <w:sz w:val="20"/>
          <w:szCs w:val="20"/>
          <w:lang w:val="en-GB"/>
        </w:rPr>
        <w:t xml:space="preserve">amended contracts themselves, which are very often confused and </w:t>
      </w:r>
      <w:r w:rsidR="00D01297" w:rsidRPr="00945AA0">
        <w:rPr>
          <w:rFonts w:ascii="Times New Roman" w:hAnsi="Times New Roman" w:cs="Times New Roman"/>
          <w:sz w:val="20"/>
          <w:szCs w:val="20"/>
          <w:lang w:val="en-GB"/>
        </w:rPr>
        <w:t xml:space="preserve">can </w:t>
      </w:r>
      <w:r w:rsidR="0025114F" w:rsidRPr="00945AA0">
        <w:rPr>
          <w:rFonts w:ascii="Times New Roman" w:hAnsi="Times New Roman" w:cs="Times New Roman"/>
          <w:sz w:val="20"/>
          <w:szCs w:val="20"/>
          <w:lang w:val="en-GB"/>
        </w:rPr>
        <w:t xml:space="preserve">only </w:t>
      </w:r>
      <w:r w:rsidR="00D01297" w:rsidRPr="00945AA0">
        <w:rPr>
          <w:rFonts w:ascii="Times New Roman" w:hAnsi="Times New Roman" w:cs="Times New Roman"/>
          <w:sz w:val="20"/>
          <w:szCs w:val="20"/>
          <w:lang w:val="en-GB"/>
        </w:rPr>
        <w:t xml:space="preserve">be </w:t>
      </w:r>
      <w:r w:rsidRPr="00945AA0">
        <w:rPr>
          <w:rFonts w:ascii="Times New Roman" w:hAnsi="Times New Roman" w:cs="Times New Roman"/>
          <w:sz w:val="20"/>
          <w:szCs w:val="20"/>
          <w:lang w:val="en-GB"/>
        </w:rPr>
        <w:t>underst</w:t>
      </w:r>
      <w:r w:rsidR="0025114F" w:rsidRPr="00945AA0">
        <w:rPr>
          <w:rFonts w:ascii="Times New Roman" w:hAnsi="Times New Roman" w:cs="Times New Roman"/>
          <w:sz w:val="20"/>
          <w:szCs w:val="20"/>
          <w:lang w:val="en-GB"/>
        </w:rPr>
        <w:t>ood</w:t>
      </w:r>
      <w:r w:rsidRPr="00945AA0">
        <w:rPr>
          <w:rFonts w:ascii="Times New Roman" w:hAnsi="Times New Roman" w:cs="Times New Roman"/>
          <w:sz w:val="20"/>
          <w:szCs w:val="20"/>
          <w:lang w:val="en-GB"/>
        </w:rPr>
        <w:t xml:space="preserve"> with </w:t>
      </w:r>
      <w:r w:rsidR="0025114F" w:rsidRPr="00945AA0">
        <w:rPr>
          <w:rFonts w:ascii="Times New Roman" w:hAnsi="Times New Roman" w:cs="Times New Roman"/>
          <w:sz w:val="20"/>
          <w:szCs w:val="20"/>
          <w:lang w:val="en-GB"/>
        </w:rPr>
        <w:t xml:space="preserve">great </w:t>
      </w:r>
      <w:r w:rsidRPr="00945AA0">
        <w:rPr>
          <w:rFonts w:ascii="Times New Roman" w:hAnsi="Times New Roman" w:cs="Times New Roman"/>
          <w:sz w:val="20"/>
          <w:szCs w:val="20"/>
          <w:lang w:val="en-GB"/>
        </w:rPr>
        <w:t>difficult</w:t>
      </w:r>
      <w:r w:rsidR="00D01297" w:rsidRPr="00945AA0">
        <w:rPr>
          <w:rFonts w:ascii="Times New Roman" w:hAnsi="Times New Roman" w:cs="Times New Roman"/>
          <w:sz w:val="20"/>
          <w:szCs w:val="20"/>
          <w:lang w:val="en-GB"/>
        </w:rPr>
        <w:t>y</w:t>
      </w:r>
      <w:r w:rsidRPr="00945AA0">
        <w:rPr>
          <w:rFonts w:ascii="Times New Roman" w:hAnsi="Times New Roman" w:cs="Times New Roman"/>
          <w:sz w:val="20"/>
          <w:szCs w:val="20"/>
          <w:lang w:val="en-GB"/>
        </w:rPr>
        <w:t xml:space="preserve">. </w:t>
      </w:r>
      <w:r w:rsidR="00333A56" w:rsidRPr="00945AA0">
        <w:rPr>
          <w:rFonts w:ascii="Times New Roman" w:hAnsi="Times New Roman" w:cs="Times New Roman"/>
          <w:sz w:val="20"/>
          <w:szCs w:val="20"/>
          <w:lang w:val="en-GB"/>
        </w:rPr>
        <w:t xml:space="preserve">It is thus important to identify irregularities in the many terms with which these contracts attempt to react to new facts. It is also vital to attempt to make the structure of the EU and the pillars of the European system of law clear, thereby contributing to better understanding on the part of EU citizens. </w:t>
      </w:r>
    </w:p>
    <w:p w:rsidR="00642F96" w:rsidRPr="00945AA0" w:rsidRDefault="00704556" w:rsidP="00945AA0">
      <w:pPr>
        <w:shd w:val="clear" w:color="auto" w:fill="FFFFFF" w:themeFill="background1"/>
        <w:spacing w:after="0" w:line="240" w:lineRule="auto"/>
        <w:jc w:val="both"/>
        <w:textAlignment w:val="top"/>
        <w:rPr>
          <w:rFonts w:ascii="Times New Roman" w:eastAsia="Times New Roman" w:hAnsi="Times New Roman" w:cs="Times New Roman"/>
          <w:sz w:val="20"/>
          <w:szCs w:val="20"/>
          <w:lang w:eastAsia="cs-CZ"/>
        </w:rPr>
      </w:pPr>
      <w:r w:rsidRPr="00945AA0">
        <w:rPr>
          <w:rFonts w:ascii="Times New Roman" w:eastAsia="Times New Roman" w:hAnsi="Times New Roman" w:cs="Times New Roman"/>
          <w:sz w:val="20"/>
          <w:szCs w:val="20"/>
          <w:lang w:val="en" w:eastAsia="cs-CZ"/>
        </w:rPr>
        <w:t>On the one hand, r</w:t>
      </w:r>
      <w:r w:rsidR="00642F96" w:rsidRPr="00945AA0">
        <w:rPr>
          <w:rFonts w:ascii="Times New Roman" w:eastAsia="Times New Roman" w:hAnsi="Times New Roman" w:cs="Times New Roman"/>
          <w:sz w:val="20"/>
          <w:szCs w:val="20"/>
          <w:lang w:val="en" w:eastAsia="cs-CZ"/>
        </w:rPr>
        <w:t xml:space="preserve">apid integration within the EU brought about </w:t>
      </w:r>
      <w:r w:rsidR="00E73DBE" w:rsidRPr="00945AA0">
        <w:rPr>
          <w:rFonts w:ascii="Times New Roman" w:eastAsia="Times New Roman" w:hAnsi="Times New Roman" w:cs="Times New Roman"/>
          <w:sz w:val="20"/>
          <w:szCs w:val="20"/>
          <w:lang w:val="en" w:eastAsia="cs-CZ"/>
        </w:rPr>
        <w:t>incentives for growth</w:t>
      </w:r>
      <w:r w:rsidR="00642F96" w:rsidRPr="00945AA0">
        <w:rPr>
          <w:rFonts w:ascii="Times New Roman" w:eastAsia="Times New Roman" w:hAnsi="Times New Roman" w:cs="Times New Roman"/>
          <w:sz w:val="20"/>
          <w:szCs w:val="20"/>
          <w:lang w:val="en" w:eastAsia="cs-CZ"/>
        </w:rPr>
        <w:t xml:space="preserve">, but </w:t>
      </w:r>
      <w:r w:rsidR="00C24D78" w:rsidRPr="00945AA0">
        <w:rPr>
          <w:rFonts w:ascii="Times New Roman" w:eastAsia="Times New Roman" w:hAnsi="Times New Roman" w:cs="Times New Roman"/>
          <w:sz w:val="20"/>
          <w:szCs w:val="20"/>
          <w:lang w:val="en" w:eastAsia="cs-CZ"/>
        </w:rPr>
        <w:t>on the other hand, it</w:t>
      </w:r>
      <w:r w:rsidR="00FF3119" w:rsidRPr="00945AA0">
        <w:rPr>
          <w:rFonts w:ascii="Times New Roman" w:eastAsia="Times New Roman" w:hAnsi="Times New Roman" w:cs="Times New Roman"/>
          <w:sz w:val="20"/>
          <w:szCs w:val="20"/>
          <w:lang w:val="en" w:eastAsia="cs-CZ"/>
        </w:rPr>
        <w:t xml:space="preserve"> </w:t>
      </w:r>
      <w:r w:rsidR="00642F96" w:rsidRPr="00945AA0">
        <w:rPr>
          <w:rFonts w:ascii="Times New Roman" w:eastAsia="Times New Roman" w:hAnsi="Times New Roman" w:cs="Times New Roman"/>
          <w:sz w:val="20"/>
          <w:szCs w:val="20"/>
          <w:lang w:val="en" w:eastAsia="cs-CZ"/>
        </w:rPr>
        <w:t>also created vulnerabilities that</w:t>
      </w:r>
      <w:r w:rsidRPr="00945AA0">
        <w:rPr>
          <w:rFonts w:ascii="Times New Roman" w:eastAsia="Times New Roman" w:hAnsi="Times New Roman" w:cs="Times New Roman"/>
          <w:sz w:val="20"/>
          <w:szCs w:val="20"/>
          <w:lang w:val="en" w:eastAsia="cs-CZ"/>
        </w:rPr>
        <w:t xml:space="preserve"> were,</w:t>
      </w:r>
      <w:r w:rsidR="00642F96" w:rsidRPr="00945AA0">
        <w:rPr>
          <w:rFonts w:ascii="Times New Roman" w:eastAsia="Times New Roman" w:hAnsi="Times New Roman" w:cs="Times New Roman"/>
          <w:sz w:val="20"/>
          <w:szCs w:val="20"/>
          <w:lang w:val="en" w:eastAsia="cs-CZ"/>
        </w:rPr>
        <w:t xml:space="preserve"> in many EU Member States, aggravated by the recession. Overcoming the consequences of the global crisis is only possible </w:t>
      </w:r>
      <w:r w:rsidR="00FF3119" w:rsidRPr="00945AA0">
        <w:rPr>
          <w:rFonts w:ascii="Times New Roman" w:eastAsia="Times New Roman" w:hAnsi="Times New Roman" w:cs="Times New Roman"/>
          <w:sz w:val="20"/>
          <w:szCs w:val="20"/>
          <w:lang w:val="en" w:eastAsia="cs-CZ"/>
        </w:rPr>
        <w:t>via</w:t>
      </w:r>
      <w:r w:rsidR="00642F96" w:rsidRPr="00945AA0">
        <w:rPr>
          <w:rFonts w:ascii="Times New Roman" w:eastAsia="Times New Roman" w:hAnsi="Times New Roman" w:cs="Times New Roman"/>
          <w:sz w:val="20"/>
          <w:szCs w:val="20"/>
          <w:lang w:val="en" w:eastAsia="cs-CZ"/>
        </w:rPr>
        <w:t xml:space="preserve"> processes </w:t>
      </w:r>
      <w:r w:rsidRPr="00945AA0">
        <w:rPr>
          <w:rFonts w:ascii="Times New Roman" w:eastAsia="Times New Roman" w:hAnsi="Times New Roman" w:cs="Times New Roman"/>
          <w:sz w:val="20"/>
          <w:szCs w:val="20"/>
          <w:lang w:val="en" w:eastAsia="cs-CZ"/>
        </w:rPr>
        <w:t xml:space="preserve">of adaptation </w:t>
      </w:r>
      <w:r w:rsidR="00642F96" w:rsidRPr="00945AA0">
        <w:rPr>
          <w:rFonts w:ascii="Times New Roman" w:eastAsia="Times New Roman" w:hAnsi="Times New Roman" w:cs="Times New Roman"/>
          <w:sz w:val="20"/>
          <w:szCs w:val="20"/>
          <w:lang w:val="en" w:eastAsia="cs-CZ"/>
        </w:rPr>
        <w:t xml:space="preserve">that respond to </w:t>
      </w:r>
      <w:r w:rsidR="00FF3119" w:rsidRPr="00945AA0">
        <w:rPr>
          <w:rFonts w:ascii="Times New Roman" w:eastAsia="Times New Roman" w:hAnsi="Times New Roman" w:cs="Times New Roman"/>
          <w:sz w:val="20"/>
          <w:szCs w:val="20"/>
          <w:lang w:val="en" w:eastAsia="cs-CZ"/>
        </w:rPr>
        <w:t>its</w:t>
      </w:r>
      <w:r w:rsidR="00642F96" w:rsidRPr="00945AA0">
        <w:rPr>
          <w:rFonts w:ascii="Times New Roman" w:eastAsia="Times New Roman" w:hAnsi="Times New Roman" w:cs="Times New Roman"/>
          <w:sz w:val="20"/>
          <w:szCs w:val="20"/>
          <w:lang w:val="en" w:eastAsia="cs-CZ"/>
        </w:rPr>
        <w:t xml:space="preserve"> multidimensional causation. Europe</w:t>
      </w:r>
      <w:r w:rsidRPr="00945AA0">
        <w:rPr>
          <w:rFonts w:ascii="Times New Roman" w:eastAsia="Times New Roman" w:hAnsi="Times New Roman" w:cs="Times New Roman"/>
          <w:sz w:val="20"/>
          <w:szCs w:val="20"/>
          <w:lang w:val="en" w:eastAsia="cs-CZ"/>
        </w:rPr>
        <w:t>’</w:t>
      </w:r>
      <w:r w:rsidR="00642F96" w:rsidRPr="00945AA0">
        <w:rPr>
          <w:rFonts w:ascii="Times New Roman" w:eastAsia="Times New Roman" w:hAnsi="Times New Roman" w:cs="Times New Roman"/>
          <w:sz w:val="20"/>
          <w:szCs w:val="20"/>
          <w:lang w:val="en" w:eastAsia="cs-CZ"/>
        </w:rPr>
        <w:t>s mission in the 21st century is primarily to ensure peace, prosperity and stability, support balanced economic and social development, face the challenges of globalization and prese</w:t>
      </w:r>
      <w:r w:rsidR="00AF5C74" w:rsidRPr="00945AA0">
        <w:rPr>
          <w:rFonts w:ascii="Times New Roman" w:eastAsia="Times New Roman" w:hAnsi="Times New Roman" w:cs="Times New Roman"/>
          <w:sz w:val="20"/>
          <w:szCs w:val="20"/>
          <w:lang w:val="en" w:eastAsia="cs-CZ"/>
        </w:rPr>
        <w:t>rve the diversity of the people</w:t>
      </w:r>
      <w:r w:rsidR="00642F96" w:rsidRPr="00945AA0">
        <w:rPr>
          <w:rFonts w:ascii="Times New Roman" w:eastAsia="Times New Roman" w:hAnsi="Times New Roman" w:cs="Times New Roman"/>
          <w:sz w:val="20"/>
          <w:szCs w:val="20"/>
          <w:lang w:val="en" w:eastAsia="cs-CZ"/>
        </w:rPr>
        <w:t xml:space="preserve"> of Europe and uphold the values</w:t>
      </w:r>
      <w:r w:rsidR="00FA5CFD" w:rsidRPr="00945AA0">
        <w:rPr>
          <w:rFonts w:ascii="Times New Roman" w:eastAsia="Times New Roman" w:hAnsi="Times New Roman" w:cs="Times New Roman"/>
          <w:sz w:val="20"/>
          <w:szCs w:val="20"/>
          <w:lang w:val="en" w:eastAsia="cs-CZ"/>
        </w:rPr>
        <w:t xml:space="preserve"> common </w:t>
      </w:r>
      <w:r w:rsidRPr="00945AA0">
        <w:rPr>
          <w:rFonts w:ascii="Times New Roman" w:eastAsia="Times New Roman" w:hAnsi="Times New Roman" w:cs="Times New Roman"/>
          <w:sz w:val="20"/>
          <w:szCs w:val="20"/>
          <w:lang w:val="en" w:eastAsia="cs-CZ"/>
        </w:rPr>
        <w:t>to</w:t>
      </w:r>
      <w:r w:rsidR="00642F96" w:rsidRPr="00945AA0">
        <w:rPr>
          <w:rFonts w:ascii="Times New Roman" w:eastAsia="Times New Roman" w:hAnsi="Times New Roman" w:cs="Times New Roman"/>
          <w:sz w:val="20"/>
          <w:szCs w:val="20"/>
          <w:lang w:val="en" w:eastAsia="cs-CZ"/>
        </w:rPr>
        <w:t xml:space="preserve"> all Europeans (sustainable development, re</w:t>
      </w:r>
      <w:r w:rsidR="00AF5C74" w:rsidRPr="00945AA0">
        <w:rPr>
          <w:rFonts w:ascii="Times New Roman" w:eastAsia="Times New Roman" w:hAnsi="Times New Roman" w:cs="Times New Roman"/>
          <w:sz w:val="20"/>
          <w:szCs w:val="20"/>
          <w:lang w:val="en" w:eastAsia="cs-CZ"/>
        </w:rPr>
        <w:t>spect for human rights, etc.</w:t>
      </w:r>
      <w:r w:rsidR="00642F96" w:rsidRPr="00945AA0">
        <w:rPr>
          <w:rFonts w:ascii="Times New Roman" w:eastAsia="Times New Roman" w:hAnsi="Times New Roman" w:cs="Times New Roman"/>
          <w:sz w:val="20"/>
          <w:szCs w:val="20"/>
          <w:lang w:val="en" w:eastAsia="cs-CZ"/>
        </w:rPr>
        <w:t>)</w:t>
      </w:r>
      <w:r w:rsidR="006B4D5C" w:rsidRPr="00945AA0">
        <w:rPr>
          <w:rFonts w:ascii="Times New Roman" w:eastAsia="Times New Roman" w:hAnsi="Times New Roman" w:cs="Times New Roman"/>
          <w:sz w:val="20"/>
          <w:szCs w:val="20"/>
          <w:lang w:val="en" w:eastAsia="cs-CZ"/>
        </w:rPr>
        <w:t>. Globalization keeps bringing</w:t>
      </w:r>
      <w:r w:rsidR="00642F96" w:rsidRPr="00945AA0">
        <w:rPr>
          <w:rFonts w:ascii="Times New Roman" w:eastAsia="Times New Roman" w:hAnsi="Times New Roman" w:cs="Times New Roman"/>
          <w:sz w:val="20"/>
          <w:szCs w:val="20"/>
          <w:lang w:val="en" w:eastAsia="cs-CZ"/>
        </w:rPr>
        <w:t xml:space="preserve"> new challenges. The EU will need a wide range of competencies to be able to adapt flexibly to a rapidly changing and highly interconnected world. The Treaty of </w:t>
      </w:r>
      <w:proofErr w:type="gramStart"/>
      <w:r w:rsidR="00642F96" w:rsidRPr="00945AA0">
        <w:rPr>
          <w:rFonts w:ascii="Times New Roman" w:eastAsia="Times New Roman" w:hAnsi="Times New Roman" w:cs="Times New Roman"/>
          <w:sz w:val="20"/>
          <w:szCs w:val="20"/>
          <w:lang w:val="en" w:eastAsia="cs-CZ"/>
        </w:rPr>
        <w:t>Lisbon,</w:t>
      </w:r>
      <w:proofErr w:type="gramEnd"/>
      <w:r w:rsidR="00642F96" w:rsidRPr="00945AA0">
        <w:rPr>
          <w:rFonts w:ascii="Times New Roman" w:eastAsia="Times New Roman" w:hAnsi="Times New Roman" w:cs="Times New Roman"/>
          <w:sz w:val="20"/>
          <w:szCs w:val="20"/>
          <w:lang w:val="en" w:eastAsia="cs-CZ"/>
        </w:rPr>
        <w:t xml:space="preserve"> signed on 13 December</w:t>
      </w:r>
      <w:r w:rsidRPr="00945AA0">
        <w:rPr>
          <w:rFonts w:ascii="Times New Roman" w:eastAsia="Times New Roman" w:hAnsi="Times New Roman" w:cs="Times New Roman"/>
          <w:sz w:val="20"/>
          <w:szCs w:val="20"/>
          <w:lang w:val="en" w:eastAsia="cs-CZ"/>
        </w:rPr>
        <w:t>,</w:t>
      </w:r>
      <w:r w:rsidR="00642F96" w:rsidRPr="00945AA0">
        <w:rPr>
          <w:rFonts w:ascii="Times New Roman" w:eastAsia="Times New Roman" w:hAnsi="Times New Roman" w:cs="Times New Roman"/>
          <w:sz w:val="20"/>
          <w:szCs w:val="20"/>
          <w:lang w:val="en" w:eastAsia="cs-CZ"/>
        </w:rPr>
        <w:t xml:space="preserve"> 2007</w:t>
      </w:r>
      <w:r w:rsidRPr="00945AA0">
        <w:rPr>
          <w:rFonts w:ascii="Times New Roman" w:eastAsia="Times New Roman" w:hAnsi="Times New Roman" w:cs="Times New Roman"/>
          <w:sz w:val="20"/>
          <w:szCs w:val="20"/>
          <w:lang w:val="en" w:eastAsia="cs-CZ"/>
        </w:rPr>
        <w:t>,</w:t>
      </w:r>
      <w:r w:rsidR="00642F96" w:rsidRPr="00945AA0">
        <w:rPr>
          <w:rFonts w:ascii="Times New Roman" w:eastAsia="Times New Roman" w:hAnsi="Times New Roman" w:cs="Times New Roman"/>
          <w:sz w:val="20"/>
          <w:szCs w:val="20"/>
          <w:lang w:val="en" w:eastAsia="cs-CZ"/>
        </w:rPr>
        <w:t xml:space="preserve"> </w:t>
      </w:r>
      <w:r w:rsidR="00E22A16" w:rsidRPr="00945AA0">
        <w:rPr>
          <w:rFonts w:ascii="Times New Roman" w:eastAsia="Times New Roman" w:hAnsi="Times New Roman" w:cs="Times New Roman"/>
          <w:sz w:val="20"/>
          <w:szCs w:val="20"/>
          <w:lang w:val="en" w:eastAsia="cs-CZ"/>
        </w:rPr>
        <w:t>aims</w:t>
      </w:r>
      <w:r w:rsidR="00642F96" w:rsidRPr="00945AA0">
        <w:rPr>
          <w:rFonts w:ascii="Times New Roman" w:eastAsia="Times New Roman" w:hAnsi="Times New Roman" w:cs="Times New Roman"/>
          <w:sz w:val="20"/>
          <w:szCs w:val="20"/>
          <w:lang w:val="en" w:eastAsia="cs-CZ"/>
        </w:rPr>
        <w:t xml:space="preserve"> to provide the Union with the legal framework and tools necessary to meet </w:t>
      </w:r>
      <w:r w:rsidR="00E22A16" w:rsidRPr="00945AA0">
        <w:rPr>
          <w:rFonts w:ascii="Times New Roman" w:eastAsia="Times New Roman" w:hAnsi="Times New Roman" w:cs="Times New Roman"/>
          <w:sz w:val="20"/>
          <w:szCs w:val="20"/>
          <w:lang w:val="en" w:eastAsia="cs-CZ"/>
        </w:rPr>
        <w:t xml:space="preserve">these </w:t>
      </w:r>
      <w:r w:rsidR="00642F96" w:rsidRPr="00945AA0">
        <w:rPr>
          <w:rFonts w:ascii="Times New Roman" w:eastAsia="Times New Roman" w:hAnsi="Times New Roman" w:cs="Times New Roman"/>
          <w:sz w:val="20"/>
          <w:szCs w:val="20"/>
          <w:lang w:val="en" w:eastAsia="cs-CZ"/>
        </w:rPr>
        <w:t xml:space="preserve">future challenges and fulfill the requirements of EU citizens. With it, the Union can better focus on policy challenges, including globalization and climate change. </w:t>
      </w:r>
      <w:r w:rsidRPr="00945AA0">
        <w:rPr>
          <w:rFonts w:ascii="Times New Roman" w:eastAsia="Times New Roman" w:hAnsi="Times New Roman" w:cs="Times New Roman"/>
          <w:sz w:val="20"/>
          <w:szCs w:val="20"/>
          <w:lang w:val="en" w:eastAsia="cs-CZ"/>
        </w:rPr>
        <w:t xml:space="preserve">The </w:t>
      </w:r>
      <w:r w:rsidRPr="00945AA0">
        <w:rPr>
          <w:rFonts w:ascii="Times New Roman" w:eastAsia="Times New Roman" w:hAnsi="Times New Roman" w:cs="Times New Roman"/>
          <w:sz w:val="20"/>
          <w:szCs w:val="20"/>
          <w:lang w:val="en" w:eastAsia="cs-CZ"/>
        </w:rPr>
        <w:lastRenderedPageBreak/>
        <w:t>w</w:t>
      </w:r>
      <w:r w:rsidR="00642F96" w:rsidRPr="00945AA0">
        <w:rPr>
          <w:rFonts w:ascii="Times New Roman" w:eastAsia="Times New Roman" w:hAnsi="Times New Roman" w:cs="Times New Roman"/>
          <w:sz w:val="20"/>
          <w:szCs w:val="20"/>
          <w:lang w:val="en" w:eastAsia="cs-CZ"/>
        </w:rPr>
        <w:t xml:space="preserve">ealth and success of Europe lies in its diversity and a fair balance </w:t>
      </w:r>
      <w:r w:rsidRPr="00945AA0">
        <w:rPr>
          <w:rFonts w:ascii="Times New Roman" w:eastAsia="Times New Roman" w:hAnsi="Times New Roman" w:cs="Times New Roman"/>
          <w:sz w:val="20"/>
          <w:szCs w:val="20"/>
          <w:lang w:val="en" w:eastAsia="cs-CZ"/>
        </w:rPr>
        <w:t xml:space="preserve">between the </w:t>
      </w:r>
      <w:r w:rsidR="00642F96" w:rsidRPr="00945AA0">
        <w:rPr>
          <w:rFonts w:ascii="Times New Roman" w:eastAsia="Times New Roman" w:hAnsi="Times New Roman" w:cs="Times New Roman"/>
          <w:sz w:val="20"/>
          <w:szCs w:val="20"/>
          <w:lang w:val="en" w:eastAsia="cs-CZ"/>
        </w:rPr>
        <w:t>interests of larger and smaller countries.</w:t>
      </w:r>
    </w:p>
    <w:p w:rsidR="005700B4" w:rsidRPr="00945AA0" w:rsidRDefault="005700B4" w:rsidP="00945AA0">
      <w:pPr>
        <w:spacing w:after="0" w:line="240" w:lineRule="auto"/>
        <w:jc w:val="both"/>
        <w:rPr>
          <w:rFonts w:ascii="Times New Roman" w:hAnsi="Times New Roman" w:cs="Times New Roman"/>
          <w:sz w:val="20"/>
          <w:szCs w:val="20"/>
          <w:lang w:val="en-GB"/>
        </w:rPr>
      </w:pPr>
      <w:r w:rsidRPr="00945AA0">
        <w:rPr>
          <w:rFonts w:ascii="Times New Roman" w:hAnsi="Times New Roman" w:cs="Times New Roman"/>
          <w:sz w:val="20"/>
          <w:szCs w:val="20"/>
          <w:lang w:val="en-GB"/>
        </w:rPr>
        <w:t>The European Union, as was mention</w:t>
      </w:r>
      <w:r w:rsidR="00704556" w:rsidRPr="00945AA0">
        <w:rPr>
          <w:rFonts w:ascii="Times New Roman" w:hAnsi="Times New Roman" w:cs="Times New Roman"/>
          <w:sz w:val="20"/>
          <w:szCs w:val="20"/>
          <w:lang w:val="en-GB"/>
        </w:rPr>
        <w:t>ed</w:t>
      </w:r>
      <w:r w:rsidRPr="00945AA0">
        <w:rPr>
          <w:rFonts w:ascii="Times New Roman" w:hAnsi="Times New Roman" w:cs="Times New Roman"/>
          <w:sz w:val="20"/>
          <w:szCs w:val="20"/>
          <w:lang w:val="en-GB"/>
        </w:rPr>
        <w:t xml:space="preserve"> in Judgment C-294/83, Les </w:t>
      </w:r>
      <w:proofErr w:type="spellStart"/>
      <w:r w:rsidRPr="00945AA0">
        <w:rPr>
          <w:rFonts w:ascii="Times New Roman" w:hAnsi="Times New Roman" w:cs="Times New Roman"/>
          <w:sz w:val="20"/>
          <w:szCs w:val="20"/>
          <w:lang w:val="en-GB"/>
        </w:rPr>
        <w:t>Verts</w:t>
      </w:r>
      <w:proofErr w:type="spellEnd"/>
      <w:r w:rsidRPr="00945AA0">
        <w:rPr>
          <w:rFonts w:ascii="Times New Roman" w:hAnsi="Times New Roman" w:cs="Times New Roman"/>
          <w:sz w:val="20"/>
          <w:szCs w:val="20"/>
          <w:lang w:val="en-GB"/>
        </w:rPr>
        <w:t>/</w:t>
      </w:r>
      <w:proofErr w:type="spellStart"/>
      <w:r w:rsidRPr="00945AA0">
        <w:rPr>
          <w:rFonts w:ascii="Times New Roman" w:hAnsi="Times New Roman" w:cs="Times New Roman"/>
          <w:sz w:val="20"/>
          <w:szCs w:val="20"/>
          <w:lang w:val="en-GB"/>
        </w:rPr>
        <w:t>Parlament</w:t>
      </w:r>
      <w:proofErr w:type="spellEnd"/>
      <w:r w:rsidRPr="00945AA0">
        <w:rPr>
          <w:rFonts w:ascii="Times New Roman" w:hAnsi="Times New Roman" w:cs="Times New Roman"/>
          <w:sz w:val="20"/>
          <w:szCs w:val="20"/>
          <w:lang w:val="en-GB"/>
        </w:rPr>
        <w:t xml:space="preserve">, is “the community of law”. The EU </w:t>
      </w:r>
      <w:r w:rsidR="00704556" w:rsidRPr="00945AA0">
        <w:rPr>
          <w:rFonts w:ascii="Times New Roman" w:hAnsi="Times New Roman" w:cs="Times New Roman"/>
          <w:sz w:val="20"/>
          <w:szCs w:val="20"/>
          <w:lang w:val="en-GB"/>
        </w:rPr>
        <w:t>differs from</w:t>
      </w:r>
      <w:r w:rsidRPr="00945AA0">
        <w:rPr>
          <w:rFonts w:ascii="Times New Roman" w:hAnsi="Times New Roman" w:cs="Times New Roman"/>
          <w:sz w:val="20"/>
          <w:szCs w:val="20"/>
          <w:lang w:val="en-GB"/>
        </w:rPr>
        <w:t xml:space="preserve"> the classical international community of states </w:t>
      </w:r>
      <w:r w:rsidR="00704556" w:rsidRPr="00945AA0">
        <w:rPr>
          <w:rFonts w:ascii="Times New Roman" w:hAnsi="Times New Roman" w:cs="Times New Roman"/>
          <w:sz w:val="20"/>
          <w:szCs w:val="20"/>
          <w:lang w:val="en-GB"/>
        </w:rPr>
        <w:t xml:space="preserve">in </w:t>
      </w:r>
      <w:r w:rsidRPr="00945AA0">
        <w:rPr>
          <w:rFonts w:ascii="Times New Roman" w:hAnsi="Times New Roman" w:cs="Times New Roman"/>
          <w:sz w:val="20"/>
          <w:szCs w:val="20"/>
          <w:lang w:val="en-GB"/>
        </w:rPr>
        <w:t xml:space="preserve">that the </w:t>
      </w:r>
      <w:r w:rsidR="00E22A16" w:rsidRPr="00945AA0">
        <w:rPr>
          <w:rFonts w:ascii="Times New Roman" w:hAnsi="Times New Roman" w:cs="Times New Roman"/>
          <w:sz w:val="20"/>
          <w:szCs w:val="20"/>
          <w:lang w:val="en-GB"/>
        </w:rPr>
        <w:t>M</w:t>
      </w:r>
      <w:r w:rsidRPr="00945AA0">
        <w:rPr>
          <w:rFonts w:ascii="Times New Roman" w:hAnsi="Times New Roman" w:cs="Times New Roman"/>
          <w:sz w:val="20"/>
          <w:szCs w:val="20"/>
          <w:lang w:val="en-GB"/>
        </w:rPr>
        <w:t xml:space="preserve">ember </w:t>
      </w:r>
      <w:r w:rsidR="00E22A16" w:rsidRPr="00945AA0">
        <w:rPr>
          <w:rFonts w:ascii="Times New Roman" w:hAnsi="Times New Roman" w:cs="Times New Roman"/>
          <w:sz w:val="20"/>
          <w:szCs w:val="20"/>
          <w:lang w:val="en-GB"/>
        </w:rPr>
        <w:t>S</w:t>
      </w:r>
      <w:r w:rsidRPr="00945AA0">
        <w:rPr>
          <w:rFonts w:ascii="Times New Roman" w:hAnsi="Times New Roman" w:cs="Times New Roman"/>
          <w:sz w:val="20"/>
          <w:szCs w:val="20"/>
          <w:lang w:val="en-GB"/>
        </w:rPr>
        <w:t xml:space="preserve">tates have given up parts of their sovereignty in favour of the EU and they have </w:t>
      </w:r>
      <w:r w:rsidR="00E22A16" w:rsidRPr="00945AA0">
        <w:rPr>
          <w:rFonts w:ascii="Times New Roman" w:hAnsi="Times New Roman" w:cs="Times New Roman"/>
          <w:sz w:val="20"/>
          <w:szCs w:val="20"/>
          <w:lang w:val="en-GB"/>
        </w:rPr>
        <w:t xml:space="preserve">been </w:t>
      </w:r>
      <w:r w:rsidRPr="00945AA0">
        <w:rPr>
          <w:rFonts w:ascii="Times New Roman" w:hAnsi="Times New Roman" w:cs="Times New Roman"/>
          <w:sz w:val="20"/>
          <w:szCs w:val="20"/>
          <w:lang w:val="en-GB"/>
        </w:rPr>
        <w:t xml:space="preserve">provided </w:t>
      </w:r>
      <w:r w:rsidR="00E22A16" w:rsidRPr="00945AA0">
        <w:rPr>
          <w:rFonts w:ascii="Times New Roman" w:hAnsi="Times New Roman" w:cs="Times New Roman"/>
          <w:sz w:val="20"/>
          <w:szCs w:val="20"/>
          <w:lang w:val="en-GB"/>
        </w:rPr>
        <w:t xml:space="preserve">by </w:t>
      </w:r>
      <w:r w:rsidRPr="00945AA0">
        <w:rPr>
          <w:rFonts w:ascii="Times New Roman" w:hAnsi="Times New Roman" w:cs="Times New Roman"/>
          <w:sz w:val="20"/>
          <w:szCs w:val="20"/>
          <w:lang w:val="en-GB"/>
        </w:rPr>
        <w:t xml:space="preserve">the Union </w:t>
      </w:r>
      <w:r w:rsidR="00DF3160" w:rsidRPr="00945AA0">
        <w:rPr>
          <w:rFonts w:ascii="Times New Roman" w:hAnsi="Times New Roman" w:cs="Times New Roman"/>
          <w:sz w:val="20"/>
          <w:szCs w:val="20"/>
          <w:lang w:val="en-GB"/>
        </w:rPr>
        <w:t xml:space="preserve">with </w:t>
      </w:r>
      <w:r w:rsidRPr="00945AA0">
        <w:rPr>
          <w:rFonts w:ascii="Times New Roman" w:hAnsi="Times New Roman" w:cs="Times New Roman"/>
          <w:sz w:val="20"/>
          <w:szCs w:val="20"/>
          <w:lang w:val="en-GB"/>
        </w:rPr>
        <w:t xml:space="preserve">their own rights independent from the </w:t>
      </w:r>
      <w:r w:rsidR="00E22A16" w:rsidRPr="00945AA0">
        <w:rPr>
          <w:rFonts w:ascii="Times New Roman" w:hAnsi="Times New Roman" w:cs="Times New Roman"/>
          <w:sz w:val="20"/>
          <w:szCs w:val="20"/>
          <w:lang w:val="en-GB"/>
        </w:rPr>
        <w:t>M</w:t>
      </w:r>
      <w:r w:rsidRPr="00945AA0">
        <w:rPr>
          <w:rFonts w:ascii="Times New Roman" w:hAnsi="Times New Roman" w:cs="Times New Roman"/>
          <w:sz w:val="20"/>
          <w:szCs w:val="20"/>
          <w:lang w:val="en-GB"/>
        </w:rPr>
        <w:t xml:space="preserve">ember </w:t>
      </w:r>
      <w:r w:rsidR="00E22A16" w:rsidRPr="00945AA0">
        <w:rPr>
          <w:rFonts w:ascii="Times New Roman" w:hAnsi="Times New Roman" w:cs="Times New Roman"/>
          <w:sz w:val="20"/>
          <w:szCs w:val="20"/>
          <w:lang w:val="en-GB"/>
        </w:rPr>
        <w:t>S</w:t>
      </w:r>
      <w:r w:rsidRPr="00945AA0">
        <w:rPr>
          <w:rFonts w:ascii="Times New Roman" w:hAnsi="Times New Roman" w:cs="Times New Roman"/>
          <w:sz w:val="20"/>
          <w:szCs w:val="20"/>
          <w:lang w:val="en-GB"/>
        </w:rPr>
        <w:t xml:space="preserve">tates. It is necessary to mention that </w:t>
      </w:r>
      <w:r w:rsidR="00DF3160" w:rsidRPr="00945AA0">
        <w:rPr>
          <w:rFonts w:ascii="Times New Roman" w:hAnsi="Times New Roman" w:cs="Times New Roman"/>
          <w:sz w:val="20"/>
          <w:szCs w:val="20"/>
          <w:lang w:val="en-GB"/>
        </w:rPr>
        <w:t xml:space="preserve">the </w:t>
      </w:r>
      <w:r w:rsidRPr="00945AA0">
        <w:rPr>
          <w:rFonts w:ascii="Times New Roman" w:hAnsi="Times New Roman" w:cs="Times New Roman"/>
          <w:sz w:val="20"/>
          <w:szCs w:val="20"/>
          <w:lang w:val="en-GB"/>
        </w:rPr>
        <w:t>EU does not have absolute power. In the exercise of its powers</w:t>
      </w:r>
      <w:r w:rsidR="00DF3160" w:rsidRPr="00945AA0">
        <w:rPr>
          <w:rFonts w:ascii="Times New Roman" w:hAnsi="Times New Roman" w:cs="Times New Roman"/>
          <w:sz w:val="20"/>
          <w:szCs w:val="20"/>
          <w:lang w:val="en-GB"/>
        </w:rPr>
        <w:t>, the</w:t>
      </w:r>
      <w:r w:rsidRPr="00945AA0">
        <w:rPr>
          <w:rFonts w:ascii="Times New Roman" w:hAnsi="Times New Roman" w:cs="Times New Roman"/>
          <w:sz w:val="20"/>
          <w:szCs w:val="20"/>
          <w:lang w:val="en-GB"/>
        </w:rPr>
        <w:t xml:space="preserve"> EU can issue sovereign European acts, which </w:t>
      </w:r>
      <w:r w:rsidR="00DF3160" w:rsidRPr="00945AA0">
        <w:rPr>
          <w:rFonts w:ascii="Times New Roman" w:hAnsi="Times New Roman" w:cs="Times New Roman"/>
          <w:sz w:val="20"/>
          <w:szCs w:val="20"/>
          <w:lang w:val="en-GB"/>
        </w:rPr>
        <w:t>are, in terms of</w:t>
      </w:r>
      <w:r w:rsidRPr="00945AA0">
        <w:rPr>
          <w:rFonts w:ascii="Times New Roman" w:hAnsi="Times New Roman" w:cs="Times New Roman"/>
          <w:sz w:val="20"/>
          <w:szCs w:val="20"/>
          <w:lang w:val="en-GB"/>
        </w:rPr>
        <w:t xml:space="preserve"> </w:t>
      </w:r>
      <w:r w:rsidR="00DF3160" w:rsidRPr="00945AA0">
        <w:rPr>
          <w:rFonts w:ascii="Times New Roman" w:hAnsi="Times New Roman" w:cs="Times New Roman"/>
          <w:sz w:val="20"/>
          <w:szCs w:val="20"/>
          <w:lang w:val="en-GB"/>
        </w:rPr>
        <w:t>effectiveness,</w:t>
      </w:r>
      <w:r w:rsidRPr="00945AA0">
        <w:rPr>
          <w:rFonts w:ascii="Times New Roman" w:hAnsi="Times New Roman" w:cs="Times New Roman"/>
          <w:sz w:val="20"/>
          <w:szCs w:val="20"/>
          <w:lang w:val="en-GB"/>
        </w:rPr>
        <w:t xml:space="preserve"> the same as legal acts </w:t>
      </w:r>
      <w:r w:rsidR="00E22A16" w:rsidRPr="00945AA0">
        <w:rPr>
          <w:rFonts w:ascii="Times New Roman" w:hAnsi="Times New Roman" w:cs="Times New Roman"/>
          <w:sz w:val="20"/>
          <w:szCs w:val="20"/>
          <w:lang w:val="en-GB"/>
        </w:rPr>
        <w:t>by M</w:t>
      </w:r>
      <w:r w:rsidR="00DF3160" w:rsidRPr="00945AA0">
        <w:rPr>
          <w:rFonts w:ascii="Times New Roman" w:hAnsi="Times New Roman" w:cs="Times New Roman"/>
          <w:sz w:val="20"/>
          <w:szCs w:val="20"/>
          <w:lang w:val="en-GB"/>
        </w:rPr>
        <w:t>ember</w:t>
      </w:r>
      <w:r w:rsidRPr="00945AA0">
        <w:rPr>
          <w:rFonts w:ascii="Times New Roman" w:hAnsi="Times New Roman" w:cs="Times New Roman"/>
          <w:sz w:val="20"/>
          <w:szCs w:val="20"/>
          <w:lang w:val="en-GB"/>
        </w:rPr>
        <w:t xml:space="preserve"> </w:t>
      </w:r>
      <w:r w:rsidR="00E22A16" w:rsidRPr="00945AA0">
        <w:rPr>
          <w:rFonts w:ascii="Times New Roman" w:hAnsi="Times New Roman" w:cs="Times New Roman"/>
          <w:sz w:val="20"/>
          <w:szCs w:val="20"/>
          <w:lang w:val="en-GB"/>
        </w:rPr>
        <w:t>S</w:t>
      </w:r>
      <w:r w:rsidRPr="00945AA0">
        <w:rPr>
          <w:rFonts w:ascii="Times New Roman" w:hAnsi="Times New Roman" w:cs="Times New Roman"/>
          <w:sz w:val="20"/>
          <w:szCs w:val="20"/>
          <w:lang w:val="en-GB"/>
        </w:rPr>
        <w:t xml:space="preserve">tates. </w:t>
      </w:r>
      <w:r w:rsidR="00DF3160" w:rsidRPr="00945AA0">
        <w:rPr>
          <w:rFonts w:ascii="Times New Roman" w:hAnsi="Times New Roman" w:cs="Times New Roman"/>
          <w:sz w:val="20"/>
          <w:szCs w:val="20"/>
          <w:lang w:val="en-GB"/>
        </w:rPr>
        <w:t>With</w:t>
      </w:r>
      <w:r w:rsidRPr="00945AA0">
        <w:rPr>
          <w:rFonts w:ascii="Times New Roman" w:hAnsi="Times New Roman" w:cs="Times New Roman"/>
          <w:sz w:val="20"/>
          <w:szCs w:val="20"/>
          <w:lang w:val="en-GB"/>
        </w:rPr>
        <w:t xml:space="preserve"> the Maastricht Treaty</w:t>
      </w:r>
      <w:r w:rsidR="00DF3160" w:rsidRPr="00945AA0">
        <w:rPr>
          <w:rFonts w:ascii="Times New Roman" w:hAnsi="Times New Roman" w:cs="Times New Roman"/>
          <w:sz w:val="20"/>
          <w:szCs w:val="20"/>
          <w:lang w:val="en-GB"/>
        </w:rPr>
        <w:t>, we have entered a</w:t>
      </w:r>
      <w:r w:rsidRPr="00945AA0">
        <w:rPr>
          <w:rFonts w:ascii="Times New Roman" w:hAnsi="Times New Roman" w:cs="Times New Roman"/>
          <w:sz w:val="20"/>
          <w:szCs w:val="20"/>
          <w:lang w:val="en-GB"/>
        </w:rPr>
        <w:t xml:space="preserve"> new stage on the </w:t>
      </w:r>
      <w:r w:rsidR="00DF3160" w:rsidRPr="00945AA0">
        <w:rPr>
          <w:rFonts w:ascii="Times New Roman" w:hAnsi="Times New Roman" w:cs="Times New Roman"/>
          <w:sz w:val="20"/>
          <w:szCs w:val="20"/>
          <w:lang w:val="en-GB"/>
        </w:rPr>
        <w:t>path</w:t>
      </w:r>
      <w:r w:rsidRPr="00945AA0">
        <w:rPr>
          <w:rFonts w:ascii="Times New Roman" w:hAnsi="Times New Roman" w:cs="Times New Roman"/>
          <w:sz w:val="20"/>
          <w:szCs w:val="20"/>
          <w:lang w:val="en-GB"/>
        </w:rPr>
        <w:t xml:space="preserve"> to the political unification of Europe</w:t>
      </w:r>
      <w:r w:rsidR="00E22A16" w:rsidRPr="00945AA0">
        <w:rPr>
          <w:rFonts w:ascii="Times New Roman" w:hAnsi="Times New Roman" w:cs="Times New Roman"/>
          <w:sz w:val="20"/>
          <w:szCs w:val="20"/>
          <w:lang w:val="en-GB"/>
        </w:rPr>
        <w:t xml:space="preserve"> and </w:t>
      </w:r>
      <w:r w:rsidR="00DF3160" w:rsidRPr="00945AA0">
        <w:rPr>
          <w:rFonts w:ascii="Times New Roman" w:hAnsi="Times New Roman" w:cs="Times New Roman"/>
          <w:sz w:val="20"/>
          <w:szCs w:val="20"/>
          <w:lang w:val="en-GB"/>
        </w:rPr>
        <w:t>begun the</w:t>
      </w:r>
      <w:r w:rsidRPr="00945AA0">
        <w:rPr>
          <w:rFonts w:ascii="Times New Roman" w:hAnsi="Times New Roman" w:cs="Times New Roman"/>
          <w:sz w:val="20"/>
          <w:szCs w:val="20"/>
          <w:lang w:val="en-GB"/>
        </w:rPr>
        <w:t xml:space="preserve"> process of forming </w:t>
      </w:r>
      <w:r w:rsidR="00DF3160" w:rsidRPr="00945AA0">
        <w:rPr>
          <w:rFonts w:ascii="Times New Roman" w:hAnsi="Times New Roman" w:cs="Times New Roman"/>
          <w:sz w:val="20"/>
          <w:szCs w:val="20"/>
          <w:lang w:val="en-GB"/>
        </w:rPr>
        <w:t xml:space="preserve">a </w:t>
      </w:r>
      <w:r w:rsidR="00C24D78" w:rsidRPr="00945AA0">
        <w:rPr>
          <w:rFonts w:ascii="Times New Roman" w:hAnsi="Times New Roman" w:cs="Times New Roman"/>
          <w:sz w:val="20"/>
          <w:szCs w:val="20"/>
          <w:lang w:val="en-GB"/>
        </w:rPr>
        <w:t xml:space="preserve">closer </w:t>
      </w:r>
      <w:r w:rsidRPr="00945AA0">
        <w:rPr>
          <w:rFonts w:ascii="Times New Roman" w:hAnsi="Times New Roman" w:cs="Times New Roman"/>
          <w:sz w:val="20"/>
          <w:szCs w:val="20"/>
          <w:lang w:val="en-GB"/>
        </w:rPr>
        <w:t xml:space="preserve">alliance between the European nations. </w:t>
      </w:r>
      <w:r w:rsidR="00F46636" w:rsidRPr="00945AA0">
        <w:rPr>
          <w:rFonts w:ascii="Times New Roman" w:hAnsi="Times New Roman" w:cs="Times New Roman"/>
          <w:sz w:val="20"/>
          <w:szCs w:val="20"/>
          <w:lang w:val="en-GB"/>
        </w:rPr>
        <w:t>Other</w:t>
      </w:r>
      <w:r w:rsidRPr="00945AA0">
        <w:rPr>
          <w:rFonts w:ascii="Times New Roman" w:hAnsi="Times New Roman" w:cs="Times New Roman"/>
          <w:sz w:val="20"/>
          <w:szCs w:val="20"/>
          <w:lang w:val="en-GB"/>
        </w:rPr>
        <w:t xml:space="preserve"> development</w:t>
      </w:r>
      <w:r w:rsidR="00F46636" w:rsidRPr="00945AA0">
        <w:rPr>
          <w:rFonts w:ascii="Times New Roman" w:hAnsi="Times New Roman" w:cs="Times New Roman"/>
          <w:sz w:val="20"/>
          <w:szCs w:val="20"/>
          <w:lang w:val="en-GB"/>
        </w:rPr>
        <w:t>s which</w:t>
      </w:r>
      <w:r w:rsidRPr="00945AA0">
        <w:rPr>
          <w:rFonts w:ascii="Times New Roman" w:hAnsi="Times New Roman" w:cs="Times New Roman"/>
          <w:sz w:val="20"/>
          <w:szCs w:val="20"/>
          <w:lang w:val="en-GB"/>
        </w:rPr>
        <w:t xml:space="preserve"> ha</w:t>
      </w:r>
      <w:r w:rsidR="00F46636" w:rsidRPr="00945AA0">
        <w:rPr>
          <w:rFonts w:ascii="Times New Roman" w:hAnsi="Times New Roman" w:cs="Times New Roman"/>
          <w:sz w:val="20"/>
          <w:szCs w:val="20"/>
          <w:lang w:val="en-GB"/>
        </w:rPr>
        <w:t>ve been achieved by</w:t>
      </w:r>
      <w:r w:rsidRPr="00945AA0">
        <w:rPr>
          <w:rFonts w:ascii="Times New Roman" w:hAnsi="Times New Roman" w:cs="Times New Roman"/>
          <w:sz w:val="20"/>
          <w:szCs w:val="20"/>
          <w:lang w:val="en-GB"/>
        </w:rPr>
        <w:t xml:space="preserve"> the EU </w:t>
      </w:r>
      <w:r w:rsidR="00E22A16" w:rsidRPr="00945AA0">
        <w:rPr>
          <w:rFonts w:ascii="Times New Roman" w:hAnsi="Times New Roman" w:cs="Times New Roman"/>
          <w:sz w:val="20"/>
          <w:szCs w:val="20"/>
          <w:lang w:val="en-GB"/>
        </w:rPr>
        <w:t xml:space="preserve">are </w:t>
      </w:r>
      <w:r w:rsidRPr="00945AA0">
        <w:rPr>
          <w:rFonts w:ascii="Times New Roman" w:hAnsi="Times New Roman" w:cs="Times New Roman"/>
          <w:sz w:val="20"/>
          <w:szCs w:val="20"/>
          <w:lang w:val="en-GB"/>
        </w:rPr>
        <w:t xml:space="preserve">thanks to the Amsterdam Treaty and the Treaty </w:t>
      </w:r>
      <w:r w:rsidR="00F46636" w:rsidRPr="00945AA0">
        <w:rPr>
          <w:rFonts w:ascii="Times New Roman" w:hAnsi="Times New Roman" w:cs="Times New Roman"/>
          <w:sz w:val="20"/>
          <w:szCs w:val="20"/>
          <w:lang w:val="en-GB"/>
        </w:rPr>
        <w:t>of</w:t>
      </w:r>
      <w:r w:rsidRPr="00945AA0">
        <w:rPr>
          <w:rFonts w:ascii="Times New Roman" w:hAnsi="Times New Roman" w:cs="Times New Roman"/>
          <w:sz w:val="20"/>
          <w:szCs w:val="20"/>
          <w:lang w:val="en-GB"/>
        </w:rPr>
        <w:t xml:space="preserve"> Nice. </w:t>
      </w:r>
      <w:r w:rsidR="00E22A16" w:rsidRPr="00945AA0">
        <w:rPr>
          <w:rFonts w:ascii="Times New Roman" w:hAnsi="Times New Roman" w:cs="Times New Roman"/>
          <w:sz w:val="20"/>
          <w:szCs w:val="20"/>
          <w:lang w:val="en-GB"/>
        </w:rPr>
        <w:t>While</w:t>
      </w:r>
      <w:r w:rsidRPr="00945AA0">
        <w:rPr>
          <w:rFonts w:ascii="Times New Roman" w:hAnsi="Times New Roman" w:cs="Times New Roman"/>
          <w:sz w:val="20"/>
          <w:szCs w:val="20"/>
          <w:lang w:val="en-GB"/>
        </w:rPr>
        <w:t xml:space="preserve"> the goal of the first </w:t>
      </w:r>
      <w:r w:rsidR="00F46636" w:rsidRPr="00945AA0">
        <w:rPr>
          <w:rFonts w:ascii="Times New Roman" w:hAnsi="Times New Roman" w:cs="Times New Roman"/>
          <w:sz w:val="20"/>
          <w:szCs w:val="20"/>
          <w:lang w:val="en-GB"/>
        </w:rPr>
        <w:t xml:space="preserve">treaty was </w:t>
      </w:r>
      <w:r w:rsidRPr="00945AA0">
        <w:rPr>
          <w:rFonts w:ascii="Times New Roman" w:hAnsi="Times New Roman" w:cs="Times New Roman"/>
          <w:sz w:val="20"/>
          <w:szCs w:val="20"/>
          <w:lang w:val="en-GB"/>
        </w:rPr>
        <w:t xml:space="preserve">mainly </w:t>
      </w:r>
      <w:r w:rsidR="00F46636" w:rsidRPr="00945AA0">
        <w:rPr>
          <w:rFonts w:ascii="Times New Roman" w:hAnsi="Times New Roman" w:cs="Times New Roman"/>
          <w:sz w:val="20"/>
          <w:szCs w:val="20"/>
          <w:lang w:val="en-GB"/>
        </w:rPr>
        <w:t xml:space="preserve">the </w:t>
      </w:r>
      <w:r w:rsidRPr="00945AA0">
        <w:rPr>
          <w:rFonts w:ascii="Times New Roman" w:hAnsi="Times New Roman" w:cs="Times New Roman"/>
          <w:sz w:val="20"/>
          <w:szCs w:val="20"/>
          <w:lang w:val="en-GB"/>
        </w:rPr>
        <w:t xml:space="preserve">creation of institutional and political conditions </w:t>
      </w:r>
      <w:r w:rsidR="00F46636" w:rsidRPr="00945AA0">
        <w:rPr>
          <w:rFonts w:ascii="Times New Roman" w:hAnsi="Times New Roman" w:cs="Times New Roman"/>
          <w:sz w:val="20"/>
          <w:szCs w:val="20"/>
          <w:lang w:val="en-GB"/>
        </w:rPr>
        <w:t xml:space="preserve">in order </w:t>
      </w:r>
      <w:r w:rsidRPr="00945AA0">
        <w:rPr>
          <w:rFonts w:ascii="Times New Roman" w:hAnsi="Times New Roman" w:cs="Times New Roman"/>
          <w:sz w:val="20"/>
          <w:szCs w:val="20"/>
          <w:lang w:val="en-GB"/>
        </w:rPr>
        <w:t>to m</w:t>
      </w:r>
      <w:r w:rsidR="00F46636" w:rsidRPr="00945AA0">
        <w:rPr>
          <w:rFonts w:ascii="Times New Roman" w:hAnsi="Times New Roman" w:cs="Times New Roman"/>
          <w:sz w:val="20"/>
          <w:szCs w:val="20"/>
          <w:lang w:val="en-GB"/>
        </w:rPr>
        <w:t>eet</w:t>
      </w:r>
      <w:r w:rsidRPr="00945AA0">
        <w:rPr>
          <w:rFonts w:ascii="Times New Roman" w:hAnsi="Times New Roman" w:cs="Times New Roman"/>
          <w:sz w:val="20"/>
          <w:szCs w:val="20"/>
          <w:lang w:val="en-GB"/>
        </w:rPr>
        <w:t xml:space="preserve"> new challenges, the goal of the Treaty </w:t>
      </w:r>
      <w:r w:rsidR="00F46636" w:rsidRPr="00945AA0">
        <w:rPr>
          <w:rFonts w:ascii="Times New Roman" w:hAnsi="Times New Roman" w:cs="Times New Roman"/>
          <w:sz w:val="20"/>
          <w:szCs w:val="20"/>
          <w:lang w:val="en-GB"/>
        </w:rPr>
        <w:t>of</w:t>
      </w:r>
      <w:r w:rsidRPr="00945AA0">
        <w:rPr>
          <w:rFonts w:ascii="Times New Roman" w:hAnsi="Times New Roman" w:cs="Times New Roman"/>
          <w:sz w:val="20"/>
          <w:szCs w:val="20"/>
          <w:lang w:val="en-GB"/>
        </w:rPr>
        <w:t xml:space="preserve"> Nice has been </w:t>
      </w:r>
      <w:r w:rsidR="00F46636" w:rsidRPr="00945AA0">
        <w:rPr>
          <w:rFonts w:ascii="Times New Roman" w:hAnsi="Times New Roman" w:cs="Times New Roman"/>
          <w:sz w:val="20"/>
          <w:szCs w:val="20"/>
          <w:lang w:val="en-GB"/>
        </w:rPr>
        <w:t xml:space="preserve">the </w:t>
      </w:r>
      <w:r w:rsidRPr="00945AA0">
        <w:rPr>
          <w:rFonts w:ascii="Times New Roman" w:hAnsi="Times New Roman" w:cs="Times New Roman"/>
          <w:sz w:val="20"/>
          <w:szCs w:val="20"/>
          <w:lang w:val="en-GB"/>
        </w:rPr>
        <w:t>increasing of</w:t>
      </w:r>
      <w:r w:rsidR="00F46636" w:rsidRPr="00945AA0">
        <w:rPr>
          <w:rFonts w:ascii="Times New Roman" w:hAnsi="Times New Roman" w:cs="Times New Roman"/>
          <w:sz w:val="20"/>
          <w:szCs w:val="20"/>
          <w:lang w:val="en-GB"/>
        </w:rPr>
        <w:t xml:space="preserve"> the</w:t>
      </w:r>
      <w:r w:rsidRPr="00945AA0">
        <w:rPr>
          <w:rFonts w:ascii="Times New Roman" w:hAnsi="Times New Roman" w:cs="Times New Roman"/>
          <w:sz w:val="20"/>
          <w:szCs w:val="20"/>
          <w:lang w:val="en-GB"/>
        </w:rPr>
        <w:t xml:space="preserve"> effectiveness and legitima</w:t>
      </w:r>
      <w:r w:rsidR="00F46636" w:rsidRPr="00945AA0">
        <w:rPr>
          <w:rFonts w:ascii="Times New Roman" w:hAnsi="Times New Roman" w:cs="Times New Roman"/>
          <w:sz w:val="20"/>
          <w:szCs w:val="20"/>
          <w:lang w:val="en-GB"/>
        </w:rPr>
        <w:t>cy</w:t>
      </w:r>
      <w:r w:rsidRPr="00945AA0">
        <w:rPr>
          <w:rFonts w:ascii="Times New Roman" w:hAnsi="Times New Roman" w:cs="Times New Roman"/>
          <w:sz w:val="20"/>
          <w:szCs w:val="20"/>
          <w:lang w:val="en-GB"/>
        </w:rPr>
        <w:t xml:space="preserve"> of Community institutions, as well as preparation </w:t>
      </w:r>
      <w:r w:rsidR="00F46636" w:rsidRPr="00945AA0">
        <w:rPr>
          <w:rFonts w:ascii="Times New Roman" w:hAnsi="Times New Roman" w:cs="Times New Roman"/>
          <w:sz w:val="20"/>
          <w:szCs w:val="20"/>
          <w:lang w:val="en-GB"/>
        </w:rPr>
        <w:t xml:space="preserve">for the expansion of </w:t>
      </w:r>
      <w:r w:rsidRPr="00945AA0">
        <w:rPr>
          <w:rFonts w:ascii="Times New Roman" w:hAnsi="Times New Roman" w:cs="Times New Roman"/>
          <w:sz w:val="20"/>
          <w:szCs w:val="20"/>
          <w:lang w:val="en-GB"/>
        </w:rPr>
        <w:t xml:space="preserve"> the EU</w:t>
      </w:r>
      <w:r w:rsidR="00F46636" w:rsidRPr="00945AA0">
        <w:rPr>
          <w:rFonts w:ascii="Times New Roman" w:hAnsi="Times New Roman" w:cs="Times New Roman"/>
          <w:sz w:val="20"/>
          <w:szCs w:val="20"/>
          <w:lang w:val="en-GB"/>
        </w:rPr>
        <w:t>.</w:t>
      </w:r>
    </w:p>
    <w:p w:rsidR="005700B4" w:rsidRPr="00945AA0" w:rsidRDefault="00E22A16" w:rsidP="00945AA0">
      <w:pPr>
        <w:spacing w:after="0" w:line="240" w:lineRule="auto"/>
        <w:jc w:val="both"/>
        <w:rPr>
          <w:rFonts w:ascii="Times New Roman" w:hAnsi="Times New Roman" w:cs="Times New Roman"/>
          <w:sz w:val="20"/>
          <w:szCs w:val="20"/>
          <w:lang w:val="en-GB"/>
        </w:rPr>
      </w:pPr>
      <w:r w:rsidRPr="00945AA0">
        <w:rPr>
          <w:rFonts w:ascii="Times New Roman" w:hAnsi="Times New Roman" w:cs="Times New Roman"/>
          <w:sz w:val="20"/>
          <w:szCs w:val="20"/>
          <w:lang w:val="en-GB"/>
        </w:rPr>
        <w:t>A</w:t>
      </w:r>
      <w:r w:rsidR="005700B4" w:rsidRPr="00945AA0">
        <w:rPr>
          <w:rFonts w:ascii="Times New Roman" w:hAnsi="Times New Roman" w:cs="Times New Roman"/>
          <w:sz w:val="20"/>
          <w:szCs w:val="20"/>
          <w:lang w:val="en-GB"/>
        </w:rPr>
        <w:t xml:space="preserve"> unified Europe </w:t>
      </w:r>
      <w:r w:rsidR="00F46636" w:rsidRPr="00945AA0">
        <w:rPr>
          <w:rFonts w:ascii="Times New Roman" w:hAnsi="Times New Roman" w:cs="Times New Roman"/>
          <w:sz w:val="20"/>
          <w:szCs w:val="20"/>
          <w:lang w:val="en-GB"/>
        </w:rPr>
        <w:t xml:space="preserve">has been </w:t>
      </w:r>
      <w:r w:rsidRPr="00945AA0">
        <w:rPr>
          <w:rFonts w:ascii="Times New Roman" w:hAnsi="Times New Roman" w:cs="Times New Roman"/>
          <w:sz w:val="20"/>
          <w:szCs w:val="20"/>
          <w:lang w:val="en-GB"/>
        </w:rPr>
        <w:t>built in accordance with</w:t>
      </w:r>
      <w:r w:rsidR="005700B4" w:rsidRPr="00945AA0">
        <w:rPr>
          <w:rFonts w:ascii="Times New Roman" w:hAnsi="Times New Roman" w:cs="Times New Roman"/>
          <w:sz w:val="20"/>
          <w:szCs w:val="20"/>
          <w:lang w:val="en-GB"/>
        </w:rPr>
        <w:t xml:space="preserve"> </w:t>
      </w:r>
      <w:r w:rsidR="00C24D78" w:rsidRPr="00945AA0">
        <w:rPr>
          <w:rFonts w:ascii="Times New Roman" w:hAnsi="Times New Roman" w:cs="Times New Roman"/>
          <w:sz w:val="20"/>
          <w:szCs w:val="20"/>
          <w:lang w:val="en-GB"/>
        </w:rPr>
        <w:t xml:space="preserve">the </w:t>
      </w:r>
      <w:r w:rsidR="00F46636" w:rsidRPr="00945AA0">
        <w:rPr>
          <w:rFonts w:ascii="Times New Roman" w:hAnsi="Times New Roman" w:cs="Times New Roman"/>
          <w:sz w:val="20"/>
          <w:szCs w:val="20"/>
          <w:lang w:val="en-GB"/>
        </w:rPr>
        <w:t>core concepts of</w:t>
      </w:r>
      <w:r w:rsidR="005700B4" w:rsidRPr="00945AA0">
        <w:rPr>
          <w:rFonts w:ascii="Times New Roman" w:hAnsi="Times New Roman" w:cs="Times New Roman"/>
          <w:sz w:val="20"/>
          <w:szCs w:val="20"/>
          <w:lang w:val="en-GB"/>
        </w:rPr>
        <w:t xml:space="preserve"> values (Article 2 of the EU Treaty) by which the </w:t>
      </w:r>
      <w:r w:rsidR="008E448D" w:rsidRPr="00945AA0">
        <w:rPr>
          <w:rFonts w:ascii="Times New Roman" w:hAnsi="Times New Roman" w:cs="Times New Roman"/>
          <w:sz w:val="20"/>
          <w:szCs w:val="20"/>
          <w:lang w:val="en-GB"/>
        </w:rPr>
        <w:t>M</w:t>
      </w:r>
      <w:r w:rsidR="005700B4" w:rsidRPr="00945AA0">
        <w:rPr>
          <w:rFonts w:ascii="Times New Roman" w:hAnsi="Times New Roman" w:cs="Times New Roman"/>
          <w:sz w:val="20"/>
          <w:szCs w:val="20"/>
          <w:lang w:val="en-GB"/>
        </w:rPr>
        <w:t xml:space="preserve">ember </w:t>
      </w:r>
      <w:r w:rsidR="008E448D" w:rsidRPr="00945AA0">
        <w:rPr>
          <w:rFonts w:ascii="Times New Roman" w:hAnsi="Times New Roman" w:cs="Times New Roman"/>
          <w:sz w:val="20"/>
          <w:szCs w:val="20"/>
          <w:lang w:val="en-GB"/>
        </w:rPr>
        <w:t>S</w:t>
      </w:r>
      <w:r w:rsidR="005700B4" w:rsidRPr="00945AA0">
        <w:rPr>
          <w:rFonts w:ascii="Times New Roman" w:hAnsi="Times New Roman" w:cs="Times New Roman"/>
          <w:sz w:val="20"/>
          <w:szCs w:val="20"/>
          <w:lang w:val="en-GB"/>
        </w:rPr>
        <w:t>tates feel bound</w:t>
      </w:r>
      <w:r w:rsidR="00F46636" w:rsidRPr="00945AA0">
        <w:rPr>
          <w:rFonts w:ascii="Times New Roman" w:hAnsi="Times New Roman" w:cs="Times New Roman"/>
          <w:sz w:val="20"/>
          <w:szCs w:val="20"/>
          <w:lang w:val="en-GB"/>
        </w:rPr>
        <w:t>, with</w:t>
      </w:r>
      <w:r w:rsidR="005700B4" w:rsidRPr="00945AA0">
        <w:rPr>
          <w:rFonts w:ascii="Times New Roman" w:hAnsi="Times New Roman" w:cs="Times New Roman"/>
          <w:sz w:val="20"/>
          <w:szCs w:val="20"/>
          <w:lang w:val="en-GB"/>
        </w:rPr>
        <w:t xml:space="preserve"> the application</w:t>
      </w:r>
      <w:r w:rsidR="00F46636" w:rsidRPr="00945AA0">
        <w:rPr>
          <w:rFonts w:ascii="Times New Roman" w:hAnsi="Times New Roman" w:cs="Times New Roman"/>
          <w:sz w:val="20"/>
          <w:szCs w:val="20"/>
          <w:lang w:val="en-GB"/>
        </w:rPr>
        <w:t xml:space="preserve"> of these values</w:t>
      </w:r>
      <w:r w:rsidR="005700B4" w:rsidRPr="00945AA0">
        <w:rPr>
          <w:rFonts w:ascii="Times New Roman" w:hAnsi="Times New Roman" w:cs="Times New Roman"/>
          <w:sz w:val="20"/>
          <w:szCs w:val="20"/>
          <w:lang w:val="en-GB"/>
        </w:rPr>
        <w:t xml:space="preserve"> entrusted to EU executive institutions. These basic values are: securing permanent peace, unity, equality, freedom, solidarity and safety. The EU explicitly </w:t>
      </w:r>
      <w:r w:rsidR="00F46636" w:rsidRPr="00945AA0">
        <w:rPr>
          <w:rFonts w:ascii="Times New Roman" w:hAnsi="Times New Roman" w:cs="Times New Roman"/>
          <w:sz w:val="20"/>
          <w:szCs w:val="20"/>
          <w:lang w:val="en-GB"/>
        </w:rPr>
        <w:t xml:space="preserve">claims </w:t>
      </w:r>
      <w:r w:rsidR="005700B4" w:rsidRPr="00945AA0">
        <w:rPr>
          <w:rFonts w:ascii="Times New Roman" w:hAnsi="Times New Roman" w:cs="Times New Roman"/>
          <w:sz w:val="20"/>
          <w:szCs w:val="20"/>
          <w:lang w:val="en-GB"/>
        </w:rPr>
        <w:t xml:space="preserve">to respect the principles of democracy and </w:t>
      </w:r>
      <w:r w:rsidR="00F46636" w:rsidRPr="00945AA0">
        <w:rPr>
          <w:rFonts w:ascii="Times New Roman" w:hAnsi="Times New Roman" w:cs="Times New Roman"/>
          <w:sz w:val="20"/>
          <w:szCs w:val="20"/>
          <w:lang w:val="en-GB"/>
        </w:rPr>
        <w:t>accord a common</w:t>
      </w:r>
      <w:r w:rsidR="005700B4" w:rsidRPr="00945AA0">
        <w:rPr>
          <w:rFonts w:ascii="Times New Roman" w:hAnsi="Times New Roman" w:cs="Times New Roman"/>
          <w:sz w:val="20"/>
          <w:szCs w:val="20"/>
          <w:lang w:val="en-GB"/>
        </w:rPr>
        <w:t xml:space="preserve"> legal stat</w:t>
      </w:r>
      <w:r w:rsidR="00F46636" w:rsidRPr="00945AA0">
        <w:rPr>
          <w:rFonts w:ascii="Times New Roman" w:hAnsi="Times New Roman" w:cs="Times New Roman"/>
          <w:sz w:val="20"/>
          <w:szCs w:val="20"/>
          <w:lang w:val="en-GB"/>
        </w:rPr>
        <w:t>us</w:t>
      </w:r>
      <w:r w:rsidR="005700B4" w:rsidRPr="00945AA0">
        <w:rPr>
          <w:rFonts w:ascii="Times New Roman" w:hAnsi="Times New Roman" w:cs="Times New Roman"/>
          <w:sz w:val="20"/>
          <w:szCs w:val="20"/>
          <w:lang w:val="en-GB"/>
        </w:rPr>
        <w:t xml:space="preserve"> </w:t>
      </w:r>
      <w:r w:rsidR="00F46636" w:rsidRPr="00945AA0">
        <w:rPr>
          <w:rFonts w:ascii="Times New Roman" w:hAnsi="Times New Roman" w:cs="Times New Roman"/>
          <w:sz w:val="20"/>
          <w:szCs w:val="20"/>
          <w:lang w:val="en-GB"/>
        </w:rPr>
        <w:t>to</w:t>
      </w:r>
      <w:r w:rsidR="005700B4" w:rsidRPr="00945AA0">
        <w:rPr>
          <w:rFonts w:ascii="Times New Roman" w:hAnsi="Times New Roman" w:cs="Times New Roman"/>
          <w:sz w:val="20"/>
          <w:szCs w:val="20"/>
          <w:lang w:val="en-GB"/>
        </w:rPr>
        <w:t xml:space="preserve"> all </w:t>
      </w:r>
      <w:r w:rsidRPr="00945AA0">
        <w:rPr>
          <w:rFonts w:ascii="Times New Roman" w:hAnsi="Times New Roman" w:cs="Times New Roman"/>
          <w:sz w:val="20"/>
          <w:szCs w:val="20"/>
          <w:lang w:val="en-GB"/>
        </w:rPr>
        <w:t>M</w:t>
      </w:r>
      <w:r w:rsidR="005700B4" w:rsidRPr="00945AA0">
        <w:rPr>
          <w:rFonts w:ascii="Times New Roman" w:hAnsi="Times New Roman" w:cs="Times New Roman"/>
          <w:sz w:val="20"/>
          <w:szCs w:val="20"/>
          <w:lang w:val="en-GB"/>
        </w:rPr>
        <w:t xml:space="preserve">ember </w:t>
      </w:r>
      <w:r w:rsidRPr="00945AA0">
        <w:rPr>
          <w:rFonts w:ascii="Times New Roman" w:hAnsi="Times New Roman" w:cs="Times New Roman"/>
          <w:sz w:val="20"/>
          <w:szCs w:val="20"/>
          <w:lang w:val="en-GB"/>
        </w:rPr>
        <w:t>S</w:t>
      </w:r>
      <w:r w:rsidR="005700B4" w:rsidRPr="00945AA0">
        <w:rPr>
          <w:rFonts w:ascii="Times New Roman" w:hAnsi="Times New Roman" w:cs="Times New Roman"/>
          <w:sz w:val="20"/>
          <w:szCs w:val="20"/>
          <w:lang w:val="en-GB"/>
        </w:rPr>
        <w:t xml:space="preserve">tates, </w:t>
      </w:r>
      <w:r w:rsidR="00F46636" w:rsidRPr="00945AA0">
        <w:rPr>
          <w:rFonts w:ascii="Times New Roman" w:hAnsi="Times New Roman" w:cs="Times New Roman"/>
          <w:sz w:val="20"/>
          <w:szCs w:val="20"/>
          <w:lang w:val="en-GB"/>
        </w:rPr>
        <w:t>while also protecting</w:t>
      </w:r>
      <w:r w:rsidR="005700B4" w:rsidRPr="00945AA0">
        <w:rPr>
          <w:rFonts w:ascii="Times New Roman" w:hAnsi="Times New Roman" w:cs="Times New Roman"/>
          <w:sz w:val="20"/>
          <w:szCs w:val="20"/>
          <w:lang w:val="en-GB"/>
        </w:rPr>
        <w:t xml:space="preserve"> fundamental human rights. These values are at the same time a foundation stone for th</w:t>
      </w:r>
      <w:r w:rsidR="00F46636" w:rsidRPr="00945AA0">
        <w:rPr>
          <w:rFonts w:ascii="Times New Roman" w:hAnsi="Times New Roman" w:cs="Times New Roman"/>
          <w:sz w:val="20"/>
          <w:szCs w:val="20"/>
          <w:lang w:val="en-GB"/>
        </w:rPr>
        <w:t>os</w:t>
      </w:r>
      <w:r w:rsidR="005700B4" w:rsidRPr="00945AA0">
        <w:rPr>
          <w:rFonts w:ascii="Times New Roman" w:hAnsi="Times New Roman" w:cs="Times New Roman"/>
          <w:sz w:val="20"/>
          <w:szCs w:val="20"/>
          <w:lang w:val="en-GB"/>
        </w:rPr>
        <w:t xml:space="preserve">e states which </w:t>
      </w:r>
      <w:r w:rsidR="00F46636" w:rsidRPr="00945AA0">
        <w:rPr>
          <w:rFonts w:ascii="Times New Roman" w:hAnsi="Times New Roman" w:cs="Times New Roman"/>
          <w:sz w:val="20"/>
          <w:szCs w:val="20"/>
          <w:lang w:val="en-GB"/>
        </w:rPr>
        <w:t xml:space="preserve">would </w:t>
      </w:r>
      <w:r w:rsidR="005700B4" w:rsidRPr="00945AA0">
        <w:rPr>
          <w:rFonts w:ascii="Times New Roman" w:hAnsi="Times New Roman" w:cs="Times New Roman"/>
          <w:sz w:val="20"/>
          <w:szCs w:val="20"/>
          <w:lang w:val="en-GB"/>
        </w:rPr>
        <w:t xml:space="preserve">in future like to </w:t>
      </w:r>
      <w:r w:rsidR="00CE5ED0" w:rsidRPr="00945AA0">
        <w:rPr>
          <w:rFonts w:ascii="Times New Roman" w:hAnsi="Times New Roman" w:cs="Times New Roman"/>
          <w:sz w:val="20"/>
          <w:szCs w:val="20"/>
          <w:lang w:val="en-GB"/>
        </w:rPr>
        <w:t xml:space="preserve">join </w:t>
      </w:r>
      <w:r w:rsidR="005700B4" w:rsidRPr="00945AA0">
        <w:rPr>
          <w:rFonts w:ascii="Times New Roman" w:hAnsi="Times New Roman" w:cs="Times New Roman"/>
          <w:sz w:val="20"/>
          <w:szCs w:val="20"/>
          <w:lang w:val="en-GB"/>
        </w:rPr>
        <w:t xml:space="preserve">the EU. If </w:t>
      </w:r>
      <w:r w:rsidR="00F46636" w:rsidRPr="00945AA0">
        <w:rPr>
          <w:rFonts w:ascii="Times New Roman" w:hAnsi="Times New Roman" w:cs="Times New Roman"/>
          <w:sz w:val="20"/>
          <w:szCs w:val="20"/>
          <w:lang w:val="en-GB"/>
        </w:rPr>
        <w:t>a</w:t>
      </w:r>
      <w:r w:rsidR="005700B4" w:rsidRPr="00945AA0">
        <w:rPr>
          <w:rFonts w:ascii="Times New Roman" w:hAnsi="Times New Roman" w:cs="Times New Roman"/>
          <w:sz w:val="20"/>
          <w:szCs w:val="20"/>
          <w:lang w:val="en-GB"/>
        </w:rPr>
        <w:t xml:space="preserve"> </w:t>
      </w:r>
      <w:r w:rsidR="008E448D" w:rsidRPr="00945AA0">
        <w:rPr>
          <w:rFonts w:ascii="Times New Roman" w:hAnsi="Times New Roman" w:cs="Times New Roman"/>
          <w:sz w:val="20"/>
          <w:szCs w:val="20"/>
          <w:lang w:val="en-GB"/>
        </w:rPr>
        <w:t>M</w:t>
      </w:r>
      <w:r w:rsidR="005700B4" w:rsidRPr="00945AA0">
        <w:rPr>
          <w:rFonts w:ascii="Times New Roman" w:hAnsi="Times New Roman" w:cs="Times New Roman"/>
          <w:sz w:val="20"/>
          <w:szCs w:val="20"/>
          <w:lang w:val="en-GB"/>
        </w:rPr>
        <w:t xml:space="preserve">ember </w:t>
      </w:r>
      <w:r w:rsidR="008E448D" w:rsidRPr="00945AA0">
        <w:rPr>
          <w:rFonts w:ascii="Times New Roman" w:hAnsi="Times New Roman" w:cs="Times New Roman"/>
          <w:sz w:val="20"/>
          <w:szCs w:val="20"/>
          <w:lang w:val="en-GB"/>
        </w:rPr>
        <w:t>S</w:t>
      </w:r>
      <w:r w:rsidR="005700B4" w:rsidRPr="00945AA0">
        <w:rPr>
          <w:rFonts w:ascii="Times New Roman" w:hAnsi="Times New Roman" w:cs="Times New Roman"/>
          <w:sz w:val="20"/>
          <w:szCs w:val="20"/>
          <w:lang w:val="en-GB"/>
        </w:rPr>
        <w:t>tate seriously and persistently violates these values and rules</w:t>
      </w:r>
      <w:r w:rsidR="00CE5ED0" w:rsidRPr="00945AA0">
        <w:rPr>
          <w:rFonts w:ascii="Times New Roman" w:hAnsi="Times New Roman" w:cs="Times New Roman"/>
          <w:sz w:val="20"/>
          <w:szCs w:val="20"/>
          <w:lang w:val="en-GB"/>
        </w:rPr>
        <w:t xml:space="preserve">, </w:t>
      </w:r>
      <w:r w:rsidR="005700B4" w:rsidRPr="00945AA0">
        <w:rPr>
          <w:rFonts w:ascii="Times New Roman" w:hAnsi="Times New Roman" w:cs="Times New Roman"/>
          <w:sz w:val="20"/>
          <w:szCs w:val="20"/>
          <w:lang w:val="en-GB"/>
        </w:rPr>
        <w:t xml:space="preserve">penalties </w:t>
      </w:r>
      <w:r w:rsidR="00F46636" w:rsidRPr="00945AA0">
        <w:rPr>
          <w:rFonts w:ascii="Times New Roman" w:hAnsi="Times New Roman" w:cs="Times New Roman"/>
          <w:sz w:val="20"/>
          <w:szCs w:val="20"/>
          <w:lang w:val="en-GB"/>
        </w:rPr>
        <w:t>are inevitable</w:t>
      </w:r>
      <w:r w:rsidR="005700B4" w:rsidRPr="00945AA0">
        <w:rPr>
          <w:rFonts w:ascii="Times New Roman" w:hAnsi="Times New Roman" w:cs="Times New Roman"/>
          <w:sz w:val="20"/>
          <w:szCs w:val="20"/>
          <w:lang w:val="en-GB"/>
        </w:rPr>
        <w:t xml:space="preserve">. </w:t>
      </w:r>
    </w:p>
    <w:p w:rsidR="005700B4" w:rsidRPr="00945AA0" w:rsidRDefault="00F46636" w:rsidP="00945AA0">
      <w:pPr>
        <w:spacing w:after="0" w:line="240" w:lineRule="auto"/>
        <w:jc w:val="both"/>
        <w:rPr>
          <w:rFonts w:ascii="Times New Roman" w:hAnsi="Times New Roman" w:cs="Times New Roman"/>
          <w:sz w:val="20"/>
          <w:szCs w:val="20"/>
          <w:lang w:val="en"/>
        </w:rPr>
      </w:pPr>
      <w:r w:rsidRPr="00945AA0">
        <w:rPr>
          <w:rFonts w:ascii="Times New Roman" w:hAnsi="Times New Roman" w:cs="Times New Roman"/>
          <w:sz w:val="20"/>
          <w:szCs w:val="20"/>
          <w:lang w:val="en-GB"/>
        </w:rPr>
        <w:t>N</w:t>
      </w:r>
      <w:r w:rsidR="005700B4" w:rsidRPr="00945AA0">
        <w:rPr>
          <w:rFonts w:ascii="Times New Roman" w:hAnsi="Times New Roman" w:cs="Times New Roman"/>
          <w:sz w:val="20"/>
          <w:szCs w:val="20"/>
          <w:lang w:val="en-GB"/>
        </w:rPr>
        <w:t xml:space="preserve">o EU citizen </w:t>
      </w:r>
      <w:r w:rsidRPr="00945AA0">
        <w:rPr>
          <w:rFonts w:ascii="Times New Roman" w:hAnsi="Times New Roman" w:cs="Times New Roman"/>
          <w:sz w:val="20"/>
          <w:szCs w:val="20"/>
          <w:lang w:val="en-GB"/>
        </w:rPr>
        <w:t>should be at a disadvantage</w:t>
      </w:r>
      <w:r w:rsidR="005700B4" w:rsidRPr="00945AA0">
        <w:rPr>
          <w:rFonts w:ascii="Times New Roman" w:hAnsi="Times New Roman" w:cs="Times New Roman"/>
          <w:sz w:val="20"/>
          <w:szCs w:val="20"/>
          <w:lang w:val="en-GB"/>
        </w:rPr>
        <w:t xml:space="preserve">, i.e. discriminated against </w:t>
      </w:r>
      <w:r w:rsidRPr="00945AA0">
        <w:rPr>
          <w:rFonts w:ascii="Times New Roman" w:hAnsi="Times New Roman" w:cs="Times New Roman"/>
          <w:sz w:val="20"/>
          <w:szCs w:val="20"/>
          <w:lang w:val="en-GB"/>
        </w:rPr>
        <w:t>on the basis of</w:t>
      </w:r>
      <w:r w:rsidR="005700B4" w:rsidRPr="00945AA0">
        <w:rPr>
          <w:rFonts w:ascii="Times New Roman" w:hAnsi="Times New Roman" w:cs="Times New Roman"/>
          <w:sz w:val="20"/>
          <w:szCs w:val="20"/>
          <w:lang w:val="en-GB"/>
        </w:rPr>
        <w:t xml:space="preserve"> nationality. </w:t>
      </w:r>
      <w:r w:rsidRPr="00945AA0">
        <w:rPr>
          <w:rStyle w:val="hps"/>
          <w:rFonts w:ascii="Times New Roman" w:hAnsi="Times New Roman" w:cs="Times New Roman"/>
          <w:sz w:val="20"/>
          <w:szCs w:val="20"/>
          <w:lang w:val="en"/>
        </w:rPr>
        <w:t>Moreover, a</w:t>
      </w:r>
      <w:r w:rsidR="005700B4" w:rsidRPr="00945AA0">
        <w:rPr>
          <w:rStyle w:val="hps"/>
          <w:rFonts w:ascii="Times New Roman" w:hAnsi="Times New Roman" w:cs="Times New Roman"/>
          <w:sz w:val="20"/>
          <w:szCs w:val="20"/>
          <w:lang w:val="en"/>
        </w:rPr>
        <w:t>ll</w:t>
      </w:r>
      <w:r w:rsidR="005700B4" w:rsidRPr="00945AA0">
        <w:rPr>
          <w:rFonts w:ascii="Times New Roman" w:hAnsi="Times New Roman" w:cs="Times New Roman"/>
          <w:sz w:val="20"/>
          <w:szCs w:val="20"/>
          <w:lang w:val="en"/>
        </w:rPr>
        <w:t xml:space="preserve"> </w:t>
      </w:r>
      <w:r w:rsidRPr="00945AA0">
        <w:rPr>
          <w:rFonts w:ascii="Times New Roman" w:hAnsi="Times New Roman" w:cs="Times New Roman"/>
          <w:sz w:val="20"/>
          <w:szCs w:val="20"/>
          <w:lang w:val="en"/>
        </w:rPr>
        <w:t xml:space="preserve">citizens of the </w:t>
      </w:r>
      <w:r w:rsidR="005700B4" w:rsidRPr="00945AA0">
        <w:rPr>
          <w:rStyle w:val="hps"/>
          <w:rFonts w:ascii="Times New Roman" w:hAnsi="Times New Roman" w:cs="Times New Roman"/>
          <w:sz w:val="20"/>
          <w:szCs w:val="20"/>
          <w:lang w:val="en"/>
        </w:rPr>
        <w:t>Union are</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equal before the law</w:t>
      </w:r>
      <w:r w:rsidR="005700B4"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With</w:t>
      </w:r>
      <w:r w:rsidR="005700B4" w:rsidRPr="00945AA0">
        <w:rPr>
          <w:rStyle w:val="hps"/>
          <w:rFonts w:ascii="Times New Roman" w:hAnsi="Times New Roman" w:cs="Times New Roman"/>
          <w:sz w:val="20"/>
          <w:szCs w:val="20"/>
          <w:lang w:val="en"/>
        </w:rPr>
        <w:t xml:space="preserve"> regard</w:t>
      </w:r>
      <w:r w:rsidRPr="00945AA0">
        <w:rPr>
          <w:rStyle w:val="hps"/>
          <w:rFonts w:ascii="Times New Roman" w:hAnsi="Times New Roman" w:cs="Times New Roman"/>
          <w:sz w:val="20"/>
          <w:szCs w:val="20"/>
          <w:lang w:val="en"/>
        </w:rPr>
        <w:t xml:space="preserve"> to</w:t>
      </w:r>
      <w:r w:rsidR="005700B4" w:rsidRPr="00945AA0">
        <w:rPr>
          <w:rStyle w:val="hps"/>
          <w:rFonts w:ascii="Times New Roman" w:hAnsi="Times New Roman" w:cs="Times New Roman"/>
          <w:sz w:val="20"/>
          <w:szCs w:val="20"/>
          <w:lang w:val="en"/>
        </w:rPr>
        <w:t xml:space="preserve"> the</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Member States</w:t>
      </w:r>
      <w:r w:rsidRPr="00945AA0">
        <w:rPr>
          <w:rStyle w:val="hps"/>
          <w:rFonts w:ascii="Times New Roman" w:hAnsi="Times New Roman" w:cs="Times New Roman"/>
          <w:sz w:val="20"/>
          <w:szCs w:val="20"/>
          <w:lang w:val="en"/>
        </w:rPr>
        <w:t>,</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the principle of equality</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w:t>
      </w:r>
      <w:r w:rsidR="005700B4" w:rsidRPr="00945AA0">
        <w:rPr>
          <w:rFonts w:ascii="Times New Roman" w:hAnsi="Times New Roman" w:cs="Times New Roman"/>
          <w:sz w:val="20"/>
          <w:szCs w:val="20"/>
          <w:lang w:val="en"/>
        </w:rPr>
        <w:t xml:space="preserve">Chapter </w:t>
      </w:r>
      <w:r w:rsidR="005700B4" w:rsidRPr="00945AA0">
        <w:rPr>
          <w:rStyle w:val="hps"/>
          <w:rFonts w:ascii="Times New Roman" w:hAnsi="Times New Roman" w:cs="Times New Roman"/>
          <w:sz w:val="20"/>
          <w:szCs w:val="20"/>
          <w:lang w:val="en"/>
        </w:rPr>
        <w:t>III</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Equality</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the Charter of Fundamental</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Rights of the European</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Union</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means that</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none</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is favored</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over another</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and th</w:t>
      </w:r>
      <w:r w:rsidRPr="00945AA0">
        <w:rPr>
          <w:rStyle w:val="hps"/>
          <w:rFonts w:ascii="Times New Roman" w:hAnsi="Times New Roman" w:cs="Times New Roman"/>
          <w:sz w:val="20"/>
          <w:szCs w:val="20"/>
          <w:lang w:val="en"/>
        </w:rPr>
        <w:t>at</w:t>
      </w:r>
      <w:r w:rsidR="005700B4" w:rsidRPr="00945AA0">
        <w:rPr>
          <w:rStyle w:val="hps"/>
          <w:rFonts w:ascii="Times New Roman" w:hAnsi="Times New Roman" w:cs="Times New Roman"/>
          <w:sz w:val="20"/>
          <w:szCs w:val="20"/>
          <w:lang w:val="en"/>
        </w:rPr>
        <w:t xml:space="preserve"> intrinsic differences</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such as</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size</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population of the country</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or different</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structures</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 xml:space="preserve">can be </w:t>
      </w:r>
      <w:r w:rsidR="00A860E9" w:rsidRPr="00945AA0">
        <w:rPr>
          <w:rStyle w:val="hps"/>
          <w:rFonts w:ascii="Times New Roman" w:hAnsi="Times New Roman" w:cs="Times New Roman"/>
          <w:sz w:val="20"/>
          <w:szCs w:val="20"/>
          <w:lang w:val="en"/>
        </w:rPr>
        <w:t>re</w:t>
      </w:r>
      <w:r w:rsidR="005700B4" w:rsidRPr="00945AA0">
        <w:rPr>
          <w:rStyle w:val="hps"/>
          <w:rFonts w:ascii="Times New Roman" w:hAnsi="Times New Roman" w:cs="Times New Roman"/>
          <w:sz w:val="20"/>
          <w:szCs w:val="20"/>
          <w:lang w:val="en"/>
        </w:rPr>
        <w:t>solved</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only</w:t>
      </w:r>
      <w:r w:rsidR="005700B4" w:rsidRPr="00945AA0">
        <w:rPr>
          <w:rFonts w:ascii="Times New Roman" w:hAnsi="Times New Roman" w:cs="Times New Roman"/>
          <w:sz w:val="20"/>
          <w:szCs w:val="20"/>
          <w:lang w:val="en"/>
        </w:rPr>
        <w:t xml:space="preserve"> </w:t>
      </w:r>
      <w:r w:rsidR="00A860E9" w:rsidRPr="00945AA0">
        <w:rPr>
          <w:rFonts w:ascii="Times New Roman" w:hAnsi="Times New Roman" w:cs="Times New Roman"/>
          <w:sz w:val="20"/>
          <w:szCs w:val="20"/>
          <w:lang w:val="en"/>
        </w:rPr>
        <w:t xml:space="preserve">in </w:t>
      </w:r>
      <w:r w:rsidR="005700B4" w:rsidRPr="00945AA0">
        <w:rPr>
          <w:rStyle w:val="hps"/>
          <w:rFonts w:ascii="Times New Roman" w:hAnsi="Times New Roman" w:cs="Times New Roman"/>
          <w:sz w:val="20"/>
          <w:szCs w:val="20"/>
          <w:lang w:val="en"/>
        </w:rPr>
        <w:t>accordance with the principle</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of equality</w:t>
      </w:r>
      <w:r w:rsidR="005700B4" w:rsidRPr="00945AA0">
        <w:rPr>
          <w:rFonts w:ascii="Times New Roman" w:hAnsi="Times New Roman" w:cs="Times New Roman"/>
          <w:sz w:val="20"/>
          <w:szCs w:val="20"/>
          <w:lang w:val="en"/>
        </w:rPr>
        <w:t xml:space="preserve">. </w:t>
      </w:r>
    </w:p>
    <w:p w:rsidR="005700B4" w:rsidRPr="00945AA0" w:rsidRDefault="00A860E9" w:rsidP="00945AA0">
      <w:pPr>
        <w:spacing w:after="0" w:line="240" w:lineRule="auto"/>
        <w:jc w:val="both"/>
        <w:rPr>
          <w:rFonts w:ascii="Times New Roman" w:hAnsi="Times New Roman" w:cs="Times New Roman"/>
          <w:sz w:val="20"/>
          <w:szCs w:val="20"/>
          <w:lang w:val="en"/>
        </w:rPr>
      </w:pPr>
      <w:r w:rsidRPr="00945AA0">
        <w:rPr>
          <w:rFonts w:ascii="Times New Roman" w:eastAsia="Times New Roman" w:hAnsi="Times New Roman" w:cs="Times New Roman"/>
          <w:sz w:val="20"/>
          <w:szCs w:val="20"/>
          <w:lang w:val="en" w:eastAsia="cs-CZ"/>
        </w:rPr>
        <w:t>S</w:t>
      </w:r>
      <w:r w:rsidR="005700B4" w:rsidRPr="00945AA0">
        <w:rPr>
          <w:rFonts w:ascii="Times New Roman" w:eastAsia="Times New Roman" w:hAnsi="Times New Roman" w:cs="Times New Roman"/>
          <w:sz w:val="20"/>
          <w:szCs w:val="20"/>
          <w:lang w:val="en" w:eastAsia="cs-CZ"/>
        </w:rPr>
        <w:t xml:space="preserve">olidarity (Chapter IV Solidarity, Charter of Fundamental Rights of the European Union) is </w:t>
      </w:r>
      <w:r w:rsidRPr="00945AA0">
        <w:rPr>
          <w:rFonts w:ascii="Times New Roman" w:eastAsia="Times New Roman" w:hAnsi="Times New Roman" w:cs="Times New Roman"/>
          <w:sz w:val="20"/>
          <w:szCs w:val="20"/>
          <w:lang w:val="en" w:eastAsia="cs-CZ"/>
        </w:rPr>
        <w:t xml:space="preserve">also </w:t>
      </w:r>
      <w:r w:rsidR="005700B4" w:rsidRPr="00945AA0">
        <w:rPr>
          <w:rFonts w:ascii="Times New Roman" w:eastAsia="Times New Roman" w:hAnsi="Times New Roman" w:cs="Times New Roman"/>
          <w:sz w:val="20"/>
          <w:szCs w:val="20"/>
          <w:lang w:val="en" w:eastAsia="cs-CZ"/>
        </w:rPr>
        <w:t>a necessary correctional freedom</w:t>
      </w:r>
      <w:r w:rsidRPr="00945AA0">
        <w:rPr>
          <w:rFonts w:ascii="Times New Roman" w:eastAsia="Times New Roman" w:hAnsi="Times New Roman" w:cs="Times New Roman"/>
          <w:sz w:val="20"/>
          <w:szCs w:val="20"/>
          <w:lang w:val="en" w:eastAsia="cs-CZ"/>
        </w:rPr>
        <w:t>,</w:t>
      </w:r>
      <w:r w:rsidR="005700B4" w:rsidRPr="00945AA0">
        <w:rPr>
          <w:rFonts w:ascii="Times New Roman" w:eastAsia="Times New Roman" w:hAnsi="Times New Roman" w:cs="Times New Roman"/>
          <w:sz w:val="20"/>
          <w:szCs w:val="20"/>
          <w:lang w:val="en" w:eastAsia="cs-CZ"/>
        </w:rPr>
        <w:t xml:space="preserve"> because </w:t>
      </w:r>
      <w:r w:rsidRPr="00945AA0">
        <w:rPr>
          <w:rFonts w:ascii="Times New Roman" w:eastAsia="Times New Roman" w:hAnsi="Times New Roman" w:cs="Times New Roman"/>
          <w:sz w:val="20"/>
          <w:szCs w:val="20"/>
          <w:lang w:val="en" w:eastAsia="cs-CZ"/>
        </w:rPr>
        <w:t xml:space="preserve">the </w:t>
      </w:r>
      <w:r w:rsidR="005700B4" w:rsidRPr="00945AA0">
        <w:rPr>
          <w:rFonts w:ascii="Times New Roman" w:eastAsia="Times New Roman" w:hAnsi="Times New Roman" w:cs="Times New Roman"/>
          <w:sz w:val="20"/>
          <w:szCs w:val="20"/>
          <w:lang w:val="en" w:eastAsia="cs-CZ"/>
        </w:rPr>
        <w:t xml:space="preserve">unscrupulous exploitation of freedom is always </w:t>
      </w:r>
      <w:r w:rsidRPr="00945AA0">
        <w:rPr>
          <w:rFonts w:ascii="Times New Roman" w:eastAsia="Times New Roman" w:hAnsi="Times New Roman" w:cs="Times New Roman"/>
          <w:sz w:val="20"/>
          <w:szCs w:val="20"/>
          <w:lang w:val="en" w:eastAsia="cs-CZ"/>
        </w:rPr>
        <w:t>carried out</w:t>
      </w:r>
      <w:r w:rsidR="005700B4" w:rsidRPr="00945AA0">
        <w:rPr>
          <w:rFonts w:ascii="Times New Roman" w:eastAsia="Times New Roman" w:hAnsi="Times New Roman" w:cs="Times New Roman"/>
          <w:sz w:val="20"/>
          <w:szCs w:val="20"/>
          <w:lang w:val="en" w:eastAsia="cs-CZ"/>
        </w:rPr>
        <w:t xml:space="preserve"> at the expense of others. With traditional international organizations, the EU has in common only that </w:t>
      </w:r>
      <w:r w:rsidRPr="00945AA0">
        <w:rPr>
          <w:rFonts w:ascii="Times New Roman" w:eastAsia="Times New Roman" w:hAnsi="Times New Roman" w:cs="Times New Roman"/>
          <w:sz w:val="20"/>
          <w:szCs w:val="20"/>
          <w:lang w:val="en" w:eastAsia="cs-CZ"/>
        </w:rPr>
        <w:t xml:space="preserve">it </w:t>
      </w:r>
      <w:r w:rsidR="005700B4" w:rsidRPr="00945AA0">
        <w:rPr>
          <w:rFonts w:ascii="Times New Roman" w:eastAsia="Times New Roman" w:hAnsi="Times New Roman" w:cs="Times New Roman"/>
          <w:sz w:val="20"/>
          <w:szCs w:val="20"/>
          <w:lang w:val="en" w:eastAsia="cs-CZ"/>
        </w:rPr>
        <w:t>also form</w:t>
      </w:r>
      <w:r w:rsidRPr="00945AA0">
        <w:rPr>
          <w:rFonts w:ascii="Times New Roman" w:eastAsia="Times New Roman" w:hAnsi="Times New Roman" w:cs="Times New Roman"/>
          <w:sz w:val="20"/>
          <w:szCs w:val="20"/>
          <w:lang w:val="en" w:eastAsia="cs-CZ"/>
        </w:rPr>
        <w:t>s</w:t>
      </w:r>
      <w:r w:rsidR="005700B4" w:rsidRPr="00945AA0">
        <w:rPr>
          <w:rFonts w:ascii="Times New Roman" w:eastAsia="Times New Roman" w:hAnsi="Times New Roman" w:cs="Times New Roman"/>
          <w:sz w:val="20"/>
          <w:szCs w:val="20"/>
          <w:lang w:val="en" w:eastAsia="cs-CZ"/>
        </w:rPr>
        <w:t xml:space="preserve"> the basis </w:t>
      </w:r>
      <w:r w:rsidRPr="00945AA0">
        <w:rPr>
          <w:rFonts w:ascii="Times New Roman" w:eastAsia="Times New Roman" w:hAnsi="Times New Roman" w:cs="Times New Roman"/>
          <w:sz w:val="20"/>
          <w:szCs w:val="20"/>
          <w:lang w:val="en" w:eastAsia="cs-CZ"/>
        </w:rPr>
        <w:t>for</w:t>
      </w:r>
      <w:r w:rsidR="005700B4" w:rsidRPr="00945AA0">
        <w:rPr>
          <w:rFonts w:ascii="Times New Roman" w:eastAsia="Times New Roman" w:hAnsi="Times New Roman" w:cs="Times New Roman"/>
          <w:sz w:val="20"/>
          <w:szCs w:val="20"/>
          <w:lang w:val="en" w:eastAsia="cs-CZ"/>
        </w:rPr>
        <w:t xml:space="preserve"> international agreements, </w:t>
      </w:r>
      <w:r w:rsidR="00CE5ED0" w:rsidRPr="00945AA0">
        <w:rPr>
          <w:rFonts w:ascii="Times New Roman" w:eastAsia="Times New Roman" w:hAnsi="Times New Roman" w:cs="Times New Roman"/>
          <w:sz w:val="20"/>
          <w:szCs w:val="20"/>
          <w:lang w:val="en" w:eastAsia="cs-CZ"/>
        </w:rPr>
        <w:t xml:space="preserve">but </w:t>
      </w:r>
      <w:r w:rsidR="005700B4" w:rsidRPr="00945AA0">
        <w:rPr>
          <w:rFonts w:ascii="Times New Roman" w:eastAsia="Times New Roman" w:hAnsi="Times New Roman" w:cs="Times New Roman"/>
          <w:sz w:val="20"/>
          <w:szCs w:val="20"/>
          <w:lang w:val="en" w:eastAsia="cs-CZ"/>
        </w:rPr>
        <w:t xml:space="preserve">the EU has </w:t>
      </w:r>
      <w:r w:rsidRPr="00945AA0">
        <w:rPr>
          <w:rFonts w:ascii="Times New Roman" w:eastAsia="Times New Roman" w:hAnsi="Times New Roman" w:cs="Times New Roman"/>
          <w:sz w:val="20"/>
          <w:szCs w:val="20"/>
          <w:lang w:val="en" w:eastAsia="cs-CZ"/>
        </w:rPr>
        <w:t xml:space="preserve">become </w:t>
      </w:r>
      <w:r w:rsidR="005700B4" w:rsidRPr="00945AA0">
        <w:rPr>
          <w:rFonts w:ascii="Times New Roman" w:eastAsia="Times New Roman" w:hAnsi="Times New Roman" w:cs="Times New Roman"/>
          <w:sz w:val="20"/>
          <w:szCs w:val="20"/>
          <w:lang w:val="en" w:eastAsia="cs-CZ"/>
        </w:rPr>
        <w:t>far removed</w:t>
      </w:r>
      <w:r w:rsidR="00CE5ED0" w:rsidRPr="00945AA0">
        <w:rPr>
          <w:rFonts w:ascii="Times New Roman" w:eastAsia="Times New Roman" w:hAnsi="Times New Roman" w:cs="Times New Roman"/>
          <w:sz w:val="20"/>
          <w:szCs w:val="20"/>
          <w:lang w:val="en" w:eastAsia="cs-CZ"/>
        </w:rPr>
        <w:t xml:space="preserve"> from these international roots</w:t>
      </w:r>
      <w:r w:rsidR="005700B4" w:rsidRPr="00945AA0">
        <w:rPr>
          <w:rFonts w:ascii="Times New Roman" w:eastAsia="Times New Roman" w:hAnsi="Times New Roman" w:cs="Times New Roman"/>
          <w:sz w:val="20"/>
          <w:szCs w:val="20"/>
          <w:lang w:val="en" w:eastAsia="cs-CZ"/>
        </w:rPr>
        <w:t xml:space="preserve">. The founding acts of the EU, which are based on international agreements, led to the establishment of a separate EU with </w:t>
      </w:r>
      <w:r w:rsidRPr="00945AA0">
        <w:rPr>
          <w:rFonts w:ascii="Times New Roman" w:eastAsia="Times New Roman" w:hAnsi="Times New Roman" w:cs="Times New Roman"/>
          <w:sz w:val="20"/>
          <w:szCs w:val="20"/>
          <w:lang w:val="en" w:eastAsia="cs-CZ"/>
        </w:rPr>
        <w:t xml:space="preserve">its </w:t>
      </w:r>
      <w:r w:rsidR="005700B4" w:rsidRPr="00945AA0">
        <w:rPr>
          <w:rFonts w:ascii="Times New Roman" w:eastAsia="Times New Roman" w:hAnsi="Times New Roman" w:cs="Times New Roman"/>
          <w:sz w:val="20"/>
          <w:szCs w:val="20"/>
          <w:lang w:val="en" w:eastAsia="cs-CZ"/>
        </w:rPr>
        <w:t>own sovereign rights and powers. Member States surrendered part of their sovereignty in favor of the Union.</w:t>
      </w:r>
      <w:r w:rsidR="005700B4" w:rsidRPr="00945AA0">
        <w:rPr>
          <w:rFonts w:ascii="Times New Roman" w:hAnsi="Times New Roman" w:cs="Times New Roman"/>
          <w:sz w:val="20"/>
          <w:szCs w:val="20"/>
          <w:lang w:val="en"/>
        </w:rPr>
        <w:t xml:space="preserve"> </w:t>
      </w:r>
    </w:p>
    <w:p w:rsidR="005700B4" w:rsidRPr="00945AA0" w:rsidRDefault="005700B4" w:rsidP="00945AA0">
      <w:pPr>
        <w:spacing w:after="0" w:line="240" w:lineRule="auto"/>
        <w:jc w:val="both"/>
        <w:rPr>
          <w:rFonts w:ascii="Times New Roman" w:hAnsi="Times New Roman" w:cs="Times New Roman"/>
          <w:sz w:val="20"/>
          <w:szCs w:val="20"/>
          <w:lang w:val="en"/>
        </w:rPr>
      </w:pPr>
      <w:r w:rsidRPr="00945AA0">
        <w:rPr>
          <w:rStyle w:val="hps"/>
          <w:rFonts w:ascii="Times New Roman" w:hAnsi="Times New Roman" w:cs="Times New Roman"/>
          <w:sz w:val="20"/>
          <w:szCs w:val="20"/>
          <w:lang w:val="en"/>
        </w:rPr>
        <w:t>The EU's role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in</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economic policy</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is not</w:t>
      </w:r>
      <w:r w:rsidRPr="00945AA0">
        <w:rPr>
          <w:rFonts w:ascii="Times New Roman" w:hAnsi="Times New Roman" w:cs="Times New Roman"/>
          <w:sz w:val="20"/>
          <w:szCs w:val="20"/>
          <w:lang w:val="en"/>
        </w:rPr>
        <w:t xml:space="preserve"> </w:t>
      </w:r>
      <w:r w:rsidR="00A860E9" w:rsidRPr="00945AA0">
        <w:rPr>
          <w:rFonts w:ascii="Times New Roman" w:hAnsi="Times New Roman" w:cs="Times New Roman"/>
          <w:sz w:val="20"/>
          <w:szCs w:val="20"/>
          <w:lang w:val="en"/>
        </w:rPr>
        <w:t xml:space="preserve">to </w:t>
      </w:r>
      <w:r w:rsidRPr="00945AA0">
        <w:rPr>
          <w:rStyle w:val="hps"/>
          <w:rFonts w:ascii="Times New Roman" w:hAnsi="Times New Roman" w:cs="Times New Roman"/>
          <w:sz w:val="20"/>
          <w:szCs w:val="20"/>
          <w:lang w:val="en"/>
        </w:rPr>
        <w:t>set</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and enforce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European</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economic policy</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but to coordinate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the economic policies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of the Member States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(Article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121</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TFEU</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 xml:space="preserve">so that </w:t>
      </w:r>
      <w:r w:rsidR="00A860E9" w:rsidRPr="00945AA0">
        <w:rPr>
          <w:rStyle w:val="hps"/>
          <w:rFonts w:ascii="Times New Roman" w:hAnsi="Times New Roman" w:cs="Times New Roman"/>
          <w:sz w:val="20"/>
          <w:szCs w:val="20"/>
          <w:lang w:val="en"/>
        </w:rPr>
        <w:t xml:space="preserve">the </w:t>
      </w:r>
      <w:r w:rsidRPr="00945AA0">
        <w:rPr>
          <w:rStyle w:val="hps"/>
          <w:rFonts w:ascii="Times New Roman" w:hAnsi="Times New Roman" w:cs="Times New Roman"/>
          <w:sz w:val="20"/>
          <w:szCs w:val="20"/>
          <w:lang w:val="en"/>
        </w:rPr>
        <w:t>economic</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decisions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of one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or more Member States</w:t>
      </w:r>
      <w:r w:rsidRPr="00945AA0">
        <w:rPr>
          <w:rFonts w:ascii="Times New Roman" w:hAnsi="Times New Roman" w:cs="Times New Roman"/>
          <w:sz w:val="20"/>
          <w:szCs w:val="20"/>
          <w:lang w:val="en"/>
        </w:rPr>
        <w:t xml:space="preserve"> </w:t>
      </w:r>
      <w:r w:rsidR="00A860E9" w:rsidRPr="00945AA0">
        <w:rPr>
          <w:rFonts w:ascii="Times New Roman" w:hAnsi="Times New Roman" w:cs="Times New Roman"/>
          <w:sz w:val="20"/>
          <w:szCs w:val="20"/>
          <w:lang w:val="en"/>
        </w:rPr>
        <w:t xml:space="preserve">do </w:t>
      </w:r>
      <w:r w:rsidRPr="00945AA0">
        <w:rPr>
          <w:rStyle w:val="hps"/>
          <w:rFonts w:ascii="Times New Roman" w:hAnsi="Times New Roman" w:cs="Times New Roman"/>
          <w:sz w:val="20"/>
          <w:szCs w:val="20"/>
          <w:lang w:val="en"/>
        </w:rPr>
        <w:t>not impair the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functioning of the internal</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market</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For this purpose,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the Stability and</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Growth Pact</w:t>
      </w:r>
      <w:r w:rsidR="00CE5ED0" w:rsidRPr="00945AA0">
        <w:rPr>
          <w:rStyle w:val="hps"/>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set</w:t>
      </w:r>
      <w:r w:rsidR="00A860E9" w:rsidRPr="00945AA0">
        <w:rPr>
          <w:rStyle w:val="hps"/>
          <w:rFonts w:ascii="Times New Roman" w:hAnsi="Times New Roman" w:cs="Times New Roman"/>
          <w:sz w:val="20"/>
          <w:szCs w:val="20"/>
          <w:lang w:val="en"/>
        </w:rPr>
        <w:t>s</w:t>
      </w:r>
      <w:r w:rsidRPr="00945AA0">
        <w:rPr>
          <w:rStyle w:val="hps"/>
          <w:rFonts w:ascii="Times New Roman" w:hAnsi="Times New Roman" w:cs="Times New Roman"/>
          <w:sz w:val="20"/>
          <w:szCs w:val="20"/>
          <w:lang w:val="en"/>
        </w:rPr>
        <w:t xml:space="preserve"> out</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detailed</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 xml:space="preserve">criteria </w:t>
      </w:r>
      <w:r w:rsidR="00A860E9" w:rsidRPr="00945AA0">
        <w:rPr>
          <w:rStyle w:val="hps"/>
          <w:rFonts w:ascii="Times New Roman" w:hAnsi="Times New Roman" w:cs="Times New Roman"/>
          <w:sz w:val="20"/>
          <w:szCs w:val="20"/>
          <w:lang w:val="en"/>
        </w:rPr>
        <w:t>according to</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 xml:space="preserve">which </w:t>
      </w:r>
      <w:r w:rsidR="00A860E9" w:rsidRPr="00945AA0">
        <w:rPr>
          <w:rStyle w:val="hps"/>
          <w:rFonts w:ascii="Times New Roman" w:hAnsi="Times New Roman" w:cs="Times New Roman"/>
          <w:sz w:val="20"/>
          <w:szCs w:val="20"/>
          <w:lang w:val="en"/>
        </w:rPr>
        <w:t>each Member State must make</w:t>
      </w:r>
      <w:r w:rsidR="00A860E9"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decisions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on</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fiscal policy</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 xml:space="preserve">If </w:t>
      </w:r>
      <w:r w:rsidR="00A860E9" w:rsidRPr="00945AA0">
        <w:rPr>
          <w:rStyle w:val="hps"/>
          <w:rFonts w:ascii="Times New Roman" w:hAnsi="Times New Roman" w:cs="Times New Roman"/>
          <w:sz w:val="20"/>
          <w:szCs w:val="20"/>
          <w:lang w:val="en"/>
        </w:rPr>
        <w:t>these criteria cannot be met</w:t>
      </w:r>
      <w:r w:rsidRPr="00945AA0">
        <w:rPr>
          <w:rFonts w:ascii="Times New Roman" w:hAnsi="Times New Roman" w:cs="Times New Roman"/>
          <w:sz w:val="20"/>
          <w:szCs w:val="20"/>
          <w:lang w:val="en"/>
        </w:rPr>
        <w:t xml:space="preserve">, </w:t>
      </w:r>
      <w:r w:rsidR="00A860E9" w:rsidRPr="00945AA0">
        <w:rPr>
          <w:rFonts w:ascii="Times New Roman" w:hAnsi="Times New Roman" w:cs="Times New Roman"/>
          <w:sz w:val="20"/>
          <w:szCs w:val="20"/>
          <w:lang w:val="en"/>
        </w:rPr>
        <w:t>the Member State</w:t>
      </w:r>
      <w:r w:rsidRPr="00945AA0">
        <w:rPr>
          <w:rFonts w:ascii="Times New Roman" w:hAnsi="Times New Roman" w:cs="Times New Roman"/>
          <w:sz w:val="20"/>
          <w:szCs w:val="20"/>
          <w:lang w:val="en"/>
        </w:rPr>
        <w:t xml:space="preserve"> may </w:t>
      </w:r>
      <w:r w:rsidRPr="00945AA0">
        <w:rPr>
          <w:rStyle w:val="hps"/>
          <w:rFonts w:ascii="Times New Roman" w:hAnsi="Times New Roman" w:cs="Times New Roman"/>
          <w:sz w:val="20"/>
          <w:szCs w:val="20"/>
          <w:lang w:val="en"/>
        </w:rPr>
        <w:t>give notice to</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 xml:space="preserve">the </w:t>
      </w:r>
      <w:r w:rsidRPr="00945AA0">
        <w:rPr>
          <w:rStyle w:val="hps"/>
          <w:rFonts w:ascii="Times New Roman" w:hAnsi="Times New Roman" w:cs="Times New Roman"/>
          <w:sz w:val="20"/>
          <w:szCs w:val="20"/>
          <w:lang w:val="en"/>
        </w:rPr>
        <w:lastRenderedPageBreak/>
        <w:t>European Commission</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(Article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121</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w:t>
      </w:r>
      <w:r w:rsidRPr="00945AA0">
        <w:rPr>
          <w:rFonts w:ascii="Times New Roman" w:hAnsi="Times New Roman" w:cs="Times New Roman"/>
          <w:sz w:val="20"/>
          <w:szCs w:val="20"/>
          <w:lang w:val="en"/>
        </w:rPr>
        <w:t xml:space="preserve">4) </w:t>
      </w:r>
      <w:r w:rsidRPr="00945AA0">
        <w:rPr>
          <w:rStyle w:val="hps"/>
          <w:rFonts w:ascii="Times New Roman" w:hAnsi="Times New Roman" w:cs="Times New Roman"/>
          <w:sz w:val="20"/>
          <w:szCs w:val="20"/>
          <w:lang w:val="en"/>
        </w:rPr>
        <w:t>TFEU</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and the EU Council</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may</w:t>
      </w:r>
      <w:r w:rsidR="00A860E9" w:rsidRPr="00945AA0">
        <w:rPr>
          <w:rStyle w:val="hps"/>
          <w:rFonts w:ascii="Times New Roman" w:hAnsi="Times New Roman" w:cs="Times New Roman"/>
          <w:sz w:val="20"/>
          <w:szCs w:val="20"/>
          <w:lang w:val="en"/>
        </w:rPr>
        <w:t xml:space="preserve"> impose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excessive budget</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deficit</w:t>
      </w:r>
      <w:r w:rsidRPr="00945AA0">
        <w:rPr>
          <w:rFonts w:ascii="Times New Roman" w:hAnsi="Times New Roman" w:cs="Times New Roman"/>
          <w:sz w:val="20"/>
          <w:szCs w:val="20"/>
          <w:lang w:val="en"/>
        </w:rPr>
        <w:t xml:space="preserve"> </w:t>
      </w:r>
      <w:r w:rsidR="00A860E9" w:rsidRPr="00945AA0">
        <w:rPr>
          <w:rFonts w:ascii="Times New Roman" w:hAnsi="Times New Roman" w:cs="Times New Roman"/>
          <w:sz w:val="20"/>
          <w:szCs w:val="20"/>
          <w:lang w:val="en"/>
        </w:rPr>
        <w:t>procedures or</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impose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sanctions</w:t>
      </w:r>
      <w:r w:rsidRPr="00945AA0">
        <w:rPr>
          <w:rFonts w:ascii="Times New Roman" w:hAnsi="Times New Roman" w:cs="Times New Roman"/>
          <w:sz w:val="20"/>
          <w:szCs w:val="20"/>
          <w:lang w:val="en"/>
        </w:rPr>
        <w:t xml:space="preserve">. </w:t>
      </w:r>
    </w:p>
    <w:p w:rsidR="005700B4" w:rsidRPr="00945AA0" w:rsidRDefault="005700B4" w:rsidP="00945AA0">
      <w:pPr>
        <w:spacing w:after="0" w:line="240" w:lineRule="auto"/>
        <w:jc w:val="both"/>
        <w:rPr>
          <w:rFonts w:ascii="Times New Roman" w:hAnsi="Times New Roman" w:cs="Times New Roman"/>
          <w:sz w:val="20"/>
          <w:szCs w:val="20"/>
          <w:lang w:val="en"/>
        </w:rPr>
      </w:pPr>
      <w:r w:rsidRPr="00945AA0">
        <w:rPr>
          <w:rStyle w:val="hps"/>
          <w:rFonts w:ascii="Times New Roman" w:hAnsi="Times New Roman" w:cs="Times New Roman"/>
          <w:sz w:val="20"/>
          <w:szCs w:val="20"/>
          <w:lang w:val="en"/>
        </w:rPr>
        <w:t>In addition to</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economic and monetary</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policy</w:t>
      </w:r>
      <w:r w:rsidR="00A860E9" w:rsidRPr="00945AA0">
        <w:rPr>
          <w:rStyle w:val="hps"/>
          <w:rFonts w:ascii="Times New Roman" w:hAnsi="Times New Roman" w:cs="Times New Roman"/>
          <w:sz w:val="20"/>
          <w:szCs w:val="20"/>
          <w:lang w:val="en"/>
        </w:rPr>
        <w:t>,</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the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EU</w:t>
      </w:r>
      <w:r w:rsidRPr="00945AA0">
        <w:rPr>
          <w:rFonts w:ascii="Times New Roman" w:hAnsi="Times New Roman" w:cs="Times New Roman"/>
          <w:sz w:val="20"/>
          <w:szCs w:val="20"/>
          <w:lang w:val="en"/>
        </w:rPr>
        <w:t xml:space="preserve"> </w:t>
      </w:r>
      <w:r w:rsidR="00A860E9" w:rsidRPr="00945AA0">
        <w:rPr>
          <w:rFonts w:ascii="Times New Roman" w:hAnsi="Times New Roman" w:cs="Times New Roman"/>
          <w:sz w:val="20"/>
          <w:szCs w:val="20"/>
          <w:lang w:val="en"/>
        </w:rPr>
        <w:t xml:space="preserve">plays a role </w:t>
      </w:r>
      <w:r w:rsidRPr="00945AA0">
        <w:rPr>
          <w:rStyle w:val="hps"/>
          <w:rFonts w:ascii="Times New Roman" w:hAnsi="Times New Roman" w:cs="Times New Roman"/>
          <w:sz w:val="20"/>
          <w:szCs w:val="20"/>
          <w:lang w:val="en"/>
        </w:rPr>
        <w:t>in a number of</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other</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areas of economic policy</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These include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in particular</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agricultural policy</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and</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fisheries policy</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transport policy</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consumer policy</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structural</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and cohesion policy</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research policy</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and</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development</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policy on</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space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environmental policy</w:t>
      </w:r>
      <w:r w:rsidRPr="00945AA0">
        <w:rPr>
          <w:rFonts w:ascii="Times New Roman" w:hAnsi="Times New Roman" w:cs="Times New Roman"/>
          <w:sz w:val="20"/>
          <w:szCs w:val="20"/>
          <w:lang w:val="en"/>
        </w:rPr>
        <w:t xml:space="preserve">, health policy, </w:t>
      </w:r>
      <w:r w:rsidRPr="00945AA0">
        <w:rPr>
          <w:rStyle w:val="hps"/>
          <w:rFonts w:ascii="Times New Roman" w:hAnsi="Times New Roman" w:cs="Times New Roman"/>
          <w:sz w:val="20"/>
          <w:szCs w:val="20"/>
          <w:lang w:val="en"/>
        </w:rPr>
        <w:t>trade policy</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and</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energy policy</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In the area of</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social</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policy,</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the EU must</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ensure that</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the benefits of</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economic integration</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 xml:space="preserve">not </w:t>
      </w:r>
      <w:r w:rsidR="00A860E9" w:rsidRPr="00945AA0">
        <w:rPr>
          <w:rStyle w:val="hps"/>
          <w:rFonts w:ascii="Times New Roman" w:hAnsi="Times New Roman" w:cs="Times New Roman"/>
          <w:sz w:val="20"/>
          <w:szCs w:val="20"/>
          <w:lang w:val="en"/>
        </w:rPr>
        <w:t>only</w:t>
      </w:r>
      <w:r w:rsidRPr="00945AA0">
        <w:rPr>
          <w:rFonts w:ascii="Times New Roman" w:hAnsi="Times New Roman" w:cs="Times New Roman"/>
          <w:sz w:val="20"/>
          <w:szCs w:val="20"/>
          <w:lang w:val="en"/>
        </w:rPr>
        <w:t xml:space="preserve"> </w:t>
      </w:r>
      <w:r w:rsidR="00A860E9" w:rsidRPr="00945AA0">
        <w:rPr>
          <w:rFonts w:ascii="Times New Roman" w:hAnsi="Times New Roman" w:cs="Times New Roman"/>
          <w:sz w:val="20"/>
          <w:szCs w:val="20"/>
          <w:lang w:val="en"/>
        </w:rPr>
        <w:t xml:space="preserve">apply to </w:t>
      </w:r>
      <w:r w:rsidRPr="00945AA0">
        <w:rPr>
          <w:rStyle w:val="hps"/>
          <w:rFonts w:ascii="Times New Roman" w:hAnsi="Times New Roman" w:cs="Times New Roman"/>
          <w:sz w:val="20"/>
          <w:szCs w:val="20"/>
          <w:lang w:val="en"/>
        </w:rPr>
        <w:t>economically</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active subjects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but</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that</w:t>
      </w:r>
      <w:r w:rsidRPr="00945AA0">
        <w:rPr>
          <w:rFonts w:ascii="Times New Roman" w:hAnsi="Times New Roman" w:cs="Times New Roman"/>
          <w:sz w:val="20"/>
          <w:szCs w:val="20"/>
          <w:lang w:val="en"/>
        </w:rPr>
        <w:t xml:space="preserve"> </w:t>
      </w:r>
      <w:r w:rsidR="00A860E9" w:rsidRPr="00945AA0">
        <w:rPr>
          <w:rStyle w:val="hps"/>
          <w:rFonts w:ascii="Times New Roman" w:hAnsi="Times New Roman" w:cs="Times New Roman"/>
          <w:sz w:val="20"/>
          <w:szCs w:val="20"/>
          <w:lang w:val="en"/>
        </w:rPr>
        <w:t>they respect the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social dimension</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of the internal market</w:t>
      </w:r>
      <w:r w:rsidRPr="00945AA0">
        <w:rPr>
          <w:rFonts w:ascii="Times New Roman" w:hAnsi="Times New Roman" w:cs="Times New Roman"/>
          <w:sz w:val="20"/>
          <w:szCs w:val="20"/>
          <w:lang w:val="en"/>
        </w:rPr>
        <w:t>.</w:t>
      </w:r>
    </w:p>
    <w:p w:rsidR="005700B4" w:rsidRPr="00945AA0" w:rsidRDefault="005700B4" w:rsidP="00945AA0">
      <w:pPr>
        <w:spacing w:after="0" w:line="240" w:lineRule="auto"/>
        <w:jc w:val="both"/>
        <w:rPr>
          <w:rFonts w:ascii="Times New Roman" w:hAnsi="Times New Roman" w:cs="Times New Roman"/>
          <w:sz w:val="20"/>
          <w:szCs w:val="20"/>
          <w:lang w:val="en"/>
        </w:rPr>
      </w:pPr>
      <w:r w:rsidRPr="00945AA0">
        <w:rPr>
          <w:rStyle w:val="hps"/>
          <w:rFonts w:ascii="Times New Roman" w:hAnsi="Times New Roman" w:cs="Times New Roman"/>
          <w:sz w:val="20"/>
          <w:szCs w:val="20"/>
          <w:lang w:val="en"/>
        </w:rPr>
        <w:t>We should not forget</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that the Union</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has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an institutional</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framework which aim</w:t>
      </w:r>
      <w:r w:rsidR="00A860E9" w:rsidRPr="00945AA0">
        <w:rPr>
          <w:rStyle w:val="hps"/>
          <w:rFonts w:ascii="Times New Roman" w:hAnsi="Times New Roman" w:cs="Times New Roman"/>
          <w:sz w:val="20"/>
          <w:szCs w:val="20"/>
          <w:lang w:val="en"/>
        </w:rPr>
        <w:t>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to promote its values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(Article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2</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TEU</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to achieve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its objectives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(Article 3</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TEU</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serve its interests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those of its citizens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and the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interests of the Member</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States</w:t>
      </w:r>
      <w:r w:rsidR="00A860E9" w:rsidRPr="00945AA0">
        <w:rPr>
          <w:rStyle w:val="hps"/>
          <w:rFonts w:ascii="Times New Roman" w:hAnsi="Times New Roman" w:cs="Times New Roman"/>
          <w:sz w:val="20"/>
          <w:szCs w:val="20"/>
          <w:lang w:val="en"/>
        </w:rPr>
        <w:t>,</w:t>
      </w:r>
      <w:r w:rsidRPr="00945AA0">
        <w:rPr>
          <w:rStyle w:val="hps"/>
          <w:rFonts w:ascii="Times New Roman" w:hAnsi="Times New Roman" w:cs="Times New Roman"/>
          <w:sz w:val="20"/>
          <w:szCs w:val="20"/>
          <w:lang w:val="en"/>
        </w:rPr>
        <w:t xml:space="preserve"> and ensure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coherence</w:t>
      </w:r>
      <w:r w:rsidRPr="00945AA0">
        <w:rPr>
          <w:rFonts w:ascii="Times New Roman" w:hAnsi="Times New Roman" w:cs="Times New Roman"/>
          <w:sz w:val="20"/>
          <w:szCs w:val="20"/>
          <w:lang w:val="en"/>
        </w:rPr>
        <w:t xml:space="preserve">, effectiveness and continuity </w:t>
      </w:r>
      <w:r w:rsidR="00A860E9" w:rsidRPr="00945AA0">
        <w:rPr>
          <w:rFonts w:ascii="Times New Roman" w:hAnsi="Times New Roman" w:cs="Times New Roman"/>
          <w:sz w:val="20"/>
          <w:szCs w:val="20"/>
          <w:lang w:val="en"/>
        </w:rPr>
        <w:t xml:space="preserve">in </w:t>
      </w:r>
      <w:r w:rsidRPr="00945AA0">
        <w:rPr>
          <w:rStyle w:val="hps"/>
          <w:rFonts w:ascii="Times New Roman" w:hAnsi="Times New Roman" w:cs="Times New Roman"/>
          <w:sz w:val="20"/>
          <w:szCs w:val="20"/>
          <w:lang w:val="en"/>
        </w:rPr>
        <w:t>its policies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and actions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The EU has a</w:t>
      </w:r>
      <w:r w:rsidR="00A860E9" w:rsidRPr="00945AA0">
        <w:rPr>
          <w:rStyle w:val="hps"/>
          <w:rFonts w:ascii="Times New Roman" w:hAnsi="Times New Roman" w:cs="Times New Roman"/>
          <w:sz w:val="20"/>
          <w:szCs w:val="20"/>
          <w:lang w:val="en"/>
        </w:rPr>
        <w:t>n entire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institutional system that</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allows it</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to</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provide unified Europe</w:t>
      </w:r>
      <w:r w:rsidRPr="00945AA0">
        <w:rPr>
          <w:rFonts w:ascii="Times New Roman" w:hAnsi="Times New Roman" w:cs="Times New Roman"/>
          <w:sz w:val="20"/>
          <w:szCs w:val="20"/>
          <w:lang w:val="en"/>
        </w:rPr>
        <w:t xml:space="preserve"> </w:t>
      </w:r>
      <w:r w:rsidR="00A860E9" w:rsidRPr="00945AA0">
        <w:rPr>
          <w:rFonts w:ascii="Times New Roman" w:hAnsi="Times New Roman" w:cs="Times New Roman"/>
          <w:sz w:val="20"/>
          <w:szCs w:val="20"/>
          <w:lang w:val="en"/>
        </w:rPr>
        <w:t xml:space="preserve">with </w:t>
      </w:r>
      <w:r w:rsidRPr="00945AA0">
        <w:rPr>
          <w:rStyle w:val="hps"/>
          <w:rFonts w:ascii="Times New Roman" w:hAnsi="Times New Roman" w:cs="Times New Roman"/>
          <w:sz w:val="20"/>
          <w:szCs w:val="20"/>
          <w:lang w:val="en"/>
        </w:rPr>
        <w:t>new impulses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and objectives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and to</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areas falling</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within its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powers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create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right</w:t>
      </w:r>
      <w:r w:rsidR="00A860E9" w:rsidRPr="00945AA0">
        <w:rPr>
          <w:rStyle w:val="hps"/>
          <w:rFonts w:ascii="Times New Roman" w:hAnsi="Times New Roman" w:cs="Times New Roman"/>
          <w:sz w:val="20"/>
          <w:szCs w:val="20"/>
          <w:lang w:val="en"/>
        </w:rPr>
        <w:t>s</w:t>
      </w:r>
      <w:r w:rsidRPr="00945AA0">
        <w:rPr>
          <w:rStyle w:val="hps"/>
          <w:rFonts w:ascii="Times New Roman" w:hAnsi="Times New Roman" w:cs="Times New Roman"/>
          <w:sz w:val="20"/>
          <w:szCs w:val="20"/>
          <w:lang w:val="en"/>
        </w:rPr>
        <w:t xml:space="preserve"> which </w:t>
      </w:r>
      <w:r w:rsidR="00A860E9" w:rsidRPr="00945AA0">
        <w:rPr>
          <w:rStyle w:val="hps"/>
          <w:rFonts w:ascii="Times New Roman" w:hAnsi="Times New Roman" w:cs="Times New Roman"/>
          <w:sz w:val="20"/>
          <w:szCs w:val="20"/>
          <w:lang w:val="en"/>
        </w:rPr>
        <w:t>are equally fair</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for all Member States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Even with</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all the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imperfections that</w:t>
      </w:r>
      <w:r w:rsidRPr="00945AA0">
        <w:rPr>
          <w:rFonts w:ascii="Times New Roman" w:hAnsi="Times New Roman" w:cs="Times New Roman"/>
          <w:sz w:val="20"/>
          <w:szCs w:val="20"/>
          <w:lang w:val="en"/>
        </w:rPr>
        <w:t xml:space="preserve"> </w:t>
      </w:r>
      <w:r w:rsidR="00A860E9" w:rsidRPr="00945AA0">
        <w:rPr>
          <w:rFonts w:ascii="Times New Roman" w:hAnsi="Times New Roman" w:cs="Times New Roman"/>
          <w:sz w:val="20"/>
          <w:szCs w:val="20"/>
          <w:lang w:val="en"/>
        </w:rPr>
        <w:t xml:space="preserve">characterize </w:t>
      </w:r>
      <w:r w:rsidRPr="00945AA0">
        <w:rPr>
          <w:rStyle w:val="hps"/>
          <w:rFonts w:ascii="Times New Roman" w:hAnsi="Times New Roman" w:cs="Times New Roman"/>
          <w:sz w:val="20"/>
          <w:szCs w:val="20"/>
          <w:lang w:val="en"/>
        </w:rPr>
        <w:t>EU law</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the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 xml:space="preserve">contribution </w:t>
      </w:r>
      <w:r w:rsidR="00E4414B" w:rsidRPr="00945AA0">
        <w:rPr>
          <w:rStyle w:val="hps"/>
          <w:rFonts w:ascii="Times New Roman" w:hAnsi="Times New Roman" w:cs="Times New Roman"/>
          <w:sz w:val="20"/>
          <w:szCs w:val="20"/>
          <w:lang w:val="en"/>
        </w:rPr>
        <w:t>made by</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the EU legal system</w:t>
      </w:r>
      <w:r w:rsidRPr="00945AA0">
        <w:rPr>
          <w:rFonts w:ascii="Times New Roman" w:hAnsi="Times New Roman" w:cs="Times New Roman"/>
          <w:sz w:val="20"/>
          <w:szCs w:val="20"/>
          <w:lang w:val="en"/>
        </w:rPr>
        <w:t xml:space="preserve"> </w:t>
      </w:r>
      <w:r w:rsidR="00E4414B" w:rsidRPr="00945AA0">
        <w:rPr>
          <w:rStyle w:val="hps"/>
          <w:rFonts w:ascii="Times New Roman" w:hAnsi="Times New Roman" w:cs="Times New Roman"/>
          <w:sz w:val="20"/>
          <w:szCs w:val="20"/>
          <w:lang w:val="en"/>
        </w:rPr>
        <w:t>when</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 xml:space="preserve">dealing with </w:t>
      </w:r>
      <w:r w:rsidR="00E4414B" w:rsidRPr="00945AA0">
        <w:rPr>
          <w:rStyle w:val="hps"/>
          <w:rFonts w:ascii="Times New Roman" w:hAnsi="Times New Roman" w:cs="Times New Roman"/>
          <w:sz w:val="20"/>
          <w:szCs w:val="20"/>
          <w:lang w:val="en"/>
        </w:rPr>
        <w:t xml:space="preserve">the </w:t>
      </w:r>
      <w:r w:rsidRPr="00945AA0">
        <w:rPr>
          <w:rStyle w:val="hps"/>
          <w:rFonts w:ascii="Times New Roman" w:hAnsi="Times New Roman" w:cs="Times New Roman"/>
          <w:sz w:val="20"/>
          <w:szCs w:val="20"/>
          <w:lang w:val="en"/>
        </w:rPr>
        <w:t>political</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economic</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and</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social problems of</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the EU Member States</w:t>
      </w:r>
      <w:r w:rsidRPr="00945AA0">
        <w:rPr>
          <w:rFonts w:ascii="Times New Roman" w:hAnsi="Times New Roman" w:cs="Times New Roman"/>
          <w:sz w:val="20"/>
          <w:szCs w:val="20"/>
          <w:lang w:val="en"/>
        </w:rPr>
        <w:t xml:space="preserve"> </w:t>
      </w:r>
      <w:r w:rsidR="00E4414B" w:rsidRPr="00945AA0">
        <w:rPr>
          <w:rFonts w:ascii="Times New Roman" w:hAnsi="Times New Roman" w:cs="Times New Roman"/>
          <w:sz w:val="20"/>
          <w:szCs w:val="20"/>
          <w:lang w:val="en"/>
        </w:rPr>
        <w:t xml:space="preserve">is </w:t>
      </w:r>
      <w:r w:rsidRPr="00945AA0">
        <w:rPr>
          <w:rStyle w:val="hps"/>
          <w:rFonts w:ascii="Times New Roman" w:hAnsi="Times New Roman" w:cs="Times New Roman"/>
          <w:sz w:val="20"/>
          <w:szCs w:val="20"/>
          <w:lang w:val="en"/>
        </w:rPr>
        <w:t>priceless</w:t>
      </w:r>
      <w:r w:rsidRPr="00945AA0">
        <w:rPr>
          <w:rFonts w:ascii="Times New Roman" w:hAnsi="Times New Roman" w:cs="Times New Roman"/>
          <w:sz w:val="20"/>
          <w:szCs w:val="20"/>
          <w:lang w:val="en"/>
        </w:rPr>
        <w:t xml:space="preserve">. </w:t>
      </w:r>
    </w:p>
    <w:p w:rsidR="005700B4" w:rsidRPr="00945AA0" w:rsidRDefault="00E4414B" w:rsidP="00945AA0">
      <w:pPr>
        <w:spacing w:after="0" w:line="240" w:lineRule="auto"/>
        <w:jc w:val="both"/>
        <w:rPr>
          <w:rFonts w:ascii="Times New Roman" w:hAnsi="Times New Roman" w:cs="Times New Roman"/>
          <w:sz w:val="20"/>
          <w:szCs w:val="20"/>
          <w:lang w:val="en"/>
        </w:rPr>
      </w:pPr>
      <w:r w:rsidRPr="00945AA0">
        <w:rPr>
          <w:rStyle w:val="hps"/>
          <w:rFonts w:ascii="Times New Roman" w:hAnsi="Times New Roman" w:cs="Times New Roman"/>
          <w:sz w:val="20"/>
          <w:szCs w:val="20"/>
          <w:lang w:val="en"/>
        </w:rPr>
        <w:t>History</w:t>
      </w:r>
      <w:r w:rsidR="005700B4" w:rsidRPr="00945AA0">
        <w:rPr>
          <w:rStyle w:val="hps"/>
          <w:rFonts w:ascii="Times New Roman" w:hAnsi="Times New Roman" w:cs="Times New Roman"/>
          <w:sz w:val="20"/>
          <w:szCs w:val="20"/>
          <w:lang w:val="en"/>
        </w:rPr>
        <w:t xml:space="preserve"> confirms</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that the creation of</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the European Union</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was a key element</w:t>
      </w:r>
      <w:r w:rsidR="005700B4"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in bringing about improv</w:t>
      </w:r>
      <w:r w:rsidR="00CE5ED0" w:rsidRPr="00945AA0">
        <w:rPr>
          <w:rStyle w:val="hps"/>
          <w:rFonts w:ascii="Times New Roman" w:hAnsi="Times New Roman" w:cs="Times New Roman"/>
          <w:sz w:val="20"/>
          <w:szCs w:val="20"/>
          <w:lang w:val="en"/>
        </w:rPr>
        <w:t>e</w:t>
      </w:r>
      <w:r w:rsidRPr="00945AA0">
        <w:rPr>
          <w:rStyle w:val="hps"/>
          <w:rFonts w:ascii="Times New Roman" w:hAnsi="Times New Roman" w:cs="Times New Roman"/>
          <w:sz w:val="20"/>
          <w:szCs w:val="20"/>
          <w:lang w:val="en"/>
        </w:rPr>
        <w:t>ments in</w:t>
      </w:r>
      <w:r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peace and</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security</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in</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anticipation of future</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economic development</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in the EU</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However, there are</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new challenges</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w:t>
      </w:r>
      <w:r w:rsidRPr="00945AA0">
        <w:rPr>
          <w:rStyle w:val="hps"/>
          <w:rFonts w:ascii="Times New Roman" w:hAnsi="Times New Roman" w:cs="Times New Roman"/>
          <w:sz w:val="20"/>
          <w:szCs w:val="20"/>
          <w:lang w:val="en"/>
        </w:rPr>
        <w:t xml:space="preserve">the </w:t>
      </w:r>
      <w:r w:rsidR="005700B4" w:rsidRPr="00945AA0">
        <w:rPr>
          <w:rFonts w:ascii="Times New Roman" w:hAnsi="Times New Roman" w:cs="Times New Roman"/>
          <w:sz w:val="20"/>
          <w:szCs w:val="20"/>
          <w:lang w:val="en"/>
        </w:rPr>
        <w:t xml:space="preserve">ongoing crisis, </w:t>
      </w:r>
      <w:r w:rsidR="005700B4" w:rsidRPr="00945AA0">
        <w:rPr>
          <w:rStyle w:val="hps"/>
          <w:rFonts w:ascii="Times New Roman" w:hAnsi="Times New Roman" w:cs="Times New Roman"/>
          <w:sz w:val="20"/>
          <w:szCs w:val="20"/>
          <w:lang w:val="en"/>
        </w:rPr>
        <w:t>uncertainty and</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instability</w:t>
      </w:r>
      <w:r w:rsidR="005700B4" w:rsidRPr="00945AA0">
        <w:rPr>
          <w:rFonts w:ascii="Times New Roman" w:hAnsi="Times New Roman" w:cs="Times New Roman"/>
          <w:sz w:val="20"/>
          <w:szCs w:val="20"/>
          <w:lang w:val="en"/>
        </w:rPr>
        <w:t xml:space="preserve"> </w:t>
      </w:r>
      <w:r w:rsidR="005700B4" w:rsidRPr="00945AA0">
        <w:rPr>
          <w:rStyle w:val="hps"/>
          <w:rFonts w:ascii="Times New Roman" w:hAnsi="Times New Roman" w:cs="Times New Roman"/>
          <w:sz w:val="20"/>
          <w:szCs w:val="20"/>
          <w:lang w:val="en"/>
        </w:rPr>
        <w:t>in financial markets</w:t>
      </w:r>
      <w:r w:rsidR="005700B4" w:rsidRPr="00945AA0">
        <w:rPr>
          <w:rFonts w:ascii="Times New Roman" w:hAnsi="Times New Roman" w:cs="Times New Roman"/>
          <w:sz w:val="20"/>
          <w:szCs w:val="20"/>
          <w:lang w:val="en"/>
        </w:rPr>
        <w:t xml:space="preserve">) </w:t>
      </w:r>
      <w:r w:rsidRPr="00945AA0">
        <w:rPr>
          <w:rFonts w:ascii="Times New Roman" w:hAnsi="Times New Roman" w:cs="Times New Roman"/>
          <w:sz w:val="20"/>
          <w:szCs w:val="20"/>
          <w:lang w:val="en"/>
        </w:rPr>
        <w:t xml:space="preserve">to </w:t>
      </w:r>
      <w:r w:rsidR="005700B4" w:rsidRPr="00945AA0">
        <w:rPr>
          <w:rStyle w:val="hps"/>
          <w:rFonts w:ascii="Times New Roman" w:hAnsi="Times New Roman" w:cs="Times New Roman"/>
          <w:sz w:val="20"/>
          <w:szCs w:val="20"/>
          <w:lang w:val="en"/>
        </w:rPr>
        <w:t>which</w:t>
      </w:r>
      <w:r w:rsidR="005700B4" w:rsidRPr="00945AA0">
        <w:rPr>
          <w:rFonts w:ascii="Times New Roman" w:hAnsi="Times New Roman" w:cs="Times New Roman"/>
          <w:sz w:val="20"/>
          <w:szCs w:val="20"/>
          <w:lang w:val="en"/>
        </w:rPr>
        <w:t xml:space="preserve"> </w:t>
      </w:r>
      <w:r w:rsidRPr="00945AA0">
        <w:rPr>
          <w:rFonts w:ascii="Times New Roman" w:hAnsi="Times New Roman" w:cs="Times New Roman"/>
          <w:sz w:val="20"/>
          <w:szCs w:val="20"/>
          <w:lang w:val="en"/>
        </w:rPr>
        <w:t xml:space="preserve">it </w:t>
      </w:r>
      <w:r w:rsidR="005700B4" w:rsidRPr="00945AA0">
        <w:rPr>
          <w:rStyle w:val="hps"/>
          <w:rFonts w:ascii="Times New Roman" w:hAnsi="Times New Roman" w:cs="Times New Roman"/>
          <w:sz w:val="20"/>
          <w:szCs w:val="20"/>
          <w:lang w:val="en"/>
        </w:rPr>
        <w:t>must respond</w:t>
      </w:r>
      <w:r w:rsidR="005700B4" w:rsidRPr="00945AA0">
        <w:rPr>
          <w:rFonts w:ascii="Times New Roman" w:hAnsi="Times New Roman" w:cs="Times New Roman"/>
          <w:sz w:val="20"/>
          <w:szCs w:val="20"/>
          <w:lang w:val="en"/>
        </w:rPr>
        <w:t>.</w:t>
      </w:r>
    </w:p>
    <w:p w:rsidR="005700B4" w:rsidRPr="00945AA0" w:rsidRDefault="00642F96" w:rsidP="00945AA0">
      <w:pPr>
        <w:spacing w:after="0" w:line="240" w:lineRule="auto"/>
        <w:jc w:val="both"/>
        <w:rPr>
          <w:rFonts w:ascii="Times New Roman" w:hAnsi="Times New Roman" w:cs="Times New Roman"/>
          <w:sz w:val="20"/>
          <w:szCs w:val="20"/>
          <w:lang w:val="en"/>
        </w:rPr>
      </w:pPr>
      <w:r w:rsidRPr="00945AA0">
        <w:rPr>
          <w:rStyle w:val="hps"/>
          <w:rFonts w:ascii="Times New Roman" w:hAnsi="Times New Roman" w:cs="Times New Roman"/>
          <w:sz w:val="20"/>
          <w:szCs w:val="20"/>
          <w:lang w:val="en"/>
        </w:rPr>
        <w:t>We hope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that this publication</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will help to</w:t>
      </w:r>
      <w:r w:rsidRPr="00945AA0">
        <w:rPr>
          <w:rFonts w:ascii="Times New Roman" w:hAnsi="Times New Roman" w:cs="Times New Roman"/>
          <w:sz w:val="20"/>
          <w:szCs w:val="20"/>
          <w:lang w:val="en"/>
        </w:rPr>
        <w:t xml:space="preserve"> </w:t>
      </w:r>
      <w:r w:rsidR="00E4414B" w:rsidRPr="00945AA0">
        <w:rPr>
          <w:rStyle w:val="hps"/>
          <w:rFonts w:ascii="Times New Roman" w:hAnsi="Times New Roman" w:cs="Times New Roman"/>
          <w:sz w:val="20"/>
          <w:szCs w:val="20"/>
          <w:lang w:val="en"/>
        </w:rPr>
        <w:t>explain</w:t>
      </w:r>
      <w:r w:rsidRPr="00945AA0">
        <w:rPr>
          <w:rFonts w:ascii="Times New Roman" w:hAnsi="Times New Roman" w:cs="Times New Roman"/>
          <w:sz w:val="20"/>
          <w:szCs w:val="20"/>
          <w:lang w:val="en"/>
        </w:rPr>
        <w:t xml:space="preserve"> </w:t>
      </w:r>
      <w:r w:rsidR="00CE5ED0" w:rsidRPr="00945AA0">
        <w:rPr>
          <w:rStyle w:val="hps"/>
          <w:rFonts w:ascii="Times New Roman" w:hAnsi="Times New Roman" w:cs="Times New Roman"/>
          <w:sz w:val="20"/>
          <w:szCs w:val="20"/>
          <w:lang w:val="en"/>
        </w:rPr>
        <w:t>to the general public</w:t>
      </w:r>
      <w:r w:rsidR="00CE5ED0"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the essence of</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the EU and its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importance</w:t>
      </w:r>
      <w:r w:rsidR="00CE5ED0" w:rsidRPr="00945AA0">
        <w:rPr>
          <w:rStyle w:val="hps"/>
          <w:rFonts w:ascii="Times New Roman" w:hAnsi="Times New Roman" w:cs="Times New Roman"/>
          <w:sz w:val="20"/>
          <w:szCs w:val="20"/>
          <w:lang w:val="en"/>
        </w:rPr>
        <w:t>.</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However, it</w:t>
      </w:r>
      <w:r w:rsidR="00CE5ED0" w:rsidRPr="00945AA0">
        <w:rPr>
          <w:rFonts w:ascii="Times New Roman" w:hAnsi="Times New Roman" w:cs="Times New Roman"/>
          <w:sz w:val="20"/>
          <w:szCs w:val="20"/>
          <w:lang w:val="en"/>
        </w:rPr>
        <w:t xml:space="preserve">s </w:t>
      </w:r>
      <w:r w:rsidRPr="00945AA0">
        <w:rPr>
          <w:rStyle w:val="hps"/>
          <w:rFonts w:ascii="Times New Roman" w:hAnsi="Times New Roman" w:cs="Times New Roman"/>
          <w:sz w:val="20"/>
          <w:szCs w:val="20"/>
          <w:lang w:val="en"/>
        </w:rPr>
        <w:t>intended</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audience</w:t>
      </w:r>
      <w:r w:rsidRPr="00945AA0">
        <w:rPr>
          <w:rFonts w:ascii="Times New Roman" w:hAnsi="Times New Roman" w:cs="Times New Roman"/>
          <w:sz w:val="20"/>
          <w:szCs w:val="20"/>
          <w:lang w:val="en"/>
        </w:rPr>
        <w:t xml:space="preserve"> </w:t>
      </w:r>
      <w:r w:rsidR="00E4414B" w:rsidRPr="00945AA0">
        <w:rPr>
          <w:rFonts w:ascii="Times New Roman" w:hAnsi="Times New Roman" w:cs="Times New Roman"/>
          <w:sz w:val="20"/>
          <w:szCs w:val="20"/>
          <w:lang w:val="en"/>
        </w:rPr>
        <w:t xml:space="preserve">is </w:t>
      </w:r>
      <w:r w:rsidRPr="00945AA0">
        <w:rPr>
          <w:rStyle w:val="hps"/>
          <w:rFonts w:ascii="Times New Roman" w:hAnsi="Times New Roman" w:cs="Times New Roman"/>
          <w:sz w:val="20"/>
          <w:szCs w:val="20"/>
          <w:lang w:val="en"/>
        </w:rPr>
        <w:t>law schools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professionals in the</w:t>
      </w:r>
      <w:r w:rsidR="00E4414B" w:rsidRPr="00945AA0">
        <w:rPr>
          <w:rStyle w:val="hps"/>
          <w:rFonts w:ascii="Times New Roman" w:hAnsi="Times New Roman" w:cs="Times New Roman"/>
          <w:sz w:val="20"/>
          <w:szCs w:val="20"/>
          <w:lang w:val="en"/>
        </w:rPr>
        <w:t xml:space="preserve"> field of</w:t>
      </w:r>
      <w:r w:rsidRPr="00945AA0">
        <w:rPr>
          <w:rFonts w:ascii="Times New Roman" w:hAnsi="Times New Roman" w:cs="Times New Roman"/>
          <w:sz w:val="20"/>
          <w:szCs w:val="20"/>
          <w:lang w:val="en"/>
        </w:rPr>
        <w:t xml:space="preserve"> </w:t>
      </w:r>
      <w:r w:rsidR="006B4D5C" w:rsidRPr="00945AA0">
        <w:rPr>
          <w:rFonts w:ascii="Times New Roman" w:hAnsi="Times New Roman" w:cs="Times New Roman"/>
          <w:sz w:val="20"/>
          <w:szCs w:val="20"/>
          <w:lang w:val="en"/>
        </w:rPr>
        <w:t xml:space="preserve">European </w:t>
      </w:r>
      <w:r w:rsidRPr="00945AA0">
        <w:rPr>
          <w:rStyle w:val="hps"/>
          <w:rFonts w:ascii="Times New Roman" w:hAnsi="Times New Roman" w:cs="Times New Roman"/>
          <w:sz w:val="20"/>
          <w:szCs w:val="20"/>
          <w:lang w:val="en"/>
        </w:rPr>
        <w:t>law</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economists and managers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as well as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other professionals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in related</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fields</w:t>
      </w:r>
      <w:r w:rsidR="00E4414B" w:rsidRPr="00945AA0">
        <w:rPr>
          <w:rStyle w:val="hps"/>
          <w:rFonts w:ascii="Times New Roman" w:hAnsi="Times New Roman" w:cs="Times New Roman"/>
          <w:sz w:val="20"/>
          <w:szCs w:val="20"/>
          <w:lang w:val="en"/>
        </w:rPr>
        <w:t>,</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such as</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political science</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or</w:t>
      </w:r>
      <w:r w:rsidRPr="00945AA0">
        <w:rPr>
          <w:rFonts w:ascii="Times New Roman" w:hAnsi="Times New Roman" w:cs="Times New Roman"/>
          <w:sz w:val="20"/>
          <w:szCs w:val="20"/>
          <w:lang w:val="en"/>
        </w:rPr>
        <w:t xml:space="preserve"> </w:t>
      </w:r>
      <w:r w:rsidRPr="00945AA0">
        <w:rPr>
          <w:rStyle w:val="hps"/>
          <w:rFonts w:ascii="Times New Roman" w:hAnsi="Times New Roman" w:cs="Times New Roman"/>
          <w:sz w:val="20"/>
          <w:szCs w:val="20"/>
          <w:lang w:val="en"/>
        </w:rPr>
        <w:t>European Studies</w:t>
      </w:r>
      <w:r w:rsidRPr="00945AA0">
        <w:rPr>
          <w:rFonts w:ascii="Times New Roman" w:hAnsi="Times New Roman" w:cs="Times New Roman"/>
          <w:sz w:val="20"/>
          <w:szCs w:val="20"/>
          <w:lang w:val="en"/>
        </w:rPr>
        <w:t xml:space="preserve">. </w:t>
      </w:r>
    </w:p>
    <w:p w:rsidR="00642F96" w:rsidRPr="00632F70" w:rsidRDefault="00642F96" w:rsidP="00945AA0">
      <w:pPr>
        <w:spacing w:after="0" w:line="240" w:lineRule="auto"/>
        <w:jc w:val="right"/>
        <w:rPr>
          <w:rStyle w:val="hps"/>
          <w:rFonts w:ascii="Times New Roman" w:hAnsi="Times New Roman" w:cs="Times New Roman"/>
          <w:i/>
          <w:sz w:val="20"/>
          <w:szCs w:val="20"/>
          <w:lang w:val="en"/>
        </w:rPr>
      </w:pPr>
      <w:r w:rsidRPr="00945AA0">
        <w:rPr>
          <w:rFonts w:ascii="Times New Roman" w:hAnsi="Times New Roman" w:cs="Times New Roman"/>
          <w:sz w:val="20"/>
          <w:szCs w:val="20"/>
          <w:lang w:val="en"/>
        </w:rPr>
        <w:br/>
      </w:r>
      <w:commentRangeStart w:id="2"/>
      <w:r w:rsidRPr="00632F70">
        <w:rPr>
          <w:rStyle w:val="hps"/>
          <w:rFonts w:ascii="Times New Roman" w:hAnsi="Times New Roman" w:cs="Times New Roman"/>
          <w:i/>
          <w:sz w:val="20"/>
          <w:szCs w:val="20"/>
          <w:lang w:val="en"/>
        </w:rPr>
        <w:t>Alena</w:t>
      </w:r>
      <w:r w:rsidRPr="00632F70">
        <w:rPr>
          <w:rFonts w:ascii="Times New Roman" w:hAnsi="Times New Roman" w:cs="Times New Roman"/>
          <w:i/>
          <w:sz w:val="20"/>
          <w:szCs w:val="20"/>
          <w:lang w:val="en"/>
        </w:rPr>
        <w:t xml:space="preserve"> </w:t>
      </w:r>
      <w:proofErr w:type="spellStart"/>
      <w:r w:rsidRPr="00632F70">
        <w:rPr>
          <w:rStyle w:val="hps"/>
          <w:rFonts w:ascii="Times New Roman" w:hAnsi="Times New Roman" w:cs="Times New Roman"/>
          <w:i/>
          <w:sz w:val="20"/>
          <w:szCs w:val="20"/>
          <w:lang w:val="en"/>
        </w:rPr>
        <w:t>Pauličková</w:t>
      </w:r>
      <w:proofErr w:type="spellEnd"/>
      <w:r w:rsidRPr="00632F70">
        <w:rPr>
          <w:rFonts w:ascii="Times New Roman" w:hAnsi="Times New Roman" w:cs="Times New Roman"/>
          <w:i/>
          <w:sz w:val="20"/>
          <w:szCs w:val="20"/>
          <w:lang w:val="en"/>
        </w:rPr>
        <w:t xml:space="preserve">, </w:t>
      </w:r>
      <w:r w:rsidRPr="00632F70">
        <w:rPr>
          <w:rStyle w:val="hps"/>
          <w:rFonts w:ascii="Times New Roman" w:hAnsi="Times New Roman" w:cs="Times New Roman"/>
          <w:i/>
          <w:sz w:val="20"/>
          <w:szCs w:val="20"/>
          <w:lang w:val="en"/>
        </w:rPr>
        <w:t>Karel</w:t>
      </w:r>
      <w:r w:rsidRPr="00632F70">
        <w:rPr>
          <w:rFonts w:ascii="Times New Roman" w:hAnsi="Times New Roman" w:cs="Times New Roman"/>
          <w:i/>
          <w:sz w:val="20"/>
          <w:szCs w:val="20"/>
          <w:lang w:val="en"/>
        </w:rPr>
        <w:t xml:space="preserve"> </w:t>
      </w:r>
      <w:proofErr w:type="spellStart"/>
      <w:r w:rsidRPr="00632F70">
        <w:rPr>
          <w:rStyle w:val="hps"/>
          <w:rFonts w:ascii="Times New Roman" w:hAnsi="Times New Roman" w:cs="Times New Roman"/>
          <w:i/>
          <w:sz w:val="20"/>
          <w:szCs w:val="20"/>
          <w:lang w:val="en"/>
        </w:rPr>
        <w:t>Engli</w:t>
      </w:r>
      <w:r w:rsidR="00E73DBE" w:rsidRPr="00632F70">
        <w:rPr>
          <w:rStyle w:val="hps"/>
          <w:rFonts w:ascii="Times New Roman" w:hAnsi="Times New Roman" w:cs="Times New Roman"/>
          <w:i/>
          <w:sz w:val="20"/>
          <w:szCs w:val="20"/>
          <w:lang w:val="en"/>
        </w:rPr>
        <w:t>š</w:t>
      </w:r>
      <w:proofErr w:type="spellEnd"/>
      <w:r w:rsidR="00E73DBE" w:rsidRPr="00632F70">
        <w:rPr>
          <w:rStyle w:val="hps"/>
          <w:rFonts w:ascii="Times New Roman" w:hAnsi="Times New Roman" w:cs="Times New Roman"/>
          <w:i/>
          <w:sz w:val="20"/>
          <w:szCs w:val="20"/>
          <w:lang w:val="en"/>
        </w:rPr>
        <w:t xml:space="preserve"> College in </w:t>
      </w:r>
      <w:r w:rsidRPr="00632F70">
        <w:rPr>
          <w:rStyle w:val="hps"/>
          <w:rFonts w:ascii="Times New Roman" w:hAnsi="Times New Roman" w:cs="Times New Roman"/>
          <w:i/>
          <w:sz w:val="20"/>
          <w:szCs w:val="20"/>
          <w:lang w:val="en"/>
        </w:rPr>
        <w:t>Brno</w:t>
      </w:r>
      <w:commentRangeEnd w:id="2"/>
      <w:r w:rsidR="00632F70">
        <w:rPr>
          <w:rStyle w:val="Odkaznakoment"/>
        </w:rPr>
        <w:commentReference w:id="2"/>
      </w:r>
    </w:p>
    <w:p w:rsidR="00E73DBE" w:rsidRPr="00945AA0" w:rsidRDefault="00E73DBE" w:rsidP="00945AA0">
      <w:pPr>
        <w:spacing w:after="0" w:line="240" w:lineRule="auto"/>
        <w:rPr>
          <w:rFonts w:ascii="Times New Roman" w:hAnsi="Times New Roman" w:cs="Times New Roman"/>
          <w:sz w:val="20"/>
          <w:szCs w:val="20"/>
        </w:rPr>
      </w:pPr>
    </w:p>
    <w:sectPr w:rsidR="00E73DBE" w:rsidRPr="00945AA0" w:rsidSect="00945AA0">
      <w:pgSz w:w="9185" w:h="12984" w:code="28"/>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dagog" w:date="2014-06-16T17:13:00Z" w:initials="P">
    <w:p w:rsidR="00632F70" w:rsidRDefault="00632F70">
      <w:pPr>
        <w:pStyle w:val="Textkomente"/>
      </w:pPr>
      <w:r>
        <w:rPr>
          <w:rStyle w:val="Odkaznakoment"/>
        </w:rPr>
        <w:annotationRef/>
      </w:r>
      <w:r>
        <w:t>Formát jako obvykle, dohledat obrázek, prosím</w:t>
      </w:r>
      <w:bookmarkStart w:id="1" w:name="_GoBack"/>
      <w:bookmarkEnd w:id="1"/>
    </w:p>
  </w:comment>
  <w:comment w:id="2" w:author="Pedagog" w:date="2014-06-16T17:12:00Z" w:initials="P">
    <w:p w:rsidR="00632F70" w:rsidRDefault="00632F70">
      <w:pPr>
        <w:pStyle w:val="Textkomente"/>
      </w:pPr>
      <w:r>
        <w:rPr>
          <w:rStyle w:val="Odkaznakoment"/>
        </w:rPr>
        <w:annotationRef/>
      </w:r>
      <w:r>
        <w:t>Toto prosím do záhlaví, jak dáváme Dannyho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arton">
    <w15:presenceInfo w15:providerId="Windows Live" w15:userId="cb42c2d3a5410b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F96"/>
    <w:rsid w:val="00002218"/>
    <w:rsid w:val="00003255"/>
    <w:rsid w:val="000068C7"/>
    <w:rsid w:val="00011A22"/>
    <w:rsid w:val="00014E9C"/>
    <w:rsid w:val="0001666C"/>
    <w:rsid w:val="00017ACC"/>
    <w:rsid w:val="000212BD"/>
    <w:rsid w:val="00022B6E"/>
    <w:rsid w:val="00024F4D"/>
    <w:rsid w:val="00026A51"/>
    <w:rsid w:val="00030537"/>
    <w:rsid w:val="000318D5"/>
    <w:rsid w:val="00031E69"/>
    <w:rsid w:val="00037FC1"/>
    <w:rsid w:val="000427FD"/>
    <w:rsid w:val="00044C7E"/>
    <w:rsid w:val="000470FB"/>
    <w:rsid w:val="000527AC"/>
    <w:rsid w:val="000541B8"/>
    <w:rsid w:val="00056581"/>
    <w:rsid w:val="00057D38"/>
    <w:rsid w:val="00057E14"/>
    <w:rsid w:val="00072590"/>
    <w:rsid w:val="00073C77"/>
    <w:rsid w:val="00074522"/>
    <w:rsid w:val="000760A3"/>
    <w:rsid w:val="00076C2A"/>
    <w:rsid w:val="0008662B"/>
    <w:rsid w:val="0009115E"/>
    <w:rsid w:val="00091474"/>
    <w:rsid w:val="00093033"/>
    <w:rsid w:val="00095F6B"/>
    <w:rsid w:val="000A2963"/>
    <w:rsid w:val="000A3B9E"/>
    <w:rsid w:val="000A488D"/>
    <w:rsid w:val="000A4CFC"/>
    <w:rsid w:val="000A6677"/>
    <w:rsid w:val="000A6EA9"/>
    <w:rsid w:val="000A7507"/>
    <w:rsid w:val="000A7A05"/>
    <w:rsid w:val="000B165F"/>
    <w:rsid w:val="000B195F"/>
    <w:rsid w:val="000B3AEA"/>
    <w:rsid w:val="000B4E15"/>
    <w:rsid w:val="000B6516"/>
    <w:rsid w:val="000B7D1F"/>
    <w:rsid w:val="000C1DA2"/>
    <w:rsid w:val="000D1C97"/>
    <w:rsid w:val="000D2498"/>
    <w:rsid w:val="000D43D8"/>
    <w:rsid w:val="000E2FC0"/>
    <w:rsid w:val="000E76D8"/>
    <w:rsid w:val="000F43FE"/>
    <w:rsid w:val="000F54BA"/>
    <w:rsid w:val="000F580F"/>
    <w:rsid w:val="000F65B2"/>
    <w:rsid w:val="000F75B6"/>
    <w:rsid w:val="00101F72"/>
    <w:rsid w:val="00102DBE"/>
    <w:rsid w:val="0010568C"/>
    <w:rsid w:val="00111413"/>
    <w:rsid w:val="0011395F"/>
    <w:rsid w:val="0012596C"/>
    <w:rsid w:val="001275D8"/>
    <w:rsid w:val="00130124"/>
    <w:rsid w:val="001315CB"/>
    <w:rsid w:val="0015736E"/>
    <w:rsid w:val="001628EC"/>
    <w:rsid w:val="001636A9"/>
    <w:rsid w:val="00164100"/>
    <w:rsid w:val="001643E1"/>
    <w:rsid w:val="00164471"/>
    <w:rsid w:val="001703B9"/>
    <w:rsid w:val="0017303A"/>
    <w:rsid w:val="0017647D"/>
    <w:rsid w:val="0018070C"/>
    <w:rsid w:val="00180E24"/>
    <w:rsid w:val="00181721"/>
    <w:rsid w:val="00186756"/>
    <w:rsid w:val="00196A0F"/>
    <w:rsid w:val="001A16CA"/>
    <w:rsid w:val="001A72D4"/>
    <w:rsid w:val="001B2C0B"/>
    <w:rsid w:val="001B7114"/>
    <w:rsid w:val="001C4011"/>
    <w:rsid w:val="001C7171"/>
    <w:rsid w:val="001D4C1C"/>
    <w:rsid w:val="001D5CCB"/>
    <w:rsid w:val="001E0E61"/>
    <w:rsid w:val="001E1C73"/>
    <w:rsid w:val="001E560F"/>
    <w:rsid w:val="001F68FF"/>
    <w:rsid w:val="001F704B"/>
    <w:rsid w:val="00200740"/>
    <w:rsid w:val="00200950"/>
    <w:rsid w:val="00207D79"/>
    <w:rsid w:val="00212863"/>
    <w:rsid w:val="00212A1C"/>
    <w:rsid w:val="0021407F"/>
    <w:rsid w:val="00232686"/>
    <w:rsid w:val="0023432D"/>
    <w:rsid w:val="00235A6B"/>
    <w:rsid w:val="002457AC"/>
    <w:rsid w:val="0025114F"/>
    <w:rsid w:val="00256293"/>
    <w:rsid w:val="00261229"/>
    <w:rsid w:val="0026136F"/>
    <w:rsid w:val="002628AA"/>
    <w:rsid w:val="00263D3D"/>
    <w:rsid w:val="00273B39"/>
    <w:rsid w:val="00281555"/>
    <w:rsid w:val="00283D96"/>
    <w:rsid w:val="00291012"/>
    <w:rsid w:val="00292EA7"/>
    <w:rsid w:val="00295C83"/>
    <w:rsid w:val="00295DD1"/>
    <w:rsid w:val="002968BA"/>
    <w:rsid w:val="00297D92"/>
    <w:rsid w:val="002A24D7"/>
    <w:rsid w:val="002A45B4"/>
    <w:rsid w:val="002A5686"/>
    <w:rsid w:val="002A747D"/>
    <w:rsid w:val="002A7A20"/>
    <w:rsid w:val="002B36E8"/>
    <w:rsid w:val="002B6924"/>
    <w:rsid w:val="002B6A46"/>
    <w:rsid w:val="002B72BB"/>
    <w:rsid w:val="002C18B9"/>
    <w:rsid w:val="002C44AD"/>
    <w:rsid w:val="002C48B0"/>
    <w:rsid w:val="002E43AE"/>
    <w:rsid w:val="002E49ED"/>
    <w:rsid w:val="002E5038"/>
    <w:rsid w:val="002E5439"/>
    <w:rsid w:val="002E5A53"/>
    <w:rsid w:val="002E690E"/>
    <w:rsid w:val="002F528D"/>
    <w:rsid w:val="00300A8F"/>
    <w:rsid w:val="00305673"/>
    <w:rsid w:val="00307D14"/>
    <w:rsid w:val="00315753"/>
    <w:rsid w:val="003164F3"/>
    <w:rsid w:val="00317B36"/>
    <w:rsid w:val="0032087D"/>
    <w:rsid w:val="00321480"/>
    <w:rsid w:val="0032461E"/>
    <w:rsid w:val="00325F68"/>
    <w:rsid w:val="00327803"/>
    <w:rsid w:val="00330735"/>
    <w:rsid w:val="00331DC1"/>
    <w:rsid w:val="00333A56"/>
    <w:rsid w:val="00337D57"/>
    <w:rsid w:val="00344395"/>
    <w:rsid w:val="0035144E"/>
    <w:rsid w:val="00351FCB"/>
    <w:rsid w:val="003530F5"/>
    <w:rsid w:val="003567EE"/>
    <w:rsid w:val="00366DB3"/>
    <w:rsid w:val="00372A29"/>
    <w:rsid w:val="00373A52"/>
    <w:rsid w:val="00375406"/>
    <w:rsid w:val="00376AB4"/>
    <w:rsid w:val="00382471"/>
    <w:rsid w:val="00383B14"/>
    <w:rsid w:val="0038548D"/>
    <w:rsid w:val="00385C59"/>
    <w:rsid w:val="00385C82"/>
    <w:rsid w:val="003861E0"/>
    <w:rsid w:val="00387984"/>
    <w:rsid w:val="00387B25"/>
    <w:rsid w:val="0039143D"/>
    <w:rsid w:val="00392156"/>
    <w:rsid w:val="003927E8"/>
    <w:rsid w:val="00392898"/>
    <w:rsid w:val="0039521B"/>
    <w:rsid w:val="003A0055"/>
    <w:rsid w:val="003B3A7C"/>
    <w:rsid w:val="003B44D3"/>
    <w:rsid w:val="003B528B"/>
    <w:rsid w:val="003B5509"/>
    <w:rsid w:val="003C2722"/>
    <w:rsid w:val="003C41AC"/>
    <w:rsid w:val="003D1203"/>
    <w:rsid w:val="003D3D0E"/>
    <w:rsid w:val="003D4EEC"/>
    <w:rsid w:val="003D5001"/>
    <w:rsid w:val="003D5FD0"/>
    <w:rsid w:val="003E0A6C"/>
    <w:rsid w:val="003E2107"/>
    <w:rsid w:val="003E248D"/>
    <w:rsid w:val="003F1FE4"/>
    <w:rsid w:val="003F300C"/>
    <w:rsid w:val="00400419"/>
    <w:rsid w:val="004129D8"/>
    <w:rsid w:val="00413883"/>
    <w:rsid w:val="004173AD"/>
    <w:rsid w:val="004215F5"/>
    <w:rsid w:val="0042516A"/>
    <w:rsid w:val="00427366"/>
    <w:rsid w:val="004321CD"/>
    <w:rsid w:val="004353CB"/>
    <w:rsid w:val="004361F4"/>
    <w:rsid w:val="00436DA4"/>
    <w:rsid w:val="00447DFC"/>
    <w:rsid w:val="00453E12"/>
    <w:rsid w:val="004541AF"/>
    <w:rsid w:val="004601E2"/>
    <w:rsid w:val="00460625"/>
    <w:rsid w:val="00465752"/>
    <w:rsid w:val="004658BF"/>
    <w:rsid w:val="00465C85"/>
    <w:rsid w:val="00471764"/>
    <w:rsid w:val="00472C7E"/>
    <w:rsid w:val="004751AC"/>
    <w:rsid w:val="00482C25"/>
    <w:rsid w:val="00486620"/>
    <w:rsid w:val="004869AE"/>
    <w:rsid w:val="00492E86"/>
    <w:rsid w:val="004A4A62"/>
    <w:rsid w:val="004A5F6F"/>
    <w:rsid w:val="004A7947"/>
    <w:rsid w:val="004A7FF5"/>
    <w:rsid w:val="004B44CC"/>
    <w:rsid w:val="004B5401"/>
    <w:rsid w:val="004B6594"/>
    <w:rsid w:val="004B711F"/>
    <w:rsid w:val="004C0FC8"/>
    <w:rsid w:val="004C1A53"/>
    <w:rsid w:val="004C30AA"/>
    <w:rsid w:val="004D1BD6"/>
    <w:rsid w:val="004D3178"/>
    <w:rsid w:val="004D6EF9"/>
    <w:rsid w:val="004E3161"/>
    <w:rsid w:val="004E6429"/>
    <w:rsid w:val="004E72CF"/>
    <w:rsid w:val="004F0159"/>
    <w:rsid w:val="005027DC"/>
    <w:rsid w:val="0051172C"/>
    <w:rsid w:val="005127F2"/>
    <w:rsid w:val="005147C8"/>
    <w:rsid w:val="00514CA0"/>
    <w:rsid w:val="005162BB"/>
    <w:rsid w:val="00516F0C"/>
    <w:rsid w:val="005177B9"/>
    <w:rsid w:val="00520685"/>
    <w:rsid w:val="00520A70"/>
    <w:rsid w:val="0052688B"/>
    <w:rsid w:val="005277E4"/>
    <w:rsid w:val="005326AD"/>
    <w:rsid w:val="00533752"/>
    <w:rsid w:val="00540003"/>
    <w:rsid w:val="00547AC7"/>
    <w:rsid w:val="00552306"/>
    <w:rsid w:val="00556CF9"/>
    <w:rsid w:val="00566155"/>
    <w:rsid w:val="00567AE8"/>
    <w:rsid w:val="005700B4"/>
    <w:rsid w:val="00571DBB"/>
    <w:rsid w:val="00571E2A"/>
    <w:rsid w:val="005725CD"/>
    <w:rsid w:val="00574FCC"/>
    <w:rsid w:val="00575790"/>
    <w:rsid w:val="00583907"/>
    <w:rsid w:val="00583C2C"/>
    <w:rsid w:val="005844E0"/>
    <w:rsid w:val="00591483"/>
    <w:rsid w:val="00592834"/>
    <w:rsid w:val="0059403D"/>
    <w:rsid w:val="00595D8B"/>
    <w:rsid w:val="005A1145"/>
    <w:rsid w:val="005C2760"/>
    <w:rsid w:val="005C4DB7"/>
    <w:rsid w:val="005D3EED"/>
    <w:rsid w:val="005D4E74"/>
    <w:rsid w:val="005D58C1"/>
    <w:rsid w:val="005E016E"/>
    <w:rsid w:val="005E4DBA"/>
    <w:rsid w:val="005E7C2C"/>
    <w:rsid w:val="005F02DC"/>
    <w:rsid w:val="005F54F9"/>
    <w:rsid w:val="005F5629"/>
    <w:rsid w:val="005F7832"/>
    <w:rsid w:val="006016D2"/>
    <w:rsid w:val="0061159F"/>
    <w:rsid w:val="00611F12"/>
    <w:rsid w:val="006159A1"/>
    <w:rsid w:val="006202C0"/>
    <w:rsid w:val="00620DD5"/>
    <w:rsid w:val="00622CB1"/>
    <w:rsid w:val="00623515"/>
    <w:rsid w:val="0062373C"/>
    <w:rsid w:val="0062497E"/>
    <w:rsid w:val="00624A3F"/>
    <w:rsid w:val="00624C1A"/>
    <w:rsid w:val="00626F08"/>
    <w:rsid w:val="006309AE"/>
    <w:rsid w:val="00632F70"/>
    <w:rsid w:val="006344AF"/>
    <w:rsid w:val="00635C9A"/>
    <w:rsid w:val="00642F96"/>
    <w:rsid w:val="0064509B"/>
    <w:rsid w:val="006515B8"/>
    <w:rsid w:val="00651CC9"/>
    <w:rsid w:val="00655336"/>
    <w:rsid w:val="0066120A"/>
    <w:rsid w:val="00662004"/>
    <w:rsid w:val="0067108B"/>
    <w:rsid w:val="00676C74"/>
    <w:rsid w:val="00681B1E"/>
    <w:rsid w:val="006852F0"/>
    <w:rsid w:val="00690016"/>
    <w:rsid w:val="00693610"/>
    <w:rsid w:val="00694210"/>
    <w:rsid w:val="00694E27"/>
    <w:rsid w:val="0069674D"/>
    <w:rsid w:val="006A2817"/>
    <w:rsid w:val="006A60DF"/>
    <w:rsid w:val="006A7D15"/>
    <w:rsid w:val="006B16D8"/>
    <w:rsid w:val="006B4D5C"/>
    <w:rsid w:val="006D0F42"/>
    <w:rsid w:val="006D2259"/>
    <w:rsid w:val="006D41D8"/>
    <w:rsid w:val="006D628E"/>
    <w:rsid w:val="006F39C9"/>
    <w:rsid w:val="006F5996"/>
    <w:rsid w:val="007035A8"/>
    <w:rsid w:val="00704556"/>
    <w:rsid w:val="00705B2F"/>
    <w:rsid w:val="007105D5"/>
    <w:rsid w:val="007124EB"/>
    <w:rsid w:val="00716159"/>
    <w:rsid w:val="00722078"/>
    <w:rsid w:val="0072341A"/>
    <w:rsid w:val="007266D0"/>
    <w:rsid w:val="00726B65"/>
    <w:rsid w:val="00730E0D"/>
    <w:rsid w:val="0073152D"/>
    <w:rsid w:val="0073293F"/>
    <w:rsid w:val="00732B35"/>
    <w:rsid w:val="007435C7"/>
    <w:rsid w:val="00745791"/>
    <w:rsid w:val="0075098E"/>
    <w:rsid w:val="0075278A"/>
    <w:rsid w:val="0075413B"/>
    <w:rsid w:val="007621C7"/>
    <w:rsid w:val="007628EC"/>
    <w:rsid w:val="007664A3"/>
    <w:rsid w:val="00767BC7"/>
    <w:rsid w:val="007814F1"/>
    <w:rsid w:val="00783E21"/>
    <w:rsid w:val="007848FE"/>
    <w:rsid w:val="00795275"/>
    <w:rsid w:val="007957BC"/>
    <w:rsid w:val="007A036E"/>
    <w:rsid w:val="007A2760"/>
    <w:rsid w:val="007A73FF"/>
    <w:rsid w:val="007B3C7E"/>
    <w:rsid w:val="007B6AF2"/>
    <w:rsid w:val="007B775A"/>
    <w:rsid w:val="007C3D49"/>
    <w:rsid w:val="007C7410"/>
    <w:rsid w:val="007C7BED"/>
    <w:rsid w:val="007D18A7"/>
    <w:rsid w:val="007D79F9"/>
    <w:rsid w:val="007E19EE"/>
    <w:rsid w:val="007E3694"/>
    <w:rsid w:val="007E51C6"/>
    <w:rsid w:val="007E7627"/>
    <w:rsid w:val="007F0097"/>
    <w:rsid w:val="007F0E09"/>
    <w:rsid w:val="007F2391"/>
    <w:rsid w:val="007F530B"/>
    <w:rsid w:val="007F5E55"/>
    <w:rsid w:val="007F6AC7"/>
    <w:rsid w:val="008013F7"/>
    <w:rsid w:val="00803D2C"/>
    <w:rsid w:val="00804B2F"/>
    <w:rsid w:val="00811C62"/>
    <w:rsid w:val="00813C3B"/>
    <w:rsid w:val="00817571"/>
    <w:rsid w:val="00823BAD"/>
    <w:rsid w:val="00836BCB"/>
    <w:rsid w:val="0084181A"/>
    <w:rsid w:val="008459E2"/>
    <w:rsid w:val="0084713F"/>
    <w:rsid w:val="00852EF2"/>
    <w:rsid w:val="00855E92"/>
    <w:rsid w:val="008651E9"/>
    <w:rsid w:val="00867F18"/>
    <w:rsid w:val="00876EF5"/>
    <w:rsid w:val="00882C26"/>
    <w:rsid w:val="008902BD"/>
    <w:rsid w:val="008A1397"/>
    <w:rsid w:val="008A197A"/>
    <w:rsid w:val="008A4FDC"/>
    <w:rsid w:val="008A7CDF"/>
    <w:rsid w:val="008A7FA2"/>
    <w:rsid w:val="008B5FA8"/>
    <w:rsid w:val="008C0A59"/>
    <w:rsid w:val="008D0568"/>
    <w:rsid w:val="008D1D8A"/>
    <w:rsid w:val="008D632B"/>
    <w:rsid w:val="008D756E"/>
    <w:rsid w:val="008E100C"/>
    <w:rsid w:val="008E1CC4"/>
    <w:rsid w:val="008E448D"/>
    <w:rsid w:val="008E50F4"/>
    <w:rsid w:val="008E7AAE"/>
    <w:rsid w:val="008F6600"/>
    <w:rsid w:val="00900F17"/>
    <w:rsid w:val="00905ACE"/>
    <w:rsid w:val="009068AB"/>
    <w:rsid w:val="00907D55"/>
    <w:rsid w:val="009124DD"/>
    <w:rsid w:val="00913FE0"/>
    <w:rsid w:val="00915C34"/>
    <w:rsid w:val="00916B07"/>
    <w:rsid w:val="00917253"/>
    <w:rsid w:val="00921BC5"/>
    <w:rsid w:val="00930EAE"/>
    <w:rsid w:val="0093415C"/>
    <w:rsid w:val="00934D56"/>
    <w:rsid w:val="00941B7D"/>
    <w:rsid w:val="0094377D"/>
    <w:rsid w:val="009456B8"/>
    <w:rsid w:val="00945AA0"/>
    <w:rsid w:val="00947424"/>
    <w:rsid w:val="00961050"/>
    <w:rsid w:val="00964314"/>
    <w:rsid w:val="009667F1"/>
    <w:rsid w:val="0097048E"/>
    <w:rsid w:val="00970A54"/>
    <w:rsid w:val="009756A4"/>
    <w:rsid w:val="00977776"/>
    <w:rsid w:val="00980321"/>
    <w:rsid w:val="00982420"/>
    <w:rsid w:val="00987C27"/>
    <w:rsid w:val="009969A5"/>
    <w:rsid w:val="009A1CDB"/>
    <w:rsid w:val="009A2705"/>
    <w:rsid w:val="009A5715"/>
    <w:rsid w:val="009B035F"/>
    <w:rsid w:val="009B3A90"/>
    <w:rsid w:val="009B5203"/>
    <w:rsid w:val="009C602B"/>
    <w:rsid w:val="009D0A38"/>
    <w:rsid w:val="009D14E6"/>
    <w:rsid w:val="009D3F7D"/>
    <w:rsid w:val="009D4E4B"/>
    <w:rsid w:val="009E033E"/>
    <w:rsid w:val="009E571A"/>
    <w:rsid w:val="009E5A8B"/>
    <w:rsid w:val="009F16D7"/>
    <w:rsid w:val="009F60C2"/>
    <w:rsid w:val="00A03F85"/>
    <w:rsid w:val="00A0461F"/>
    <w:rsid w:val="00A05012"/>
    <w:rsid w:val="00A1696B"/>
    <w:rsid w:val="00A17D52"/>
    <w:rsid w:val="00A2162F"/>
    <w:rsid w:val="00A22150"/>
    <w:rsid w:val="00A22573"/>
    <w:rsid w:val="00A404E8"/>
    <w:rsid w:val="00A41A32"/>
    <w:rsid w:val="00A42A7C"/>
    <w:rsid w:val="00A43B59"/>
    <w:rsid w:val="00A441E8"/>
    <w:rsid w:val="00A452B9"/>
    <w:rsid w:val="00A47D40"/>
    <w:rsid w:val="00A549D6"/>
    <w:rsid w:val="00A61D78"/>
    <w:rsid w:val="00A63607"/>
    <w:rsid w:val="00A721B7"/>
    <w:rsid w:val="00A7623F"/>
    <w:rsid w:val="00A762D1"/>
    <w:rsid w:val="00A857BA"/>
    <w:rsid w:val="00A860E9"/>
    <w:rsid w:val="00A93366"/>
    <w:rsid w:val="00A97E1E"/>
    <w:rsid w:val="00AA579A"/>
    <w:rsid w:val="00AA6157"/>
    <w:rsid w:val="00AB3413"/>
    <w:rsid w:val="00AB3DF9"/>
    <w:rsid w:val="00AB7D39"/>
    <w:rsid w:val="00AC192F"/>
    <w:rsid w:val="00AC5A4B"/>
    <w:rsid w:val="00AD0793"/>
    <w:rsid w:val="00AD683F"/>
    <w:rsid w:val="00AE1590"/>
    <w:rsid w:val="00AE1CD6"/>
    <w:rsid w:val="00AE2613"/>
    <w:rsid w:val="00AE4CF6"/>
    <w:rsid w:val="00AE5B48"/>
    <w:rsid w:val="00AE7E11"/>
    <w:rsid w:val="00AF0387"/>
    <w:rsid w:val="00AF5C74"/>
    <w:rsid w:val="00AF78CE"/>
    <w:rsid w:val="00B02DAB"/>
    <w:rsid w:val="00B037E9"/>
    <w:rsid w:val="00B11471"/>
    <w:rsid w:val="00B14287"/>
    <w:rsid w:val="00B16544"/>
    <w:rsid w:val="00B16C10"/>
    <w:rsid w:val="00B230E5"/>
    <w:rsid w:val="00B26965"/>
    <w:rsid w:val="00B27C10"/>
    <w:rsid w:val="00B36776"/>
    <w:rsid w:val="00B40B91"/>
    <w:rsid w:val="00B53C01"/>
    <w:rsid w:val="00B57F5C"/>
    <w:rsid w:val="00B634D0"/>
    <w:rsid w:val="00B64203"/>
    <w:rsid w:val="00B64E74"/>
    <w:rsid w:val="00B6628B"/>
    <w:rsid w:val="00B72719"/>
    <w:rsid w:val="00B72F9E"/>
    <w:rsid w:val="00B77D08"/>
    <w:rsid w:val="00B926E6"/>
    <w:rsid w:val="00B974BD"/>
    <w:rsid w:val="00BA6A0D"/>
    <w:rsid w:val="00BB013E"/>
    <w:rsid w:val="00BB09B0"/>
    <w:rsid w:val="00BB1EB6"/>
    <w:rsid w:val="00BB5878"/>
    <w:rsid w:val="00BC5BD8"/>
    <w:rsid w:val="00BD3B29"/>
    <w:rsid w:val="00BD3EA5"/>
    <w:rsid w:val="00BD6CDD"/>
    <w:rsid w:val="00BE0E04"/>
    <w:rsid w:val="00BE124F"/>
    <w:rsid w:val="00BE1739"/>
    <w:rsid w:val="00BE58F0"/>
    <w:rsid w:val="00BE6348"/>
    <w:rsid w:val="00BE717B"/>
    <w:rsid w:val="00BF0E15"/>
    <w:rsid w:val="00BF2EE6"/>
    <w:rsid w:val="00BF466F"/>
    <w:rsid w:val="00C07A17"/>
    <w:rsid w:val="00C11449"/>
    <w:rsid w:val="00C15BA9"/>
    <w:rsid w:val="00C17973"/>
    <w:rsid w:val="00C24D78"/>
    <w:rsid w:val="00C27442"/>
    <w:rsid w:val="00C3220C"/>
    <w:rsid w:val="00C34471"/>
    <w:rsid w:val="00C44797"/>
    <w:rsid w:val="00C45E15"/>
    <w:rsid w:val="00C4797C"/>
    <w:rsid w:val="00C52E62"/>
    <w:rsid w:val="00C54AD3"/>
    <w:rsid w:val="00C55BFE"/>
    <w:rsid w:val="00C55F82"/>
    <w:rsid w:val="00C73478"/>
    <w:rsid w:val="00C739C7"/>
    <w:rsid w:val="00C80F15"/>
    <w:rsid w:val="00C86D65"/>
    <w:rsid w:val="00C877A0"/>
    <w:rsid w:val="00C902FA"/>
    <w:rsid w:val="00CA0197"/>
    <w:rsid w:val="00CA2FB5"/>
    <w:rsid w:val="00CA61DA"/>
    <w:rsid w:val="00CB27D6"/>
    <w:rsid w:val="00CB5F33"/>
    <w:rsid w:val="00CB70B1"/>
    <w:rsid w:val="00CB7357"/>
    <w:rsid w:val="00CB7EAB"/>
    <w:rsid w:val="00CC18F7"/>
    <w:rsid w:val="00CC2571"/>
    <w:rsid w:val="00CC5BC4"/>
    <w:rsid w:val="00CC7448"/>
    <w:rsid w:val="00CC7714"/>
    <w:rsid w:val="00CD429D"/>
    <w:rsid w:val="00CE099F"/>
    <w:rsid w:val="00CE5ED0"/>
    <w:rsid w:val="00CE662F"/>
    <w:rsid w:val="00CF1917"/>
    <w:rsid w:val="00CF3EAF"/>
    <w:rsid w:val="00D01297"/>
    <w:rsid w:val="00D04937"/>
    <w:rsid w:val="00D04EC2"/>
    <w:rsid w:val="00D22562"/>
    <w:rsid w:val="00D2787D"/>
    <w:rsid w:val="00D37C80"/>
    <w:rsid w:val="00D438DB"/>
    <w:rsid w:val="00D47816"/>
    <w:rsid w:val="00D50758"/>
    <w:rsid w:val="00D53C9C"/>
    <w:rsid w:val="00D578C0"/>
    <w:rsid w:val="00D618C2"/>
    <w:rsid w:val="00D637CC"/>
    <w:rsid w:val="00D64262"/>
    <w:rsid w:val="00D67889"/>
    <w:rsid w:val="00D72E32"/>
    <w:rsid w:val="00D815CC"/>
    <w:rsid w:val="00D85894"/>
    <w:rsid w:val="00D86620"/>
    <w:rsid w:val="00D912A0"/>
    <w:rsid w:val="00D92B5F"/>
    <w:rsid w:val="00D97973"/>
    <w:rsid w:val="00DA03C2"/>
    <w:rsid w:val="00DA3251"/>
    <w:rsid w:val="00DB1005"/>
    <w:rsid w:val="00DB13A6"/>
    <w:rsid w:val="00DB2B1A"/>
    <w:rsid w:val="00DC0B5B"/>
    <w:rsid w:val="00DC368D"/>
    <w:rsid w:val="00DD33B5"/>
    <w:rsid w:val="00DE35E8"/>
    <w:rsid w:val="00DE4312"/>
    <w:rsid w:val="00DE5CDA"/>
    <w:rsid w:val="00DE7B03"/>
    <w:rsid w:val="00DF0D00"/>
    <w:rsid w:val="00DF1C76"/>
    <w:rsid w:val="00DF2B88"/>
    <w:rsid w:val="00DF3160"/>
    <w:rsid w:val="00DF6C77"/>
    <w:rsid w:val="00E21630"/>
    <w:rsid w:val="00E22A16"/>
    <w:rsid w:val="00E22A64"/>
    <w:rsid w:val="00E32513"/>
    <w:rsid w:val="00E325EB"/>
    <w:rsid w:val="00E33142"/>
    <w:rsid w:val="00E34513"/>
    <w:rsid w:val="00E36C32"/>
    <w:rsid w:val="00E41F67"/>
    <w:rsid w:val="00E4414B"/>
    <w:rsid w:val="00E46056"/>
    <w:rsid w:val="00E514D9"/>
    <w:rsid w:val="00E526CE"/>
    <w:rsid w:val="00E56B80"/>
    <w:rsid w:val="00E62199"/>
    <w:rsid w:val="00E72C1B"/>
    <w:rsid w:val="00E73DBE"/>
    <w:rsid w:val="00E7522E"/>
    <w:rsid w:val="00E759F7"/>
    <w:rsid w:val="00E823E6"/>
    <w:rsid w:val="00E843FA"/>
    <w:rsid w:val="00E8689C"/>
    <w:rsid w:val="00E86FF4"/>
    <w:rsid w:val="00E9152A"/>
    <w:rsid w:val="00E950E1"/>
    <w:rsid w:val="00E9560A"/>
    <w:rsid w:val="00E95686"/>
    <w:rsid w:val="00EA2F8B"/>
    <w:rsid w:val="00EA5CED"/>
    <w:rsid w:val="00EA7281"/>
    <w:rsid w:val="00EB0A8D"/>
    <w:rsid w:val="00EB1F49"/>
    <w:rsid w:val="00EB3E61"/>
    <w:rsid w:val="00EB3F3A"/>
    <w:rsid w:val="00EB5001"/>
    <w:rsid w:val="00EB70A2"/>
    <w:rsid w:val="00EC43D0"/>
    <w:rsid w:val="00EC4C03"/>
    <w:rsid w:val="00EC63BD"/>
    <w:rsid w:val="00ED0D0F"/>
    <w:rsid w:val="00ED478F"/>
    <w:rsid w:val="00ED5FE0"/>
    <w:rsid w:val="00EE11F6"/>
    <w:rsid w:val="00EE2211"/>
    <w:rsid w:val="00EE5335"/>
    <w:rsid w:val="00EE5832"/>
    <w:rsid w:val="00EE607E"/>
    <w:rsid w:val="00EE75AC"/>
    <w:rsid w:val="00EF2007"/>
    <w:rsid w:val="00EF275D"/>
    <w:rsid w:val="00EF3DFD"/>
    <w:rsid w:val="00EF48E4"/>
    <w:rsid w:val="00EF6082"/>
    <w:rsid w:val="00EF6E91"/>
    <w:rsid w:val="00F018A9"/>
    <w:rsid w:val="00F033E1"/>
    <w:rsid w:val="00F1441E"/>
    <w:rsid w:val="00F17B08"/>
    <w:rsid w:val="00F214E8"/>
    <w:rsid w:val="00F2179E"/>
    <w:rsid w:val="00F219CD"/>
    <w:rsid w:val="00F41BC7"/>
    <w:rsid w:val="00F42E25"/>
    <w:rsid w:val="00F46636"/>
    <w:rsid w:val="00F5776A"/>
    <w:rsid w:val="00F659D0"/>
    <w:rsid w:val="00F66B65"/>
    <w:rsid w:val="00F73F74"/>
    <w:rsid w:val="00F749CC"/>
    <w:rsid w:val="00F83083"/>
    <w:rsid w:val="00F87628"/>
    <w:rsid w:val="00F95E6B"/>
    <w:rsid w:val="00F97373"/>
    <w:rsid w:val="00FA5CFD"/>
    <w:rsid w:val="00FC0862"/>
    <w:rsid w:val="00FC5780"/>
    <w:rsid w:val="00FC59F5"/>
    <w:rsid w:val="00FC7A64"/>
    <w:rsid w:val="00FD1258"/>
    <w:rsid w:val="00FE0061"/>
    <w:rsid w:val="00FE07F6"/>
    <w:rsid w:val="00FE5AE8"/>
    <w:rsid w:val="00FF3119"/>
    <w:rsid w:val="00FF35E4"/>
    <w:rsid w:val="00FF5534"/>
    <w:rsid w:val="00FF5F9B"/>
    <w:rsid w:val="00FF69E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hps">
    <w:name w:val="hps"/>
    <w:basedOn w:val="Standardnpsmoodstavce"/>
    <w:rsid w:val="00642F96"/>
  </w:style>
  <w:style w:type="character" w:styleId="Odkaznakoment">
    <w:name w:val="annotation reference"/>
    <w:basedOn w:val="Standardnpsmoodstavce"/>
    <w:uiPriority w:val="99"/>
    <w:semiHidden/>
    <w:unhideWhenUsed/>
    <w:rsid w:val="00632F70"/>
    <w:rPr>
      <w:sz w:val="16"/>
      <w:szCs w:val="16"/>
    </w:rPr>
  </w:style>
  <w:style w:type="paragraph" w:styleId="Textkomente">
    <w:name w:val="annotation text"/>
    <w:basedOn w:val="Normln"/>
    <w:link w:val="TextkomenteChar"/>
    <w:uiPriority w:val="99"/>
    <w:semiHidden/>
    <w:unhideWhenUsed/>
    <w:rsid w:val="00632F70"/>
    <w:pPr>
      <w:spacing w:line="240" w:lineRule="auto"/>
    </w:pPr>
    <w:rPr>
      <w:sz w:val="20"/>
      <w:szCs w:val="20"/>
    </w:rPr>
  </w:style>
  <w:style w:type="character" w:customStyle="1" w:styleId="TextkomenteChar">
    <w:name w:val="Text komentáře Char"/>
    <w:basedOn w:val="Standardnpsmoodstavce"/>
    <w:link w:val="Textkomente"/>
    <w:uiPriority w:val="99"/>
    <w:semiHidden/>
    <w:rsid w:val="00632F70"/>
    <w:rPr>
      <w:sz w:val="20"/>
      <w:szCs w:val="20"/>
    </w:rPr>
  </w:style>
  <w:style w:type="paragraph" w:styleId="Pedmtkomente">
    <w:name w:val="annotation subject"/>
    <w:basedOn w:val="Textkomente"/>
    <w:next w:val="Textkomente"/>
    <w:link w:val="PedmtkomenteChar"/>
    <w:uiPriority w:val="99"/>
    <w:semiHidden/>
    <w:unhideWhenUsed/>
    <w:rsid w:val="00632F70"/>
    <w:rPr>
      <w:b/>
      <w:bCs/>
    </w:rPr>
  </w:style>
  <w:style w:type="character" w:customStyle="1" w:styleId="PedmtkomenteChar">
    <w:name w:val="Předmět komentáře Char"/>
    <w:basedOn w:val="TextkomenteChar"/>
    <w:link w:val="Pedmtkomente"/>
    <w:uiPriority w:val="99"/>
    <w:semiHidden/>
    <w:rsid w:val="00632F70"/>
    <w:rPr>
      <w:b/>
      <w:bCs/>
      <w:sz w:val="20"/>
      <w:szCs w:val="20"/>
    </w:rPr>
  </w:style>
  <w:style w:type="paragraph" w:styleId="Textbubliny">
    <w:name w:val="Balloon Text"/>
    <w:basedOn w:val="Normln"/>
    <w:link w:val="TextbublinyChar"/>
    <w:uiPriority w:val="99"/>
    <w:semiHidden/>
    <w:unhideWhenUsed/>
    <w:rsid w:val="00632F70"/>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32F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hps">
    <w:name w:val="hps"/>
    <w:basedOn w:val="Standardnpsmoodstavce"/>
    <w:rsid w:val="00642F96"/>
  </w:style>
  <w:style w:type="character" w:styleId="Odkaznakoment">
    <w:name w:val="annotation reference"/>
    <w:basedOn w:val="Standardnpsmoodstavce"/>
    <w:uiPriority w:val="99"/>
    <w:semiHidden/>
    <w:unhideWhenUsed/>
    <w:rsid w:val="00632F70"/>
    <w:rPr>
      <w:sz w:val="16"/>
      <w:szCs w:val="16"/>
    </w:rPr>
  </w:style>
  <w:style w:type="paragraph" w:styleId="Textkomente">
    <w:name w:val="annotation text"/>
    <w:basedOn w:val="Normln"/>
    <w:link w:val="TextkomenteChar"/>
    <w:uiPriority w:val="99"/>
    <w:semiHidden/>
    <w:unhideWhenUsed/>
    <w:rsid w:val="00632F70"/>
    <w:pPr>
      <w:spacing w:line="240" w:lineRule="auto"/>
    </w:pPr>
    <w:rPr>
      <w:sz w:val="20"/>
      <w:szCs w:val="20"/>
    </w:rPr>
  </w:style>
  <w:style w:type="character" w:customStyle="1" w:styleId="TextkomenteChar">
    <w:name w:val="Text komentáře Char"/>
    <w:basedOn w:val="Standardnpsmoodstavce"/>
    <w:link w:val="Textkomente"/>
    <w:uiPriority w:val="99"/>
    <w:semiHidden/>
    <w:rsid w:val="00632F70"/>
    <w:rPr>
      <w:sz w:val="20"/>
      <w:szCs w:val="20"/>
    </w:rPr>
  </w:style>
  <w:style w:type="paragraph" w:styleId="Pedmtkomente">
    <w:name w:val="annotation subject"/>
    <w:basedOn w:val="Textkomente"/>
    <w:next w:val="Textkomente"/>
    <w:link w:val="PedmtkomenteChar"/>
    <w:uiPriority w:val="99"/>
    <w:semiHidden/>
    <w:unhideWhenUsed/>
    <w:rsid w:val="00632F70"/>
    <w:rPr>
      <w:b/>
      <w:bCs/>
    </w:rPr>
  </w:style>
  <w:style w:type="character" w:customStyle="1" w:styleId="PedmtkomenteChar">
    <w:name w:val="Předmět komentáře Char"/>
    <w:basedOn w:val="TextkomenteChar"/>
    <w:link w:val="Pedmtkomente"/>
    <w:uiPriority w:val="99"/>
    <w:semiHidden/>
    <w:rsid w:val="00632F70"/>
    <w:rPr>
      <w:b/>
      <w:bCs/>
      <w:sz w:val="20"/>
      <w:szCs w:val="20"/>
    </w:rPr>
  </w:style>
  <w:style w:type="paragraph" w:styleId="Textbubliny">
    <w:name w:val="Balloon Text"/>
    <w:basedOn w:val="Normln"/>
    <w:link w:val="TextbublinyChar"/>
    <w:uiPriority w:val="99"/>
    <w:semiHidden/>
    <w:unhideWhenUsed/>
    <w:rsid w:val="00632F70"/>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32F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231123">
      <w:bodyDiv w:val="1"/>
      <w:marLeft w:val="0"/>
      <w:marRight w:val="0"/>
      <w:marTop w:val="0"/>
      <w:marBottom w:val="0"/>
      <w:divBdr>
        <w:top w:val="none" w:sz="0" w:space="0" w:color="auto"/>
        <w:left w:val="none" w:sz="0" w:space="0" w:color="auto"/>
        <w:bottom w:val="none" w:sz="0" w:space="0" w:color="auto"/>
        <w:right w:val="none" w:sz="0" w:space="0" w:color="auto"/>
      </w:divBdr>
      <w:divsChild>
        <w:div w:id="1311323709">
          <w:marLeft w:val="0"/>
          <w:marRight w:val="0"/>
          <w:marTop w:val="0"/>
          <w:marBottom w:val="0"/>
          <w:divBdr>
            <w:top w:val="none" w:sz="0" w:space="0" w:color="auto"/>
            <w:left w:val="none" w:sz="0" w:space="0" w:color="auto"/>
            <w:bottom w:val="none" w:sz="0" w:space="0" w:color="auto"/>
            <w:right w:val="none" w:sz="0" w:space="0" w:color="auto"/>
          </w:divBdr>
          <w:divsChild>
            <w:div w:id="1664117806">
              <w:marLeft w:val="0"/>
              <w:marRight w:val="0"/>
              <w:marTop w:val="0"/>
              <w:marBottom w:val="0"/>
              <w:divBdr>
                <w:top w:val="none" w:sz="0" w:space="0" w:color="auto"/>
                <w:left w:val="none" w:sz="0" w:space="0" w:color="auto"/>
                <w:bottom w:val="none" w:sz="0" w:space="0" w:color="auto"/>
                <w:right w:val="none" w:sz="0" w:space="0" w:color="auto"/>
              </w:divBdr>
              <w:divsChild>
                <w:div w:id="1344624305">
                  <w:marLeft w:val="0"/>
                  <w:marRight w:val="0"/>
                  <w:marTop w:val="0"/>
                  <w:marBottom w:val="0"/>
                  <w:divBdr>
                    <w:top w:val="none" w:sz="0" w:space="0" w:color="auto"/>
                    <w:left w:val="none" w:sz="0" w:space="0" w:color="auto"/>
                    <w:bottom w:val="none" w:sz="0" w:space="0" w:color="auto"/>
                    <w:right w:val="none" w:sz="0" w:space="0" w:color="auto"/>
                  </w:divBdr>
                  <w:divsChild>
                    <w:div w:id="530806497">
                      <w:marLeft w:val="0"/>
                      <w:marRight w:val="0"/>
                      <w:marTop w:val="0"/>
                      <w:marBottom w:val="0"/>
                      <w:divBdr>
                        <w:top w:val="none" w:sz="0" w:space="0" w:color="auto"/>
                        <w:left w:val="none" w:sz="0" w:space="0" w:color="auto"/>
                        <w:bottom w:val="none" w:sz="0" w:space="0" w:color="auto"/>
                        <w:right w:val="none" w:sz="0" w:space="0" w:color="auto"/>
                      </w:divBdr>
                      <w:divsChild>
                        <w:div w:id="212615987">
                          <w:marLeft w:val="0"/>
                          <w:marRight w:val="0"/>
                          <w:marTop w:val="0"/>
                          <w:marBottom w:val="0"/>
                          <w:divBdr>
                            <w:top w:val="none" w:sz="0" w:space="0" w:color="auto"/>
                            <w:left w:val="none" w:sz="0" w:space="0" w:color="auto"/>
                            <w:bottom w:val="none" w:sz="0" w:space="0" w:color="auto"/>
                            <w:right w:val="none" w:sz="0" w:space="0" w:color="auto"/>
                          </w:divBdr>
                          <w:divsChild>
                            <w:div w:id="1693453850">
                              <w:marLeft w:val="0"/>
                              <w:marRight w:val="0"/>
                              <w:marTop w:val="0"/>
                              <w:marBottom w:val="0"/>
                              <w:divBdr>
                                <w:top w:val="none" w:sz="0" w:space="0" w:color="auto"/>
                                <w:left w:val="none" w:sz="0" w:space="0" w:color="auto"/>
                                <w:bottom w:val="none" w:sz="0" w:space="0" w:color="auto"/>
                                <w:right w:val="none" w:sz="0" w:space="0" w:color="auto"/>
                              </w:divBdr>
                              <w:divsChild>
                                <w:div w:id="1930193279">
                                  <w:marLeft w:val="0"/>
                                  <w:marRight w:val="0"/>
                                  <w:marTop w:val="0"/>
                                  <w:marBottom w:val="0"/>
                                  <w:divBdr>
                                    <w:top w:val="none" w:sz="0" w:space="0" w:color="auto"/>
                                    <w:left w:val="none" w:sz="0" w:space="0" w:color="auto"/>
                                    <w:bottom w:val="none" w:sz="0" w:space="0" w:color="auto"/>
                                    <w:right w:val="none" w:sz="0" w:space="0" w:color="auto"/>
                                  </w:divBdr>
                                  <w:divsChild>
                                    <w:div w:id="1799952265">
                                      <w:marLeft w:val="60"/>
                                      <w:marRight w:val="0"/>
                                      <w:marTop w:val="0"/>
                                      <w:marBottom w:val="0"/>
                                      <w:divBdr>
                                        <w:top w:val="none" w:sz="0" w:space="0" w:color="auto"/>
                                        <w:left w:val="none" w:sz="0" w:space="0" w:color="auto"/>
                                        <w:bottom w:val="none" w:sz="0" w:space="0" w:color="auto"/>
                                        <w:right w:val="none" w:sz="0" w:space="0" w:color="auto"/>
                                      </w:divBdr>
                                      <w:divsChild>
                                        <w:div w:id="2094621209">
                                          <w:marLeft w:val="0"/>
                                          <w:marRight w:val="0"/>
                                          <w:marTop w:val="0"/>
                                          <w:marBottom w:val="0"/>
                                          <w:divBdr>
                                            <w:top w:val="none" w:sz="0" w:space="0" w:color="auto"/>
                                            <w:left w:val="none" w:sz="0" w:space="0" w:color="auto"/>
                                            <w:bottom w:val="none" w:sz="0" w:space="0" w:color="auto"/>
                                            <w:right w:val="none" w:sz="0" w:space="0" w:color="auto"/>
                                          </w:divBdr>
                                          <w:divsChild>
                                            <w:div w:id="381908500">
                                              <w:marLeft w:val="0"/>
                                              <w:marRight w:val="0"/>
                                              <w:marTop w:val="0"/>
                                              <w:marBottom w:val="120"/>
                                              <w:divBdr>
                                                <w:top w:val="single" w:sz="6" w:space="0" w:color="F5F5F5"/>
                                                <w:left w:val="single" w:sz="6" w:space="0" w:color="F5F5F5"/>
                                                <w:bottom w:val="single" w:sz="6" w:space="0" w:color="F5F5F5"/>
                                                <w:right w:val="single" w:sz="6" w:space="0" w:color="F5F5F5"/>
                                              </w:divBdr>
                                              <w:divsChild>
                                                <w:div w:id="892233238">
                                                  <w:marLeft w:val="0"/>
                                                  <w:marRight w:val="0"/>
                                                  <w:marTop w:val="0"/>
                                                  <w:marBottom w:val="0"/>
                                                  <w:divBdr>
                                                    <w:top w:val="none" w:sz="0" w:space="0" w:color="auto"/>
                                                    <w:left w:val="none" w:sz="0" w:space="0" w:color="auto"/>
                                                    <w:bottom w:val="none" w:sz="0" w:space="0" w:color="auto"/>
                                                    <w:right w:val="none" w:sz="0" w:space="0" w:color="auto"/>
                                                  </w:divBdr>
                                                  <w:divsChild>
                                                    <w:div w:id="1080056786">
                                                      <w:marLeft w:val="0"/>
                                                      <w:marRight w:val="0"/>
                                                      <w:marTop w:val="0"/>
                                                      <w:marBottom w:val="0"/>
                                                      <w:divBdr>
                                                        <w:top w:val="none" w:sz="0" w:space="0" w:color="auto"/>
                                                        <w:left w:val="none" w:sz="0" w:space="0" w:color="auto"/>
                                                        <w:bottom w:val="none" w:sz="0" w:space="0" w:color="auto"/>
                                                        <w:right w:val="none" w:sz="0" w:space="0" w:color="auto"/>
                                                      </w:divBdr>
                                                    </w:div>
                                                  </w:divsChild>
                                                </w:div>
                                                <w:div w:id="1552040375">
                                                  <w:marLeft w:val="0"/>
                                                  <w:marRight w:val="0"/>
                                                  <w:marTop w:val="0"/>
                                                  <w:marBottom w:val="0"/>
                                                  <w:divBdr>
                                                    <w:top w:val="none" w:sz="0" w:space="0" w:color="auto"/>
                                                    <w:left w:val="none" w:sz="0" w:space="0" w:color="auto"/>
                                                    <w:bottom w:val="none" w:sz="0" w:space="0" w:color="auto"/>
                                                    <w:right w:val="none" w:sz="0" w:space="0" w:color="auto"/>
                                                  </w:divBdr>
                                                  <w:divsChild>
                                                    <w:div w:id="578832168">
                                                      <w:marLeft w:val="0"/>
                                                      <w:marRight w:val="0"/>
                                                      <w:marTop w:val="0"/>
                                                      <w:marBottom w:val="0"/>
                                                      <w:divBdr>
                                                        <w:top w:val="none" w:sz="0" w:space="0" w:color="auto"/>
                                                        <w:left w:val="none" w:sz="0" w:space="0" w:color="auto"/>
                                                        <w:bottom w:val="none" w:sz="0" w:space="0" w:color="auto"/>
                                                        <w:right w:val="none" w:sz="0" w:space="0" w:color="auto"/>
                                                      </w:divBdr>
                                                      <w:divsChild>
                                                        <w:div w:id="306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3</Pages>
  <Words>1325</Words>
  <Characters>7823</Characters>
  <Application>Microsoft Office Word</Application>
  <DocSecurity>0</DocSecurity>
  <Lines>65</Lines>
  <Paragraphs>18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sting-2013</dc:creator>
  <cp:lastModifiedBy>Pedagog</cp:lastModifiedBy>
  <cp:revision>14</cp:revision>
  <dcterms:created xsi:type="dcterms:W3CDTF">2014-03-08T19:09:00Z</dcterms:created>
  <dcterms:modified xsi:type="dcterms:W3CDTF">2014-06-16T15:13:00Z</dcterms:modified>
</cp:coreProperties>
</file>