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sz w:val="24"/>
          <w:szCs w:val="24"/>
          <w:rtl w:val="0"/>
        </w:rPr>
        <w:t xml:space="preserve">Club Description (short version, 1-2 sentences)</w:t>
      </w:r>
      <w:r w:rsidDel="00000000" w:rsidR="00000000" w:rsidRPr="00000000">
        <w:rPr>
          <w:rtl w:val="0"/>
        </w:rPr>
      </w:r>
    </w:p>
    <w:p w:rsidR="00000000" w:rsidDel="00000000" w:rsidP="00000000" w:rsidRDefault="00000000" w:rsidRPr="00000000" w14:paraId="00000002">
      <w:pPr>
        <w:shd w:fill="ffffff" w:val="clear"/>
        <w:spacing w:before="6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Bruin Space is an organization focused on providing students interested in space with hands-on experience building spacecraft technology. Our projects include high altitude balloons, scientific payloads, and cubesats.</w:t>
      </w:r>
    </w:p>
    <w:p w:rsidR="00000000" w:rsidDel="00000000" w:rsidP="00000000" w:rsidRDefault="00000000" w:rsidRPr="00000000" w14:paraId="00000003">
      <w:pPr>
        <w:shd w:fill="ffffff" w:val="clear"/>
        <w:spacing w:before="6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4">
      <w:pPr>
        <w:shd w:fill="ffffff" w:val="clear"/>
        <w:spacing w:before="6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Club Description (longer version, paragraph)</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Bruin Spacecraft Group, also known as Bruin Space, is a student organization that aims to give students first hand experience in space engineering and technology. We are a diverse group of students from many different backgrounds and fields of study, united by a shared passion for space. Through a variety of projects, Bruin Space aims to develop better space technology, completely organized and executed by students. </w:t>
      </w:r>
      <w:r w:rsidDel="00000000" w:rsidR="00000000" w:rsidRPr="00000000">
        <w:rPr>
          <w:rFonts w:ascii="Times New Roman" w:cs="Times New Roman" w:eastAsia="Times New Roman" w:hAnsi="Times New Roman"/>
          <w:color w:val="202124"/>
          <w:sz w:val="24"/>
          <w:szCs w:val="24"/>
          <w:rtl w:val="0"/>
        </w:rPr>
        <w:t xml:space="preserve">Overseer, our entry level project, builds high altitude balloons. Project Reach builds amateur rocket payloads using the CubeSat form factor, preparing members to work on more advanced projects. Rapid, our flagship project, is currently developing a CubeSat to fly an experimental ion thruster in low Earth orbit. Bruin Space also </w:t>
        <w:tab/>
        <w:t xml:space="preserve">focuses on developing scientific payloads for space research with project Endeavour. For those who want to learn new skills, we provide a workshop series called Forge. </w:t>
      </w:r>
      <w:r w:rsidDel="00000000" w:rsidR="00000000" w:rsidRPr="00000000">
        <w:rPr>
          <w:rFonts w:ascii="Times New Roman" w:cs="Times New Roman" w:eastAsia="Times New Roman" w:hAnsi="Times New Roman"/>
          <w:sz w:val="24"/>
          <w:szCs w:val="24"/>
          <w:rtl w:val="0"/>
        </w:rPr>
        <w:t xml:space="preserve">If you are interested in engineering and physics, or just passionate about space, consider joining this team of students committed to space missions!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interested, then go to our webpage at bruinspace.com or email </w:t>
      </w:r>
      <w:hyperlink r:id="rId6">
        <w:r w:rsidDel="00000000" w:rsidR="00000000" w:rsidRPr="00000000">
          <w:rPr>
            <w:rFonts w:ascii="Times New Roman" w:cs="Times New Roman" w:eastAsia="Times New Roman" w:hAnsi="Times New Roman"/>
            <w:color w:val="1155cc"/>
            <w:sz w:val="24"/>
            <w:szCs w:val="24"/>
            <w:u w:val="single"/>
            <w:rtl w:val="0"/>
          </w:rPr>
          <w:t xml:space="preserve">uclabruinspace@gmail.com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clabruinspa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