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245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4678"/>
        <w:gridCol w:w="567"/>
      </w:tblGrid>
      <w:tr w:rsidR="000C62B9" w:rsidRPr="00DB711E" w14:paraId="7BEA67A3" w14:textId="77777777" w:rsidTr="001F20EE">
        <w:tc>
          <w:tcPr>
            <w:tcW w:w="4678" w:type="dxa"/>
          </w:tcPr>
          <w:p w14:paraId="404C88BB" w14:textId="77777777" w:rsidR="000C62B9" w:rsidRPr="00DB711E" w:rsidRDefault="000C62B9" w:rsidP="001F20EE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B711E">
              <w:rPr>
                <w:rFonts w:ascii="Times New Roman" w:hAnsi="Times New Roman"/>
                <w:b/>
                <w:sz w:val="28"/>
                <w:szCs w:val="28"/>
              </w:rPr>
              <w:t>СОГЛАСОВАНО:</w:t>
            </w:r>
          </w:p>
        </w:tc>
        <w:tc>
          <w:tcPr>
            <w:tcW w:w="567" w:type="dxa"/>
          </w:tcPr>
          <w:p w14:paraId="532635CA" w14:textId="77777777" w:rsidR="000C62B9" w:rsidRPr="00DB711E" w:rsidRDefault="000C62B9" w:rsidP="001F20EE">
            <w:pPr>
              <w:rPr>
                <w:b/>
                <w:sz w:val="28"/>
                <w:szCs w:val="28"/>
              </w:rPr>
            </w:pPr>
          </w:p>
        </w:tc>
      </w:tr>
      <w:tr w:rsidR="000C62B9" w:rsidRPr="00DB711E" w14:paraId="064F664E" w14:textId="77777777" w:rsidTr="001F20EE">
        <w:tc>
          <w:tcPr>
            <w:tcW w:w="4678" w:type="dxa"/>
          </w:tcPr>
          <w:p w14:paraId="6A96CF93" w14:textId="77777777" w:rsidR="000C62B9" w:rsidRPr="00DB711E" w:rsidRDefault="000C62B9" w:rsidP="001F20E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B711E">
              <w:rPr>
                <w:rFonts w:ascii="Times New Roman" w:hAnsi="Times New Roman"/>
                <w:sz w:val="24"/>
                <w:szCs w:val="24"/>
              </w:rPr>
              <w:t xml:space="preserve">Главный инженер - Первый заместитель начальника НГДУ «» </w:t>
            </w:r>
          </w:p>
          <w:p w14:paraId="36A621E1" w14:textId="77777777" w:rsidR="000C62B9" w:rsidRPr="00DB711E" w:rsidRDefault="000C62B9" w:rsidP="001F20E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B711E">
              <w:rPr>
                <w:rFonts w:ascii="Times New Roman" w:hAnsi="Times New Roman"/>
                <w:sz w:val="24"/>
                <w:szCs w:val="24"/>
              </w:rPr>
              <w:t xml:space="preserve">ООО «» </w:t>
            </w:r>
          </w:p>
          <w:p w14:paraId="1E6E88A9" w14:textId="77777777" w:rsidR="000C62B9" w:rsidRPr="00DB711E" w:rsidRDefault="000C62B9" w:rsidP="001F20E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B711E">
              <w:rPr>
                <w:rFonts w:ascii="Times New Roman" w:hAnsi="Times New Roman"/>
                <w:sz w:val="24"/>
                <w:szCs w:val="24"/>
              </w:rPr>
              <w:t>____________________И.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 w:rsidRPr="00DB711E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</w:rPr>
              <w:t>Отчество</w:t>
            </w:r>
          </w:p>
          <w:p w14:paraId="117D7FA8" w14:textId="77777777" w:rsidR="000C62B9" w:rsidRPr="00DB711E" w:rsidRDefault="000C62B9" w:rsidP="001F20EE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B711E">
              <w:rPr>
                <w:rFonts w:ascii="Times New Roman" w:hAnsi="Times New Roman"/>
                <w:sz w:val="24"/>
                <w:szCs w:val="24"/>
              </w:rPr>
              <w:t>« ____ » ______________2015 г.</w:t>
            </w:r>
          </w:p>
          <w:p w14:paraId="169715B8" w14:textId="77777777" w:rsidR="000C62B9" w:rsidRPr="00DB711E" w:rsidRDefault="000C62B9" w:rsidP="001F20EE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3D28E479" w14:textId="77777777" w:rsidR="000C62B9" w:rsidRPr="00DB711E" w:rsidRDefault="000C62B9" w:rsidP="001F20E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64D1CB60" w14:textId="77777777" w:rsidR="000C62B9" w:rsidRPr="00DB711E" w:rsidRDefault="000C62B9" w:rsidP="001F20E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B711E">
              <w:rPr>
                <w:rFonts w:ascii="Times New Roman" w:hAnsi="Times New Roman"/>
                <w:sz w:val="24"/>
                <w:szCs w:val="24"/>
              </w:rPr>
              <w:t xml:space="preserve">Главный геолог НГДУ «» </w:t>
            </w:r>
          </w:p>
          <w:p w14:paraId="5F73FE69" w14:textId="77777777" w:rsidR="000C62B9" w:rsidRPr="00DB711E" w:rsidRDefault="000C62B9" w:rsidP="001F20E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B711E">
              <w:rPr>
                <w:rFonts w:ascii="Times New Roman" w:hAnsi="Times New Roman"/>
                <w:sz w:val="24"/>
                <w:szCs w:val="24"/>
              </w:rPr>
              <w:t xml:space="preserve">ООО «» </w:t>
            </w:r>
          </w:p>
          <w:p w14:paraId="7FF3E87E" w14:textId="77777777" w:rsidR="000C62B9" w:rsidRPr="00DB711E" w:rsidRDefault="000C62B9" w:rsidP="001F20E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B711E">
              <w:rPr>
                <w:rFonts w:ascii="Times New Roman" w:hAnsi="Times New Roman"/>
                <w:sz w:val="24"/>
                <w:szCs w:val="24"/>
              </w:rPr>
              <w:t>____________________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 w:rsidRPr="00DB711E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 w:rsidRPr="00DB711E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</w:rPr>
              <w:t>Отчество</w:t>
            </w:r>
          </w:p>
          <w:p w14:paraId="4B2B2E9F" w14:textId="77777777" w:rsidR="000C62B9" w:rsidRPr="00DB711E" w:rsidRDefault="000C62B9" w:rsidP="001F20EE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B711E">
              <w:rPr>
                <w:rFonts w:ascii="Times New Roman" w:hAnsi="Times New Roman"/>
                <w:sz w:val="24"/>
                <w:szCs w:val="24"/>
              </w:rPr>
              <w:t>« ____ » ______________2015 г.</w:t>
            </w:r>
          </w:p>
          <w:p w14:paraId="52A8658C" w14:textId="77777777" w:rsidR="000C62B9" w:rsidRPr="00DB711E" w:rsidRDefault="000C62B9" w:rsidP="001F20EE"/>
          <w:p w14:paraId="214C9942" w14:textId="77777777" w:rsidR="000C62B9" w:rsidRPr="00DB711E" w:rsidRDefault="000C62B9" w:rsidP="001F20EE"/>
        </w:tc>
        <w:tc>
          <w:tcPr>
            <w:tcW w:w="567" w:type="dxa"/>
          </w:tcPr>
          <w:p w14:paraId="12A033F3" w14:textId="77777777" w:rsidR="000C62B9" w:rsidRPr="00DB711E" w:rsidRDefault="000C62B9" w:rsidP="001F20EE"/>
          <w:p w14:paraId="26F5A2E2" w14:textId="77777777" w:rsidR="000C62B9" w:rsidRPr="00DB711E" w:rsidRDefault="000C62B9" w:rsidP="001F20EE"/>
          <w:p w14:paraId="38767505" w14:textId="77777777" w:rsidR="000C62B9" w:rsidRPr="00DB711E" w:rsidRDefault="000C62B9" w:rsidP="001F20EE"/>
          <w:p w14:paraId="33740E25" w14:textId="77777777" w:rsidR="000C62B9" w:rsidRPr="00DB711E" w:rsidRDefault="000C62B9" w:rsidP="001F20EE"/>
        </w:tc>
      </w:tr>
    </w:tbl>
    <w:p w14:paraId="2F146F0A" w14:textId="77777777" w:rsidR="000C62B9" w:rsidRPr="007B4609" w:rsidRDefault="000C62B9" w:rsidP="000C62B9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 w:rsidRPr="007B4609">
        <w:rPr>
          <w:rFonts w:ascii="Times New Roman" w:hAnsi="Times New Roman"/>
          <w:b/>
          <w:sz w:val="32"/>
          <w:szCs w:val="32"/>
        </w:rPr>
        <w:t>Т Е Х Н О Л О Г И Ч Е С К И Й   П Л А Н</w:t>
      </w:r>
    </w:p>
    <w:p w14:paraId="3DF4AF05" w14:textId="77777777" w:rsidR="000C62B9" w:rsidRPr="007B4609" w:rsidRDefault="000C62B9" w:rsidP="000C62B9">
      <w:pPr>
        <w:pStyle w:val="2"/>
        <w:spacing w:after="0" w:line="276" w:lineRule="auto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приготовления инвертно-эмульсионного раствора</w:t>
      </w:r>
    </w:p>
    <w:p w14:paraId="6EEB2B3B" w14:textId="77777777" w:rsidR="000C62B9" w:rsidRPr="008A7D2C" w:rsidRDefault="000C62B9" w:rsidP="000C62B9">
      <w:pPr>
        <w:pStyle w:val="a4"/>
        <w:tabs>
          <w:tab w:val="left" w:pos="993"/>
        </w:tabs>
        <w:spacing w:after="0" w:line="276" w:lineRule="auto"/>
        <w:jc w:val="center"/>
        <w:rPr>
          <w:rFonts w:eastAsia="Calibri"/>
          <w:sz w:val="22"/>
          <w:lang w:eastAsia="en-US"/>
        </w:rPr>
      </w:pPr>
      <w:r w:rsidRPr="00FB5689">
        <w:rPr>
          <w:rFonts w:eastAsia="Calibri"/>
          <w:sz w:val="22"/>
          <w:lang w:eastAsia="en-US"/>
        </w:rPr>
        <w:t>на скважине   месторождени</w:t>
      </w:r>
      <w:r>
        <w:rPr>
          <w:rFonts w:eastAsia="Calibri"/>
          <w:sz w:val="22"/>
          <w:lang w:eastAsia="en-US"/>
        </w:rPr>
        <w:t>е</w:t>
      </w:r>
    </w:p>
    <w:p w14:paraId="4EE65D29" w14:textId="77777777" w:rsidR="000C62B9" w:rsidRPr="007B4609" w:rsidRDefault="000C62B9" w:rsidP="000C62B9">
      <w:pPr>
        <w:pStyle w:val="a4"/>
        <w:tabs>
          <w:tab w:val="left" w:pos="993"/>
        </w:tabs>
        <w:spacing w:after="0" w:line="276" w:lineRule="auto"/>
        <w:jc w:val="center"/>
        <w:rPr>
          <w:rFonts w:eastAsia="Calibri"/>
          <w:sz w:val="22"/>
          <w:lang w:eastAsia="en-US"/>
        </w:rPr>
      </w:pPr>
    </w:p>
    <w:p w14:paraId="7690C8EE" w14:textId="77777777" w:rsidR="000C62B9" w:rsidRPr="007B4609" w:rsidRDefault="000C62B9" w:rsidP="000C62B9">
      <w:pPr>
        <w:pStyle w:val="2"/>
        <w:spacing w:after="0" w:line="276" w:lineRule="auto"/>
        <w:jc w:val="center"/>
        <w:rPr>
          <w:rFonts w:ascii="Times New Roman" w:hAnsi="Times New Roman"/>
          <w:szCs w:val="24"/>
        </w:rPr>
      </w:pPr>
    </w:p>
    <w:p w14:paraId="2B7946E7" w14:textId="77777777" w:rsidR="000C62B9" w:rsidRPr="00FD4AB9" w:rsidRDefault="000C62B9" w:rsidP="000C62B9">
      <w:pPr>
        <w:pStyle w:val="a4"/>
        <w:spacing w:after="0" w:line="276" w:lineRule="auto"/>
        <w:jc w:val="both"/>
        <w:rPr>
          <w:b/>
        </w:rPr>
      </w:pPr>
      <w:r>
        <w:rPr>
          <w:b/>
        </w:rPr>
        <w:tab/>
      </w:r>
      <w:r w:rsidRPr="004A7848">
        <w:rPr>
          <w:b/>
        </w:rPr>
        <w:t xml:space="preserve">Порядок приготовления блокирующей пачки </w:t>
      </w:r>
      <w:r w:rsidRPr="00FB5689">
        <w:rPr>
          <w:b/>
        </w:rPr>
        <w:t xml:space="preserve">на  Скважине  </w:t>
      </w:r>
      <w:r>
        <w:rPr>
          <w:b/>
        </w:rPr>
        <w:t>,</w:t>
      </w:r>
      <w:r w:rsidRPr="00FB5689">
        <w:rPr>
          <w:b/>
        </w:rPr>
        <w:t xml:space="preserve">    месторождени</w:t>
      </w:r>
      <w:r w:rsidRPr="00DB711E">
        <w:rPr>
          <w:b/>
        </w:rPr>
        <w:t>е</w:t>
      </w:r>
      <w:r w:rsidRPr="004A7848">
        <w:rPr>
          <w:b/>
        </w:rPr>
        <w:t xml:space="preserve"> </w:t>
      </w:r>
    </w:p>
    <w:p w14:paraId="66A1C9E2" w14:textId="77777777" w:rsidR="000C62B9" w:rsidRPr="004A7848" w:rsidRDefault="000C62B9" w:rsidP="000C62B9">
      <w:pPr>
        <w:pStyle w:val="a4"/>
        <w:spacing w:line="276" w:lineRule="auto"/>
        <w:ind w:firstLine="709"/>
        <w:jc w:val="both"/>
        <w:rPr>
          <w:b/>
        </w:rPr>
      </w:pPr>
      <w:r w:rsidRPr="004A7848">
        <w:t>Приготовление при наличии:</w:t>
      </w:r>
      <w:r>
        <w:t xml:space="preserve"> </w:t>
      </w:r>
      <w:r w:rsidRPr="004A7848">
        <w:t>эмульгатор «Ялан-Э1», дегазированная нефть (подготовленная), пресная вода.</w:t>
      </w:r>
    </w:p>
    <w:p w14:paraId="67CAC541" w14:textId="77777777" w:rsidR="000C62B9" w:rsidRPr="004A7848" w:rsidRDefault="000C62B9" w:rsidP="000C62B9">
      <w:pPr>
        <w:pStyle w:val="a4"/>
        <w:tabs>
          <w:tab w:val="left" w:pos="993"/>
        </w:tabs>
        <w:spacing w:line="276" w:lineRule="auto"/>
        <w:jc w:val="both"/>
        <w:rPr>
          <w:i/>
          <w:u w:val="single"/>
        </w:rPr>
      </w:pPr>
      <w:r w:rsidRPr="004A7848">
        <w:rPr>
          <w:i/>
          <w:u w:val="single"/>
        </w:rPr>
        <w:t>Приготовление блок-пачки с использованием насосного агрегата ЦА-320</w:t>
      </w:r>
    </w:p>
    <w:p w14:paraId="68FE4CDE" w14:textId="77777777" w:rsidR="000C62B9" w:rsidRPr="004A7848" w:rsidRDefault="000C62B9" w:rsidP="000C62B9">
      <w:pPr>
        <w:spacing w:after="120"/>
        <w:ind w:firstLine="709"/>
        <w:jc w:val="both"/>
        <w:rPr>
          <w:rFonts w:ascii="Times New Roman" w:hAnsi="Times New Roman"/>
          <w:sz w:val="24"/>
          <w:szCs w:val="24"/>
        </w:rPr>
      </w:pPr>
      <w:r w:rsidRPr="004A7848">
        <w:rPr>
          <w:rFonts w:ascii="Times New Roman" w:hAnsi="Times New Roman"/>
          <w:sz w:val="24"/>
          <w:szCs w:val="24"/>
        </w:rPr>
        <w:t>ЖГ на основе обратных эмульсий (при плюсовой температуре воздуха) в небольших объемах можно готовить на скважине в мерной емкости насосного агрегата ЦА-320 по следующей технологии:</w:t>
      </w:r>
    </w:p>
    <w:p w14:paraId="7ED7BCF5" w14:textId="77777777" w:rsidR="000C62B9" w:rsidRPr="00591511" w:rsidRDefault="000C62B9" w:rsidP="000C62B9">
      <w:pPr>
        <w:pStyle w:val="a3"/>
        <w:numPr>
          <w:ilvl w:val="0"/>
          <w:numId w:val="1"/>
        </w:numPr>
        <w:tabs>
          <w:tab w:val="left" w:pos="1134"/>
        </w:tabs>
        <w:spacing w:after="120"/>
        <w:jc w:val="both"/>
        <w:rPr>
          <w:rFonts w:ascii="Times New Roman" w:hAnsi="Times New Roman"/>
          <w:sz w:val="24"/>
          <w:szCs w:val="24"/>
        </w:rPr>
      </w:pPr>
      <w:r w:rsidRPr="00591511">
        <w:rPr>
          <w:rFonts w:ascii="Times New Roman" w:hAnsi="Times New Roman"/>
          <w:sz w:val="24"/>
          <w:szCs w:val="24"/>
        </w:rPr>
        <w:t xml:space="preserve">В мерник дозируется нефтью с эмульгатором в расчетном соотношении </w:t>
      </w:r>
      <w:r w:rsidRPr="00591511">
        <w:rPr>
          <w:rFonts w:ascii="Times New Roman" w:hAnsi="Times New Roman"/>
          <w:b/>
          <w:sz w:val="24"/>
          <w:szCs w:val="24"/>
        </w:rPr>
        <w:t xml:space="preserve"> </w:t>
      </w:r>
      <w:r w:rsidRPr="00627756">
        <w:rPr>
          <w:rFonts w:ascii="Times New Roman" w:hAnsi="Times New Roman"/>
          <w:b/>
          <w:sz w:val="24"/>
          <w:szCs w:val="24"/>
        </w:rPr>
        <w:t xml:space="preserve">{{ </w:t>
      </w:r>
      <w:r>
        <w:rPr>
          <w:rFonts w:ascii="Times New Roman" w:hAnsi="Times New Roman"/>
          <w:b/>
          <w:sz w:val="24"/>
          <w:szCs w:val="24"/>
          <w:lang w:val="en-US"/>
        </w:rPr>
        <w:t>recipes</w:t>
      </w:r>
      <w:r w:rsidRPr="00627756">
        <w:rPr>
          <w:rFonts w:ascii="Times New Roman" w:hAnsi="Times New Roman"/>
          <w:b/>
          <w:sz w:val="24"/>
          <w:szCs w:val="24"/>
        </w:rPr>
        <w:t>_</w:t>
      </w:r>
      <w:r>
        <w:rPr>
          <w:rFonts w:ascii="Times New Roman" w:hAnsi="Times New Roman"/>
          <w:b/>
          <w:sz w:val="24"/>
          <w:szCs w:val="24"/>
          <w:lang w:val="en-US"/>
        </w:rPr>
        <w:t>all</w:t>
      </w:r>
      <w:r w:rsidRPr="00627756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b/>
          <w:sz w:val="24"/>
          <w:szCs w:val="24"/>
          <w:lang w:val="en-US"/>
        </w:rPr>
        <w:t>RECIPE</w:t>
      </w:r>
      <w:r w:rsidRPr="00627756">
        <w:rPr>
          <w:rFonts w:ascii="Times New Roman" w:hAnsi="Times New Roman"/>
          <w:b/>
          <w:sz w:val="24"/>
          <w:szCs w:val="24"/>
        </w:rPr>
        <w:t>_</w:t>
      </w:r>
      <w:r>
        <w:rPr>
          <w:rFonts w:ascii="Times New Roman" w:hAnsi="Times New Roman"/>
          <w:b/>
          <w:sz w:val="24"/>
          <w:szCs w:val="24"/>
          <w:lang w:val="en-US"/>
        </w:rPr>
        <w:t>YV</w:t>
      </w:r>
      <w:r w:rsidRPr="00627756">
        <w:rPr>
          <w:rFonts w:ascii="Times New Roman" w:hAnsi="Times New Roman"/>
          <w:b/>
          <w:sz w:val="24"/>
          <w:szCs w:val="24"/>
        </w:rPr>
        <w:t>_</w:t>
      </w:r>
      <w:r>
        <w:rPr>
          <w:rFonts w:ascii="Times New Roman" w:hAnsi="Times New Roman"/>
          <w:b/>
          <w:sz w:val="24"/>
          <w:szCs w:val="24"/>
          <w:lang w:val="en-US"/>
        </w:rPr>
        <w:t>ALL</w:t>
      </w:r>
      <w:r w:rsidRPr="00627756">
        <w:rPr>
          <w:rFonts w:ascii="Times New Roman" w:hAnsi="Times New Roman"/>
          <w:b/>
          <w:sz w:val="24"/>
          <w:szCs w:val="24"/>
        </w:rPr>
        <w:t xml:space="preserve"> }} </w:t>
      </w:r>
      <w:r w:rsidRPr="00591511">
        <w:rPr>
          <w:rFonts w:ascii="Times New Roman" w:hAnsi="Times New Roman"/>
          <w:b/>
          <w:sz w:val="24"/>
          <w:szCs w:val="24"/>
        </w:rPr>
        <w:t xml:space="preserve">: </w:t>
      </w:r>
      <w:r w:rsidRPr="00627756">
        <w:rPr>
          <w:rFonts w:ascii="Times New Roman" w:hAnsi="Times New Roman"/>
          <w:b/>
          <w:sz w:val="24"/>
          <w:szCs w:val="24"/>
        </w:rPr>
        <w:t xml:space="preserve">{{ </w:t>
      </w:r>
      <w:r>
        <w:rPr>
          <w:rFonts w:ascii="Times New Roman" w:hAnsi="Times New Roman"/>
          <w:b/>
          <w:sz w:val="24"/>
          <w:szCs w:val="24"/>
          <w:lang w:val="en-US"/>
        </w:rPr>
        <w:t>recipes</w:t>
      </w:r>
      <w:r w:rsidRPr="00627756">
        <w:rPr>
          <w:rFonts w:ascii="Times New Roman" w:hAnsi="Times New Roman"/>
          <w:b/>
          <w:sz w:val="24"/>
          <w:szCs w:val="24"/>
        </w:rPr>
        <w:t>_</w:t>
      </w:r>
      <w:r>
        <w:rPr>
          <w:rFonts w:ascii="Times New Roman" w:hAnsi="Times New Roman"/>
          <w:b/>
          <w:sz w:val="24"/>
          <w:szCs w:val="24"/>
          <w:lang w:val="en-US"/>
        </w:rPr>
        <w:t>all</w:t>
      </w:r>
      <w:r w:rsidRPr="00627756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b/>
          <w:sz w:val="24"/>
          <w:szCs w:val="24"/>
          <w:lang w:val="en-US"/>
        </w:rPr>
        <w:t>RECIPE</w:t>
      </w:r>
      <w:r w:rsidRPr="00627756">
        <w:rPr>
          <w:rFonts w:ascii="Times New Roman" w:hAnsi="Times New Roman"/>
          <w:b/>
          <w:sz w:val="24"/>
          <w:szCs w:val="24"/>
        </w:rPr>
        <w:t>_</w:t>
      </w:r>
      <w:r>
        <w:rPr>
          <w:rFonts w:ascii="Times New Roman" w:hAnsi="Times New Roman"/>
          <w:b/>
          <w:sz w:val="24"/>
          <w:szCs w:val="24"/>
          <w:lang w:val="en-US"/>
        </w:rPr>
        <w:t>DEBIT</w:t>
      </w:r>
      <w:r w:rsidRPr="00627756">
        <w:rPr>
          <w:rFonts w:ascii="Times New Roman" w:hAnsi="Times New Roman"/>
          <w:b/>
          <w:sz w:val="24"/>
          <w:szCs w:val="24"/>
        </w:rPr>
        <w:t xml:space="preserve"> }} </w:t>
      </w:r>
      <w:r w:rsidRPr="00591511">
        <w:rPr>
          <w:rFonts w:ascii="Times New Roman" w:hAnsi="Times New Roman"/>
          <w:b/>
          <w:sz w:val="24"/>
          <w:szCs w:val="24"/>
        </w:rPr>
        <w:t xml:space="preserve">нефть : эмульгатор </w:t>
      </w:r>
      <w:r w:rsidRPr="00591511">
        <w:rPr>
          <w:rFonts w:ascii="Times New Roman" w:hAnsi="Times New Roman"/>
          <w:sz w:val="24"/>
          <w:szCs w:val="24"/>
        </w:rPr>
        <w:t>и перемешивается в течение 30 минут.</w:t>
      </w:r>
    </w:p>
    <w:p w14:paraId="3578FAD1" w14:textId="77777777" w:rsidR="000C62B9" w:rsidRPr="00591511" w:rsidRDefault="000C62B9" w:rsidP="000C62B9">
      <w:pPr>
        <w:pStyle w:val="a3"/>
        <w:numPr>
          <w:ilvl w:val="0"/>
          <w:numId w:val="1"/>
        </w:numPr>
        <w:tabs>
          <w:tab w:val="left" w:pos="1134"/>
        </w:tabs>
        <w:spacing w:after="120"/>
        <w:jc w:val="both"/>
        <w:rPr>
          <w:rFonts w:ascii="Times New Roman" w:hAnsi="Times New Roman"/>
          <w:sz w:val="24"/>
          <w:szCs w:val="24"/>
        </w:rPr>
      </w:pPr>
      <w:r w:rsidRPr="00591511">
        <w:rPr>
          <w:rFonts w:ascii="Times New Roman" w:hAnsi="Times New Roman"/>
          <w:sz w:val="24"/>
          <w:szCs w:val="24"/>
        </w:rPr>
        <w:t>При циркуляции «на себя» дозируется водная фаза (</w:t>
      </w:r>
      <w:r w:rsidRPr="00627756">
        <w:rPr>
          <w:rFonts w:ascii="Times New Roman" w:hAnsi="Times New Roman"/>
          <w:b/>
          <w:sz w:val="24"/>
          <w:szCs w:val="24"/>
        </w:rPr>
        <w:t>{{ recipes_all.RECIPE_SOLERAST_ALL }}</w:t>
      </w:r>
      <w:r w:rsidRPr="00591511">
        <w:rPr>
          <w:rFonts w:ascii="Times New Roman" w:hAnsi="Times New Roman"/>
          <w:b/>
          <w:sz w:val="24"/>
          <w:szCs w:val="24"/>
        </w:rPr>
        <w:t xml:space="preserve"> м</w:t>
      </w:r>
      <w:r w:rsidRPr="00591511">
        <w:rPr>
          <w:rFonts w:ascii="Times New Roman" w:hAnsi="Times New Roman"/>
          <w:b/>
          <w:sz w:val="24"/>
          <w:szCs w:val="24"/>
          <w:vertAlign w:val="superscript"/>
        </w:rPr>
        <w:t>3</w:t>
      </w:r>
      <w:r w:rsidRPr="00591511">
        <w:rPr>
          <w:rFonts w:ascii="Times New Roman" w:hAnsi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/>
          <w:sz w:val="24"/>
          <w:szCs w:val="24"/>
        </w:rPr>
        <w:t>воды</w:t>
      </w:r>
      <w:r w:rsidRPr="00591511">
        <w:rPr>
          <w:rFonts w:ascii="Times New Roman" w:hAnsi="Times New Roman"/>
          <w:sz w:val="24"/>
          <w:szCs w:val="24"/>
        </w:rPr>
        <w:t xml:space="preserve"> плотностью </w:t>
      </w:r>
      <w:r>
        <w:rPr>
          <w:rFonts w:ascii="Times New Roman" w:hAnsi="Times New Roman"/>
          <w:b/>
          <w:sz w:val="24"/>
          <w:szCs w:val="24"/>
        </w:rPr>
        <w:t>1</w:t>
      </w:r>
      <w:r w:rsidRPr="00591511">
        <w:rPr>
          <w:rFonts w:ascii="Times New Roman" w:hAnsi="Times New Roman"/>
          <w:b/>
          <w:sz w:val="24"/>
          <w:szCs w:val="24"/>
        </w:rPr>
        <w:t xml:space="preserve"> г/см</w:t>
      </w:r>
      <w:r w:rsidRPr="00591511">
        <w:rPr>
          <w:rFonts w:ascii="Times New Roman" w:hAnsi="Times New Roman"/>
          <w:b/>
          <w:sz w:val="24"/>
          <w:szCs w:val="24"/>
          <w:vertAlign w:val="superscript"/>
        </w:rPr>
        <w:t>3</w:t>
      </w:r>
      <w:r>
        <w:rPr>
          <w:rFonts w:ascii="Times New Roman" w:hAnsi="Times New Roman"/>
          <w:sz w:val="24"/>
          <w:szCs w:val="24"/>
        </w:rPr>
        <w:t>)</w:t>
      </w:r>
    </w:p>
    <w:p w14:paraId="7D3AE87B" w14:textId="77777777" w:rsidR="000C62B9" w:rsidRDefault="000C62B9" w:rsidP="000C62B9">
      <w:pPr>
        <w:spacing w:after="120"/>
        <w:ind w:firstLine="709"/>
        <w:jc w:val="both"/>
        <w:rPr>
          <w:rFonts w:ascii="Times New Roman" w:hAnsi="Times New Roman"/>
          <w:sz w:val="24"/>
          <w:szCs w:val="24"/>
        </w:rPr>
      </w:pPr>
      <w:r w:rsidRPr="004A7848">
        <w:rPr>
          <w:rFonts w:ascii="Times New Roman" w:hAnsi="Times New Roman"/>
          <w:sz w:val="24"/>
          <w:szCs w:val="24"/>
        </w:rPr>
        <w:t xml:space="preserve">Кондиционная эмульсия для глушения готовится за 40-60 мин. </w:t>
      </w:r>
    </w:p>
    <w:p w14:paraId="57F5BE9A" w14:textId="77777777" w:rsidR="000C62B9" w:rsidRDefault="000C62B9" w:rsidP="000C62B9">
      <w:pPr>
        <w:pStyle w:val="a4"/>
        <w:spacing w:after="0" w:line="276" w:lineRule="auto"/>
        <w:ind w:firstLine="709"/>
        <w:jc w:val="both"/>
      </w:pPr>
      <w:r w:rsidRPr="004A7848">
        <w:t>Эффективное приготовление эмульсии происходит только при производительности перемешивающего потока, равном 3-4 объема сборной емкости в час.</w:t>
      </w:r>
    </w:p>
    <w:p w14:paraId="099E06F8" w14:textId="77777777" w:rsidR="000C62B9" w:rsidRDefault="000C62B9" w:rsidP="000C62B9">
      <w:pPr>
        <w:pStyle w:val="a4"/>
        <w:spacing w:after="0" w:line="276" w:lineRule="auto"/>
        <w:ind w:firstLine="709"/>
        <w:jc w:val="both"/>
      </w:pPr>
    </w:p>
    <w:p w14:paraId="0E7E1696" w14:textId="77777777" w:rsidR="000C62B9" w:rsidRPr="00CC371D" w:rsidRDefault="000C62B9" w:rsidP="000C62B9">
      <w:pPr>
        <w:pStyle w:val="a4"/>
        <w:spacing w:after="0" w:line="276" w:lineRule="auto"/>
        <w:ind w:firstLine="709"/>
        <w:jc w:val="both"/>
      </w:pPr>
      <w:r>
        <w:t xml:space="preserve">Для приготовления раствора </w:t>
      </w:r>
      <w:r>
        <w:rPr>
          <w:b/>
        </w:rPr>
        <w:t>глушения</w:t>
      </w:r>
      <w:r>
        <w:t xml:space="preserve"> необходимо использование пресной технической воды, плотностью </w:t>
      </w:r>
      <w:r>
        <w:rPr>
          <w:b/>
        </w:rPr>
        <w:t>1</w:t>
      </w:r>
      <w:r w:rsidRPr="00DB711E">
        <w:rPr>
          <w:b/>
        </w:rPr>
        <w:t xml:space="preserve"> </w:t>
      </w:r>
      <w:r w:rsidRPr="00FF027A">
        <w:rPr>
          <w:b/>
        </w:rPr>
        <w:t>г/см</w:t>
      </w:r>
      <w:r w:rsidRPr="00FF027A">
        <w:rPr>
          <w:b/>
          <w:vertAlign w:val="superscript"/>
        </w:rPr>
        <w:t>3</w:t>
      </w:r>
      <w:r>
        <w:t>. В противном случае, возможно образование вторичных осадков при приготовлении рабочего раствора, тем самым повышается риск кольматации ПЗП.</w:t>
      </w:r>
    </w:p>
    <w:p w14:paraId="16353EB4" w14:textId="77777777" w:rsidR="000C62B9" w:rsidRPr="000C62B9" w:rsidRDefault="000C62B9" w:rsidP="000C62B9">
      <w:pPr>
        <w:pStyle w:val="a4"/>
        <w:spacing w:after="0" w:line="276" w:lineRule="auto"/>
        <w:ind w:firstLine="709"/>
        <w:jc w:val="both"/>
      </w:pPr>
    </w:p>
    <w:p w14:paraId="13B33A70" w14:textId="77777777" w:rsidR="000C62B9" w:rsidRDefault="000C62B9" w:rsidP="000C62B9">
      <w:pPr>
        <w:pStyle w:val="a4"/>
        <w:spacing w:line="276" w:lineRule="auto"/>
        <w:ind w:firstLine="709"/>
        <w:jc w:val="both"/>
      </w:pPr>
    </w:p>
    <w:p w14:paraId="5DD59342" w14:textId="77777777" w:rsidR="000C62B9" w:rsidRDefault="000C62B9" w:rsidP="000C62B9">
      <w:pPr>
        <w:pStyle w:val="a4"/>
        <w:spacing w:line="276" w:lineRule="auto"/>
        <w:ind w:firstLine="709"/>
        <w:jc w:val="both"/>
      </w:pPr>
    </w:p>
    <w:p w14:paraId="657F2A22" w14:textId="77777777" w:rsidR="000C62B9" w:rsidRDefault="000C62B9" w:rsidP="000C62B9">
      <w:pPr>
        <w:pStyle w:val="a4"/>
        <w:spacing w:line="276" w:lineRule="auto"/>
        <w:ind w:firstLine="709"/>
        <w:jc w:val="both"/>
      </w:pPr>
    </w:p>
    <w:p w14:paraId="5A804E6A" w14:textId="77777777" w:rsidR="000C62B9" w:rsidRDefault="000C62B9" w:rsidP="000C62B9">
      <w:pPr>
        <w:pStyle w:val="a4"/>
        <w:spacing w:line="276" w:lineRule="auto"/>
        <w:ind w:firstLine="709"/>
        <w:jc w:val="both"/>
      </w:pPr>
    </w:p>
    <w:p w14:paraId="074D2036" w14:textId="77777777" w:rsidR="000C62B9" w:rsidRDefault="000C62B9" w:rsidP="000C62B9">
      <w:pPr>
        <w:spacing w:line="360" w:lineRule="auto"/>
        <w:ind w:firstLine="567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lastRenderedPageBreak/>
        <w:t>Постадийный сценарий закачки блок пачки ИЭР на основе эмульгатора Ялан-Э1 представлен в таблице</w:t>
      </w:r>
      <w:r w:rsidRPr="00627756">
        <w:rPr>
          <w:rFonts w:ascii="Times New Roman" w:hAnsi="Times New Roman"/>
          <w:bCs/>
          <w:sz w:val="24"/>
          <w:szCs w:val="24"/>
        </w:rPr>
        <w:t>:</w:t>
      </w:r>
    </w:p>
    <w:tbl>
      <w:tblPr>
        <w:tblW w:w="10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89"/>
        <w:gridCol w:w="1912"/>
        <w:gridCol w:w="1912"/>
        <w:gridCol w:w="1912"/>
        <w:gridCol w:w="1912"/>
      </w:tblGrid>
      <w:tr w:rsidR="000C62B9" w:rsidRPr="00DB711E" w14:paraId="677DFF82" w14:textId="77777777" w:rsidTr="001F20EE">
        <w:trPr>
          <w:trHeight w:val="300"/>
        </w:trPr>
        <w:tc>
          <w:tcPr>
            <w:tcW w:w="2489" w:type="dxa"/>
            <w:noWrap/>
            <w:hideMark/>
          </w:tcPr>
          <w:p w14:paraId="34D97A14" w14:textId="77777777" w:rsidR="000C62B9" w:rsidRPr="00DB711E" w:rsidRDefault="000C62B9" w:rsidP="001F20E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Тип компонента</w:t>
            </w:r>
          </w:p>
        </w:tc>
        <w:tc>
          <w:tcPr>
            <w:tcW w:w="1912" w:type="dxa"/>
            <w:noWrap/>
            <w:hideMark/>
          </w:tcPr>
          <w:p w14:paraId="162D2F87" w14:textId="77777777" w:rsidR="000C62B9" w:rsidRPr="00DB711E" w:rsidRDefault="000C62B9" w:rsidP="001F20E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Стадия 1</w:t>
            </w:r>
          </w:p>
        </w:tc>
        <w:tc>
          <w:tcPr>
            <w:tcW w:w="1912" w:type="dxa"/>
            <w:noWrap/>
            <w:hideMark/>
          </w:tcPr>
          <w:p w14:paraId="5E8514D9" w14:textId="77777777" w:rsidR="000C62B9" w:rsidRPr="00DB711E" w:rsidRDefault="000C62B9" w:rsidP="001F20E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Стадия 2</w:t>
            </w:r>
          </w:p>
        </w:tc>
        <w:tc>
          <w:tcPr>
            <w:tcW w:w="1912" w:type="dxa"/>
          </w:tcPr>
          <w:p w14:paraId="327DBBA0" w14:textId="77777777" w:rsidR="000C62B9" w:rsidRPr="00DB711E" w:rsidRDefault="000C62B9" w:rsidP="001F20E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Стадия 3</w:t>
            </w:r>
          </w:p>
        </w:tc>
        <w:tc>
          <w:tcPr>
            <w:tcW w:w="1912" w:type="dxa"/>
            <w:noWrap/>
            <w:hideMark/>
          </w:tcPr>
          <w:p w14:paraId="1C93A718" w14:textId="77777777" w:rsidR="000C62B9" w:rsidRPr="00DB711E" w:rsidRDefault="000C62B9" w:rsidP="001F20E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Стадия 4</w:t>
            </w:r>
          </w:p>
        </w:tc>
      </w:tr>
      <w:tr w:rsidR="000C62B9" w:rsidRPr="00DB711E" w14:paraId="63E5BC06" w14:textId="77777777" w:rsidTr="001F20EE">
        <w:trPr>
          <w:trHeight w:val="300"/>
        </w:trPr>
        <w:tc>
          <w:tcPr>
            <w:tcW w:w="2489" w:type="dxa"/>
            <w:noWrap/>
            <w:hideMark/>
          </w:tcPr>
          <w:p w14:paraId="67C01C7B" w14:textId="77777777" w:rsidR="000C62B9" w:rsidRPr="00627756" w:rsidRDefault="000C62B9" w:rsidP="001F20E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Углеводородная основа, м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912" w:type="dxa"/>
            <w:noWrap/>
            <w:hideMark/>
          </w:tcPr>
          <w:p w14:paraId="501176FF" w14:textId="77777777" w:rsidR="000C62B9" w:rsidRPr="00627756" w:rsidRDefault="000C62B9" w:rsidP="001F20EE">
            <w:pPr>
              <w:shd w:val="clear" w:color="auto" w:fill="22243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C8D3F5"/>
                <w:sz w:val="18"/>
                <w:szCs w:val="18"/>
                <w:lang w:eastAsia="ru-RU"/>
              </w:rPr>
            </w:pPr>
            <w:r w:rsidRPr="00627756">
              <w:rPr>
                <w:rFonts w:ascii="Courier New" w:eastAsia="Times New Roman" w:hAnsi="Courier New" w:cs="Courier New"/>
                <w:color w:val="C8D3F5"/>
                <w:sz w:val="18"/>
                <w:szCs w:val="18"/>
                <w:lang w:eastAsia="ru-RU"/>
              </w:rPr>
              <w:t>{{ stages.RECIPE_YV_st1 }}</w:t>
            </w:r>
          </w:p>
          <w:p w14:paraId="490EE615" w14:textId="77777777" w:rsidR="000C62B9" w:rsidRPr="00DB711E" w:rsidRDefault="000C62B9" w:rsidP="001F20E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12" w:type="dxa"/>
            <w:noWrap/>
            <w:hideMark/>
          </w:tcPr>
          <w:p w14:paraId="5B9D9E7A" w14:textId="77777777" w:rsidR="000C62B9" w:rsidRDefault="000C62B9" w:rsidP="001F20EE">
            <w:pPr>
              <w:pStyle w:val="HTML"/>
              <w:shd w:val="clear" w:color="auto" w:fill="222436"/>
              <w:rPr>
                <w:color w:val="C8D3F5"/>
                <w:sz w:val="18"/>
                <w:szCs w:val="18"/>
              </w:rPr>
            </w:pPr>
            <w:r>
              <w:rPr>
                <w:color w:val="C8D3F5"/>
                <w:sz w:val="18"/>
                <w:szCs w:val="18"/>
              </w:rPr>
              <w:t>{{ stages.RECIPE_YV_st2 }}</w:t>
            </w:r>
          </w:p>
          <w:p w14:paraId="48D588E9" w14:textId="77777777" w:rsidR="000C62B9" w:rsidRPr="00DB711E" w:rsidRDefault="000C62B9" w:rsidP="001F20E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12" w:type="dxa"/>
          </w:tcPr>
          <w:p w14:paraId="42F21D46" w14:textId="77777777" w:rsidR="000C62B9" w:rsidRDefault="000C62B9" w:rsidP="001F20EE">
            <w:pPr>
              <w:pStyle w:val="HTML"/>
              <w:shd w:val="clear" w:color="auto" w:fill="222436"/>
              <w:rPr>
                <w:color w:val="C8D3F5"/>
                <w:sz w:val="18"/>
                <w:szCs w:val="18"/>
              </w:rPr>
            </w:pPr>
            <w:r>
              <w:rPr>
                <w:color w:val="C8D3F5"/>
                <w:sz w:val="18"/>
                <w:szCs w:val="18"/>
              </w:rPr>
              <w:t>{{ stages.RECIPE_YV_st3 }}</w:t>
            </w:r>
          </w:p>
          <w:p w14:paraId="5D59DCF8" w14:textId="77777777" w:rsidR="000C62B9" w:rsidRDefault="000C62B9" w:rsidP="001F20E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12" w:type="dxa"/>
            <w:noWrap/>
            <w:hideMark/>
          </w:tcPr>
          <w:p w14:paraId="5B7F0E6D" w14:textId="77777777" w:rsidR="000C62B9" w:rsidRDefault="000C62B9" w:rsidP="001F20EE">
            <w:pPr>
              <w:pStyle w:val="HTML"/>
              <w:shd w:val="clear" w:color="auto" w:fill="222436"/>
              <w:rPr>
                <w:color w:val="C8D3F5"/>
                <w:sz w:val="18"/>
                <w:szCs w:val="18"/>
              </w:rPr>
            </w:pPr>
            <w:r>
              <w:rPr>
                <w:color w:val="C8D3F5"/>
                <w:sz w:val="18"/>
                <w:szCs w:val="18"/>
              </w:rPr>
              <w:t>{{ stages.RECIPE_YV_st4 }}</w:t>
            </w:r>
          </w:p>
          <w:p w14:paraId="345960DD" w14:textId="77777777" w:rsidR="000C62B9" w:rsidRPr="00DB711E" w:rsidRDefault="000C62B9" w:rsidP="001F20E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C62B9" w:rsidRPr="00DB711E" w14:paraId="5EF74881" w14:textId="77777777" w:rsidTr="001F20EE">
        <w:trPr>
          <w:trHeight w:val="300"/>
        </w:trPr>
        <w:tc>
          <w:tcPr>
            <w:tcW w:w="2489" w:type="dxa"/>
            <w:noWrap/>
            <w:hideMark/>
          </w:tcPr>
          <w:p w14:paraId="7F6B25CA" w14:textId="77777777" w:rsidR="000C62B9" w:rsidRPr="00627756" w:rsidRDefault="000C62B9" w:rsidP="001F20E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Эмульгатор, м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912" w:type="dxa"/>
            <w:noWrap/>
            <w:hideMark/>
          </w:tcPr>
          <w:p w14:paraId="4C95C100" w14:textId="77777777" w:rsidR="000C62B9" w:rsidRDefault="000C62B9" w:rsidP="001F20EE">
            <w:pPr>
              <w:pStyle w:val="HTML"/>
              <w:shd w:val="clear" w:color="auto" w:fill="222436"/>
              <w:rPr>
                <w:color w:val="C8D3F5"/>
                <w:sz w:val="18"/>
                <w:szCs w:val="18"/>
              </w:rPr>
            </w:pPr>
            <w:r>
              <w:rPr>
                <w:color w:val="C8D3F5"/>
                <w:sz w:val="18"/>
                <w:szCs w:val="18"/>
              </w:rPr>
              <w:t>{{ stages.RECIPE_EMUL_st1 }}</w:t>
            </w:r>
          </w:p>
          <w:p w14:paraId="2819F857" w14:textId="77777777" w:rsidR="000C62B9" w:rsidRPr="00CD3329" w:rsidRDefault="000C62B9" w:rsidP="001F20E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912" w:type="dxa"/>
            <w:noWrap/>
            <w:hideMark/>
          </w:tcPr>
          <w:p w14:paraId="0758E532" w14:textId="77777777" w:rsidR="000C62B9" w:rsidRDefault="000C62B9" w:rsidP="001F20EE">
            <w:pPr>
              <w:pStyle w:val="HTML"/>
              <w:shd w:val="clear" w:color="auto" w:fill="222436"/>
              <w:rPr>
                <w:color w:val="C8D3F5"/>
                <w:sz w:val="18"/>
                <w:szCs w:val="18"/>
              </w:rPr>
            </w:pPr>
            <w:r>
              <w:rPr>
                <w:color w:val="C8D3F5"/>
                <w:sz w:val="18"/>
                <w:szCs w:val="18"/>
              </w:rPr>
              <w:t>{{ stages.RECIPE_EMUL_st2 }}</w:t>
            </w:r>
          </w:p>
          <w:p w14:paraId="785D5C7E" w14:textId="77777777" w:rsidR="000C62B9" w:rsidRPr="00DB711E" w:rsidRDefault="000C62B9" w:rsidP="001F20E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12" w:type="dxa"/>
          </w:tcPr>
          <w:p w14:paraId="30B249DB" w14:textId="77777777" w:rsidR="000C62B9" w:rsidRDefault="000C62B9" w:rsidP="001F20EE">
            <w:pPr>
              <w:pStyle w:val="HTML"/>
              <w:shd w:val="clear" w:color="auto" w:fill="222436"/>
              <w:rPr>
                <w:color w:val="C8D3F5"/>
                <w:sz w:val="18"/>
                <w:szCs w:val="18"/>
              </w:rPr>
            </w:pPr>
            <w:r>
              <w:rPr>
                <w:color w:val="C8D3F5"/>
                <w:sz w:val="18"/>
                <w:szCs w:val="18"/>
              </w:rPr>
              <w:t>{{ stages.RECIPE_EMUL_st3 }}</w:t>
            </w:r>
          </w:p>
          <w:p w14:paraId="42C8289B" w14:textId="77777777" w:rsidR="000C62B9" w:rsidRDefault="000C62B9" w:rsidP="001F20E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12" w:type="dxa"/>
            <w:noWrap/>
            <w:hideMark/>
          </w:tcPr>
          <w:p w14:paraId="13CA982E" w14:textId="77777777" w:rsidR="000C62B9" w:rsidRDefault="000C62B9" w:rsidP="001F20EE">
            <w:pPr>
              <w:pStyle w:val="HTML"/>
              <w:shd w:val="clear" w:color="auto" w:fill="222436"/>
              <w:rPr>
                <w:color w:val="C8D3F5"/>
                <w:sz w:val="18"/>
                <w:szCs w:val="18"/>
              </w:rPr>
            </w:pPr>
            <w:r>
              <w:rPr>
                <w:color w:val="C8D3F5"/>
                <w:sz w:val="18"/>
                <w:szCs w:val="18"/>
              </w:rPr>
              <w:t>{{ stages.RECIPE_EMUL_st4 }}</w:t>
            </w:r>
          </w:p>
          <w:p w14:paraId="5E3CD654" w14:textId="77777777" w:rsidR="000C62B9" w:rsidRPr="00DB711E" w:rsidRDefault="000C62B9" w:rsidP="001F20E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C62B9" w:rsidRPr="00DB711E" w14:paraId="750E14AB" w14:textId="77777777" w:rsidTr="001F20EE">
        <w:trPr>
          <w:trHeight w:val="300"/>
        </w:trPr>
        <w:tc>
          <w:tcPr>
            <w:tcW w:w="2489" w:type="dxa"/>
            <w:noWrap/>
            <w:hideMark/>
          </w:tcPr>
          <w:p w14:paraId="4FA55D98" w14:textId="77777777" w:rsidR="000C62B9" w:rsidRPr="00627756" w:rsidRDefault="000C62B9" w:rsidP="001F20E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Объем раствора, м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912" w:type="dxa"/>
            <w:noWrap/>
            <w:hideMark/>
          </w:tcPr>
          <w:p w14:paraId="16047D2B" w14:textId="77777777" w:rsidR="000C62B9" w:rsidRDefault="000C62B9" w:rsidP="001F20EE">
            <w:pPr>
              <w:pStyle w:val="HTML"/>
              <w:shd w:val="clear" w:color="auto" w:fill="222436"/>
              <w:rPr>
                <w:color w:val="C8D3F5"/>
                <w:sz w:val="18"/>
                <w:szCs w:val="18"/>
              </w:rPr>
            </w:pPr>
            <w:r>
              <w:rPr>
                <w:color w:val="C8D3F5"/>
                <w:sz w:val="18"/>
                <w:szCs w:val="18"/>
              </w:rPr>
              <w:t>{{ stages.RECIPE_SOLERAST_st1 }}</w:t>
            </w:r>
          </w:p>
          <w:p w14:paraId="45429225" w14:textId="77777777" w:rsidR="000C62B9" w:rsidRPr="00DB711E" w:rsidRDefault="000C62B9" w:rsidP="001F20E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12" w:type="dxa"/>
            <w:noWrap/>
            <w:hideMark/>
          </w:tcPr>
          <w:p w14:paraId="25ED5FC6" w14:textId="77777777" w:rsidR="000C62B9" w:rsidRDefault="000C62B9" w:rsidP="001F20EE">
            <w:pPr>
              <w:pStyle w:val="HTML"/>
              <w:shd w:val="clear" w:color="auto" w:fill="222436"/>
              <w:rPr>
                <w:color w:val="C8D3F5"/>
                <w:sz w:val="18"/>
                <w:szCs w:val="18"/>
              </w:rPr>
            </w:pPr>
            <w:r>
              <w:rPr>
                <w:color w:val="C8D3F5"/>
                <w:sz w:val="18"/>
                <w:szCs w:val="18"/>
              </w:rPr>
              <w:t>{{ stages.RECIPE_SOLERAST_st2 }}</w:t>
            </w:r>
          </w:p>
          <w:p w14:paraId="1E7FE99A" w14:textId="77777777" w:rsidR="000C62B9" w:rsidRPr="00DB711E" w:rsidRDefault="000C62B9" w:rsidP="001F20E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12" w:type="dxa"/>
          </w:tcPr>
          <w:p w14:paraId="2C31750A" w14:textId="77777777" w:rsidR="000C62B9" w:rsidRDefault="000C62B9" w:rsidP="001F20EE">
            <w:pPr>
              <w:pStyle w:val="HTML"/>
              <w:shd w:val="clear" w:color="auto" w:fill="222436"/>
              <w:rPr>
                <w:color w:val="C8D3F5"/>
                <w:sz w:val="18"/>
                <w:szCs w:val="18"/>
              </w:rPr>
            </w:pPr>
            <w:r>
              <w:rPr>
                <w:color w:val="C8D3F5"/>
                <w:sz w:val="18"/>
                <w:szCs w:val="18"/>
              </w:rPr>
              <w:t>{{ stages.RECIPE_SOLERAST_st3 }}</w:t>
            </w:r>
          </w:p>
          <w:p w14:paraId="0063CE0A" w14:textId="77777777" w:rsidR="000C62B9" w:rsidRDefault="000C62B9" w:rsidP="001F20E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12" w:type="dxa"/>
            <w:noWrap/>
            <w:hideMark/>
          </w:tcPr>
          <w:p w14:paraId="0FE3FB1A" w14:textId="77777777" w:rsidR="000C62B9" w:rsidRDefault="000C62B9" w:rsidP="001F20EE">
            <w:pPr>
              <w:pStyle w:val="HTML"/>
              <w:shd w:val="clear" w:color="auto" w:fill="222436"/>
              <w:rPr>
                <w:color w:val="C8D3F5"/>
                <w:sz w:val="18"/>
                <w:szCs w:val="18"/>
              </w:rPr>
            </w:pPr>
            <w:r>
              <w:rPr>
                <w:color w:val="C8D3F5"/>
                <w:sz w:val="18"/>
                <w:szCs w:val="18"/>
              </w:rPr>
              <w:t>{{ stages.RECIPE_SOLERAST_st4 }}</w:t>
            </w:r>
          </w:p>
          <w:p w14:paraId="3824C108" w14:textId="77777777" w:rsidR="000C62B9" w:rsidRPr="00DB711E" w:rsidRDefault="000C62B9" w:rsidP="001F20E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C62B9" w:rsidRPr="00DB711E" w14:paraId="6577BD6C" w14:textId="77777777" w:rsidTr="001F20EE">
        <w:trPr>
          <w:trHeight w:val="300"/>
        </w:trPr>
        <w:tc>
          <w:tcPr>
            <w:tcW w:w="2489" w:type="dxa"/>
            <w:noWrap/>
            <w:hideMark/>
          </w:tcPr>
          <w:p w14:paraId="383BE273" w14:textId="77777777" w:rsidR="000C62B9" w:rsidRPr="00DB711E" w:rsidRDefault="000C62B9" w:rsidP="001F20E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Объем блок-пачки, м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912" w:type="dxa"/>
            <w:noWrap/>
            <w:hideMark/>
          </w:tcPr>
          <w:p w14:paraId="6C6B3934" w14:textId="77777777" w:rsidR="000C62B9" w:rsidRDefault="000C62B9" w:rsidP="001F20EE">
            <w:pPr>
              <w:pStyle w:val="HTML"/>
              <w:shd w:val="clear" w:color="auto" w:fill="222436"/>
              <w:rPr>
                <w:color w:val="C8D3F5"/>
                <w:sz w:val="18"/>
                <w:szCs w:val="18"/>
              </w:rPr>
            </w:pPr>
            <w:r>
              <w:rPr>
                <w:color w:val="C8D3F5"/>
                <w:sz w:val="18"/>
                <w:szCs w:val="18"/>
              </w:rPr>
              <w:t>{{ stages.RECIPE_BP_st1 }}</w:t>
            </w:r>
          </w:p>
          <w:p w14:paraId="687E8184" w14:textId="77777777" w:rsidR="000C62B9" w:rsidRPr="00DB711E" w:rsidRDefault="000C62B9" w:rsidP="001F20E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12" w:type="dxa"/>
            <w:noWrap/>
            <w:hideMark/>
          </w:tcPr>
          <w:p w14:paraId="583B8815" w14:textId="77777777" w:rsidR="000C62B9" w:rsidRDefault="000C62B9" w:rsidP="001F20EE">
            <w:pPr>
              <w:pStyle w:val="HTML"/>
              <w:shd w:val="clear" w:color="auto" w:fill="222436"/>
              <w:rPr>
                <w:color w:val="C8D3F5"/>
                <w:sz w:val="18"/>
                <w:szCs w:val="18"/>
              </w:rPr>
            </w:pPr>
            <w:r>
              <w:rPr>
                <w:color w:val="C8D3F5"/>
                <w:sz w:val="18"/>
                <w:szCs w:val="18"/>
              </w:rPr>
              <w:t>{{ stages.RECIPE_BP_st2 }}</w:t>
            </w:r>
          </w:p>
          <w:p w14:paraId="7EE07361" w14:textId="77777777" w:rsidR="000C62B9" w:rsidRPr="00DB711E" w:rsidRDefault="000C62B9" w:rsidP="001F20E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12" w:type="dxa"/>
          </w:tcPr>
          <w:p w14:paraId="03B743B5" w14:textId="77777777" w:rsidR="000C62B9" w:rsidRDefault="000C62B9" w:rsidP="001F20EE">
            <w:pPr>
              <w:pStyle w:val="HTML"/>
              <w:shd w:val="clear" w:color="auto" w:fill="222436"/>
              <w:rPr>
                <w:color w:val="C8D3F5"/>
                <w:sz w:val="18"/>
                <w:szCs w:val="18"/>
              </w:rPr>
            </w:pPr>
            <w:r>
              <w:rPr>
                <w:color w:val="C8D3F5"/>
                <w:sz w:val="18"/>
                <w:szCs w:val="18"/>
              </w:rPr>
              <w:t>{{ stages.RECIPE_BP_st3 }}</w:t>
            </w:r>
          </w:p>
          <w:p w14:paraId="28AD26C9" w14:textId="77777777" w:rsidR="000C62B9" w:rsidRDefault="000C62B9" w:rsidP="001F20E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12" w:type="dxa"/>
            <w:noWrap/>
            <w:hideMark/>
          </w:tcPr>
          <w:p w14:paraId="15B5B10F" w14:textId="77777777" w:rsidR="000C62B9" w:rsidRDefault="000C62B9" w:rsidP="001F20EE">
            <w:pPr>
              <w:pStyle w:val="HTML"/>
              <w:shd w:val="clear" w:color="auto" w:fill="222436"/>
              <w:rPr>
                <w:color w:val="C8D3F5"/>
                <w:sz w:val="18"/>
                <w:szCs w:val="18"/>
              </w:rPr>
            </w:pPr>
            <w:r>
              <w:rPr>
                <w:color w:val="C8D3F5"/>
                <w:sz w:val="18"/>
                <w:szCs w:val="18"/>
              </w:rPr>
              <w:t>{{ stages.RECIPE_BP_st4 }}</w:t>
            </w:r>
          </w:p>
          <w:p w14:paraId="76563D39" w14:textId="77777777" w:rsidR="000C62B9" w:rsidRPr="00DB711E" w:rsidRDefault="000C62B9" w:rsidP="001F20E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3DAAD30B" w14:textId="77777777" w:rsidR="000C62B9" w:rsidRPr="007B4609" w:rsidRDefault="000C62B9" w:rsidP="000C62B9">
      <w:pPr>
        <w:spacing w:after="120"/>
        <w:jc w:val="both"/>
        <w:rPr>
          <w:rFonts w:ascii="Times New Roman" w:hAnsi="Times New Roman"/>
          <w:sz w:val="24"/>
          <w:szCs w:val="24"/>
        </w:rPr>
      </w:pPr>
    </w:p>
    <w:p w14:paraId="5D6F1BAB" w14:textId="77777777" w:rsidR="000C62B9" w:rsidRPr="007B4609" w:rsidRDefault="000C62B9" w:rsidP="000C62B9">
      <w:pPr>
        <w:spacing w:after="120"/>
        <w:ind w:firstLine="709"/>
        <w:jc w:val="both"/>
        <w:rPr>
          <w:rFonts w:ascii="Times New Roman" w:hAnsi="Times New Roman"/>
          <w:sz w:val="24"/>
          <w:szCs w:val="24"/>
        </w:rPr>
      </w:pPr>
      <w:r w:rsidRPr="007B4609">
        <w:rPr>
          <w:rFonts w:ascii="Times New Roman" w:hAnsi="Times New Roman"/>
          <w:sz w:val="24"/>
          <w:szCs w:val="24"/>
        </w:rPr>
        <w:t xml:space="preserve">Ведущий </w:t>
      </w:r>
      <w:r>
        <w:rPr>
          <w:rFonts w:ascii="Times New Roman" w:hAnsi="Times New Roman"/>
          <w:sz w:val="24"/>
          <w:szCs w:val="24"/>
        </w:rPr>
        <w:t>инженер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7B4609">
        <w:rPr>
          <w:rFonts w:ascii="Times New Roman" w:hAnsi="Times New Roman"/>
          <w:sz w:val="24"/>
          <w:szCs w:val="24"/>
        </w:rPr>
        <w:tab/>
      </w:r>
      <w:r w:rsidRPr="007B4609">
        <w:rPr>
          <w:rFonts w:ascii="Times New Roman" w:hAnsi="Times New Roman"/>
          <w:sz w:val="24"/>
          <w:szCs w:val="24"/>
        </w:rPr>
        <w:tab/>
      </w:r>
      <w:r w:rsidRPr="007B4609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________________________________</w:t>
      </w:r>
    </w:p>
    <w:p w14:paraId="0A8564B0" w14:textId="77777777" w:rsidR="000C62B9" w:rsidRPr="004A7848" w:rsidRDefault="000C62B9" w:rsidP="000C62B9">
      <w:pPr>
        <w:spacing w:after="120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A23DCF8" w14:textId="77777777" w:rsidR="00E0172E" w:rsidRPr="000C62B9" w:rsidRDefault="00E0172E" w:rsidP="000C62B9"/>
    <w:sectPr w:rsidR="00E0172E" w:rsidRPr="000C62B9" w:rsidSect="00321078">
      <w:pgSz w:w="11906" w:h="16838"/>
      <w:pgMar w:top="851" w:right="567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17A86"/>
    <w:multiLevelType w:val="hybridMultilevel"/>
    <w:tmpl w:val="76C86A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72E"/>
    <w:rsid w:val="000C62B9"/>
    <w:rsid w:val="008A40FC"/>
    <w:rsid w:val="00D5784E"/>
    <w:rsid w:val="00E01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55472E-956C-4C5C-A574-6475A3FB0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62B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A40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A40F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A40FC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0C62B9"/>
    <w:pPr>
      <w:ind w:left="720"/>
      <w:contextualSpacing/>
    </w:pPr>
  </w:style>
  <w:style w:type="paragraph" w:styleId="a4">
    <w:name w:val="Body Text"/>
    <w:basedOn w:val="a"/>
    <w:link w:val="a5"/>
    <w:uiPriority w:val="99"/>
    <w:unhideWhenUsed/>
    <w:rsid w:val="000C62B9"/>
    <w:pPr>
      <w:spacing w:after="12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0C62B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2"/>
    <w:basedOn w:val="a"/>
    <w:link w:val="20"/>
    <w:uiPriority w:val="99"/>
    <w:semiHidden/>
    <w:unhideWhenUsed/>
    <w:rsid w:val="000C62B9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0C62B9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4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346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Герман Легковой</dc:creator>
  <cp:keywords/>
  <dc:description/>
  <cp:lastModifiedBy>Герман Легковой</cp:lastModifiedBy>
  <cp:revision>5</cp:revision>
  <dcterms:created xsi:type="dcterms:W3CDTF">2024-05-24T20:20:00Z</dcterms:created>
  <dcterms:modified xsi:type="dcterms:W3CDTF">2024-05-25T23:23:00Z</dcterms:modified>
</cp:coreProperties>
</file>