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387" w:rsidRPr="00886BDF" w:rsidRDefault="00724387" w:rsidP="00D61685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55"/>
        <w:gridCol w:w="5739"/>
      </w:tblGrid>
      <w:tr w:rsidR="00E139F3" w:rsidRPr="00886BDF" w:rsidTr="00DD6474">
        <w:tc>
          <w:tcPr>
            <w:tcW w:w="2802" w:type="dxa"/>
            <w:shd w:val="clear" w:color="auto" w:fill="B6DDE8" w:themeFill="accent5" w:themeFillTint="66"/>
            <w:vAlign w:val="center"/>
          </w:tcPr>
          <w:p w:rsidR="00E139F3" w:rsidRPr="00886BDF" w:rsidRDefault="00E139F3" w:rsidP="00DD6474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42" w:type="dxa"/>
            <w:vAlign w:val="center"/>
          </w:tcPr>
          <w:p w:rsidR="00E139F3" w:rsidRPr="00886BDF" w:rsidRDefault="00322C91" w:rsidP="00087EC9">
            <w:pPr>
              <w:rPr>
                <w:b/>
              </w:rPr>
            </w:pPr>
            <w:r w:rsidRPr="00322C91">
              <w:rPr>
                <w:b/>
              </w:rPr>
              <w:t>202</w:t>
            </w:r>
            <w:r w:rsidR="00087EC9">
              <w:rPr>
                <w:b/>
              </w:rPr>
              <w:t>5_</w:t>
            </w:r>
            <w:r>
              <w:rPr>
                <w:b/>
              </w:rPr>
              <w:t>requerimientos</w:t>
            </w:r>
            <w:r w:rsidR="00087EC9">
              <w:rPr>
                <w:b/>
              </w:rPr>
              <w:t>_IA</w:t>
            </w:r>
          </w:p>
        </w:tc>
      </w:tr>
      <w:tr w:rsidR="00BA5D29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BA5D29" w:rsidRPr="00886BDF" w:rsidRDefault="00E139F3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5842" w:type="dxa"/>
            <w:vAlign w:val="center"/>
          </w:tcPr>
          <w:p w:rsidR="00BA5D29" w:rsidRPr="00886BDF" w:rsidRDefault="00C13BE8" w:rsidP="00E139F3">
            <w:r>
              <w:t>1</w:t>
            </w:r>
          </w:p>
        </w:tc>
      </w:tr>
      <w:tr w:rsidR="001514B8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1514B8" w:rsidRPr="00886BDF" w:rsidRDefault="001514B8" w:rsidP="00800463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Creado por</w:t>
            </w:r>
          </w:p>
        </w:tc>
        <w:tc>
          <w:tcPr>
            <w:tcW w:w="5842" w:type="dxa"/>
            <w:vAlign w:val="center"/>
          </w:tcPr>
          <w:p w:rsidR="001514B8" w:rsidRPr="00886BDF" w:rsidRDefault="004F338A" w:rsidP="00542675">
            <w:pPr>
              <w:ind w:left="708" w:hanging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Angel Jarabo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886BDF" w:rsidRDefault="00800463" w:rsidP="00800463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Fecha petición</w:t>
            </w:r>
          </w:p>
        </w:tc>
        <w:tc>
          <w:tcPr>
            <w:tcW w:w="5842" w:type="dxa"/>
            <w:vAlign w:val="center"/>
          </w:tcPr>
          <w:p w:rsidR="00724387" w:rsidRPr="00886BDF" w:rsidRDefault="001F613C" w:rsidP="004F33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13/05/2025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886BDF" w:rsidRDefault="00800463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Aprobador</w:t>
            </w:r>
            <w:r w:rsidR="001514B8" w:rsidRPr="00886BDF">
              <w:rPr>
                <w:b/>
                <w:sz w:val="20"/>
                <w:szCs w:val="20"/>
              </w:rPr>
              <w:t xml:space="preserve"> por</w:t>
            </w:r>
          </w:p>
        </w:tc>
        <w:tc>
          <w:tcPr>
            <w:tcW w:w="5842" w:type="dxa"/>
            <w:vAlign w:val="center"/>
          </w:tcPr>
          <w:p w:rsidR="00724387" w:rsidRPr="00886BDF" w:rsidRDefault="004602E4" w:rsidP="00BA5D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Angel Jarabo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886BDF" w:rsidRDefault="00724387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Sistemas involucrados</w:t>
            </w:r>
          </w:p>
        </w:tc>
        <w:tc>
          <w:tcPr>
            <w:tcW w:w="5842" w:type="dxa"/>
            <w:vAlign w:val="center"/>
          </w:tcPr>
          <w:p w:rsidR="00724387" w:rsidRPr="00886BDF" w:rsidRDefault="00A103D5" w:rsidP="00A103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eAlicia </w:t>
            </w:r>
          </w:p>
        </w:tc>
      </w:tr>
    </w:tbl>
    <w:p w:rsidR="00D534F1" w:rsidRPr="00886BDF" w:rsidRDefault="00D534F1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4442BE" w:rsidRDefault="004442BE" w:rsidP="004442BE">
      <w:pPr>
        <w:pStyle w:val="Body1"/>
        <w:rPr>
          <w:rFonts w:asciiTheme="minorHAnsi" w:hAnsiTheme="minorHAnsi" w:cs="Helvetica"/>
          <w:sz w:val="22"/>
        </w:rPr>
      </w:pPr>
      <w:r w:rsidRPr="00306C7C">
        <w:rPr>
          <w:rFonts w:asciiTheme="minorHAnsi" w:hAnsiTheme="minorHAnsi" w:cs="Helvetica"/>
          <w:sz w:val="22"/>
        </w:rPr>
        <w:t>En el presente documento se describen los requerimientos extraídos de las diversas reuniones ent</w:t>
      </w:r>
      <w:r>
        <w:rPr>
          <w:rFonts w:asciiTheme="minorHAnsi" w:hAnsiTheme="minorHAnsi" w:cs="Helvetica"/>
          <w:sz w:val="22"/>
        </w:rPr>
        <w:t xml:space="preserve">re responsables de </w:t>
      </w:r>
      <w:r w:rsidR="00A103D5">
        <w:rPr>
          <w:rFonts w:asciiTheme="minorHAnsi" w:hAnsiTheme="minorHAnsi" w:cs="Helvetica"/>
          <w:sz w:val="22"/>
        </w:rPr>
        <w:t xml:space="preserve">la </w:t>
      </w:r>
      <w:r w:rsidR="00B35C61">
        <w:rPr>
          <w:rFonts w:asciiTheme="minorHAnsi" w:hAnsiTheme="minorHAnsi" w:cs="Helvetica"/>
          <w:sz w:val="22"/>
        </w:rPr>
        <w:t>GREVIA - UB</w:t>
      </w:r>
      <w:r>
        <w:rPr>
          <w:rFonts w:asciiTheme="minorHAnsi" w:hAnsiTheme="minorHAnsi" w:cs="Helvetica"/>
          <w:sz w:val="22"/>
        </w:rPr>
        <w:t xml:space="preserve"> y </w:t>
      </w:r>
      <w:r w:rsidRPr="00306C7C">
        <w:rPr>
          <w:rFonts w:asciiTheme="minorHAnsi" w:hAnsiTheme="minorHAnsi" w:cs="Helvetica"/>
          <w:sz w:val="22"/>
        </w:rPr>
        <w:t>eAlicia.</w:t>
      </w:r>
    </w:p>
    <w:p w:rsidR="004442BE" w:rsidRDefault="004442BE" w:rsidP="004442BE">
      <w:pPr>
        <w:pStyle w:val="Body1"/>
        <w:rPr>
          <w:rFonts w:asciiTheme="minorHAnsi" w:hAnsiTheme="minorHAnsi" w:cs="Helvetica"/>
          <w:sz w:val="22"/>
        </w:rPr>
      </w:pPr>
    </w:p>
    <w:p w:rsidR="004442BE" w:rsidRDefault="004442BE" w:rsidP="004442BE">
      <w:pPr>
        <w:pStyle w:val="Body1"/>
        <w:rPr>
          <w:rFonts w:asciiTheme="minorHAnsi" w:hAnsiTheme="minorHAnsi"/>
          <w:b/>
          <w:sz w:val="28"/>
          <w:szCs w:val="22"/>
          <w:u w:val="single"/>
        </w:rPr>
      </w:pPr>
      <w:r w:rsidRPr="00573320">
        <w:rPr>
          <w:rFonts w:asciiTheme="minorHAnsi" w:hAnsiTheme="minorHAnsi"/>
          <w:b/>
          <w:sz w:val="28"/>
          <w:szCs w:val="22"/>
          <w:u w:val="single"/>
        </w:rPr>
        <w:t>Objetivo:</w:t>
      </w:r>
    </w:p>
    <w:p w:rsidR="00322C91" w:rsidRDefault="00322C91" w:rsidP="00322C91">
      <w:pPr>
        <w:pStyle w:val="NormalWeb"/>
        <w:spacing w:before="0" w:beforeAutospacing="0" w:after="0" w:afterAutospacing="0"/>
        <w:ind w:right="49"/>
        <w:jc w:val="both"/>
      </w:pPr>
      <w:r>
        <w:rPr>
          <w:rFonts w:asciiTheme="minorHAnsi" w:hAnsiTheme="minorHAnsi"/>
          <w:sz w:val="22"/>
          <w:szCs w:val="22"/>
        </w:rPr>
        <w:t xml:space="preserve">Desarrollo, análisis y pruebas de </w:t>
      </w:r>
      <w:r w:rsidR="001F613C">
        <w:rPr>
          <w:rFonts w:asciiTheme="minorHAnsi" w:hAnsiTheme="minorHAnsi"/>
          <w:sz w:val="22"/>
          <w:szCs w:val="22"/>
        </w:rPr>
        <w:t>un modelo</w:t>
      </w:r>
      <w:r>
        <w:rPr>
          <w:rFonts w:asciiTheme="minorHAnsi" w:hAnsiTheme="minorHAnsi"/>
          <w:sz w:val="22"/>
          <w:szCs w:val="22"/>
        </w:rPr>
        <w:t xml:space="preserve"> de Machine </w:t>
      </w:r>
      <w:proofErr w:type="spellStart"/>
      <w:r>
        <w:rPr>
          <w:rFonts w:asciiTheme="minorHAnsi" w:hAnsiTheme="minorHAnsi"/>
          <w:sz w:val="22"/>
          <w:szCs w:val="22"/>
        </w:rPr>
        <w:t>Learning</w:t>
      </w:r>
      <w:proofErr w:type="spellEnd"/>
      <w:r>
        <w:rPr>
          <w:rFonts w:asciiTheme="minorHAnsi" w:hAnsiTheme="minorHAnsi"/>
          <w:sz w:val="22"/>
          <w:szCs w:val="22"/>
        </w:rPr>
        <w:t xml:space="preserve"> (ML) aplicado a los datos extraídos en las encuestas del proyecto Victimización sexual en la adolescencia por parte del equipo investigador </w:t>
      </w:r>
      <w:proofErr w:type="spellStart"/>
      <w:r>
        <w:rPr>
          <w:rFonts w:asciiTheme="minorHAnsi" w:hAnsiTheme="minorHAnsi"/>
          <w:sz w:val="22"/>
          <w:szCs w:val="22"/>
        </w:rPr>
        <w:t>Grevia</w:t>
      </w:r>
      <w:proofErr w:type="spellEnd"/>
      <w:r>
        <w:rPr>
          <w:rFonts w:asciiTheme="minorHAnsi" w:hAnsiTheme="minorHAnsi"/>
          <w:sz w:val="22"/>
          <w:szCs w:val="22"/>
        </w:rPr>
        <w:t>. El objetivo es</w:t>
      </w:r>
      <w:r>
        <w:rPr>
          <w:rFonts w:ascii="Calibri" w:hAnsi="Calibri" w:cs="Calibri"/>
          <w:color w:val="000000"/>
          <w:sz w:val="22"/>
          <w:szCs w:val="22"/>
        </w:rPr>
        <w:t xml:space="preserve"> el proces</w:t>
      </w:r>
      <w:r w:rsidR="00087EC9">
        <w:rPr>
          <w:rFonts w:ascii="Calibri" w:hAnsi="Calibri" w:cs="Calibri"/>
          <w:color w:val="000000"/>
          <w:sz w:val="22"/>
          <w:szCs w:val="22"/>
        </w:rPr>
        <w:t>amiento y análisis de los datos</w:t>
      </w:r>
      <w:r w:rsidR="001F613C">
        <w:rPr>
          <w:rFonts w:ascii="Calibri" w:hAnsi="Calibri" w:cs="Calibri"/>
          <w:color w:val="000000"/>
          <w:sz w:val="22"/>
          <w:szCs w:val="22"/>
        </w:rPr>
        <w:t xml:space="preserve"> encontrando modelo capaz de predecir le interposición entre víctima y victimario</w:t>
      </w:r>
    </w:p>
    <w:p w:rsidR="00D534F1" w:rsidRDefault="004F338A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322C91" w:rsidRDefault="00322C91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Esta etapa del proyecto puede dividirse en: </w:t>
      </w:r>
    </w:p>
    <w:p w:rsidR="004F338A" w:rsidRDefault="004F338A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1B4C07" w:rsidRPr="001B4C07" w:rsidRDefault="001B4C07" w:rsidP="00496E0C">
      <w:pPr>
        <w:pStyle w:val="Body1"/>
        <w:numPr>
          <w:ilvl w:val="0"/>
          <w:numId w:val="11"/>
        </w:numPr>
        <w:jc w:val="both"/>
        <w:rPr>
          <w:rFonts w:asciiTheme="minorHAnsi" w:hAnsiTheme="minorHAnsi" w:cs="Helvetica"/>
          <w:sz w:val="22"/>
        </w:rPr>
      </w:pPr>
      <w:r w:rsidRPr="001B4C07">
        <w:rPr>
          <w:rFonts w:asciiTheme="minorHAnsi" w:hAnsiTheme="minorHAnsi"/>
          <w:sz w:val="22"/>
          <w:szCs w:val="22"/>
        </w:rPr>
        <w:t xml:space="preserve">Ingeniería de datos </w:t>
      </w:r>
      <w:r w:rsidR="00046211" w:rsidRPr="001B4C07">
        <w:rPr>
          <w:rFonts w:asciiTheme="minorHAnsi" w:hAnsiTheme="minorHAnsi"/>
          <w:sz w:val="22"/>
          <w:szCs w:val="22"/>
        </w:rPr>
        <w:t>y características</w:t>
      </w:r>
      <w:r w:rsidRPr="001B4C07">
        <w:rPr>
          <w:rFonts w:asciiTheme="minorHAnsi" w:hAnsiTheme="minorHAnsi"/>
          <w:sz w:val="22"/>
          <w:szCs w:val="22"/>
        </w:rPr>
        <w:t xml:space="preserve"> </w:t>
      </w:r>
    </w:p>
    <w:p w:rsidR="00322C91" w:rsidRDefault="00322C91" w:rsidP="001F613C">
      <w:pPr>
        <w:pStyle w:val="Body1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1B4C07">
        <w:rPr>
          <w:rFonts w:asciiTheme="minorHAnsi" w:hAnsiTheme="minorHAnsi"/>
          <w:sz w:val="22"/>
          <w:szCs w:val="22"/>
        </w:rPr>
        <w:t xml:space="preserve">Análisis </w:t>
      </w:r>
      <w:r w:rsidR="001F613C">
        <w:rPr>
          <w:rFonts w:asciiTheme="minorHAnsi" w:hAnsiTheme="minorHAnsi"/>
          <w:sz w:val="22"/>
          <w:szCs w:val="22"/>
        </w:rPr>
        <w:t xml:space="preserve">previo </w:t>
      </w:r>
      <w:r w:rsidRPr="001B4C07">
        <w:rPr>
          <w:rFonts w:asciiTheme="minorHAnsi" w:hAnsiTheme="minorHAnsi"/>
          <w:sz w:val="22"/>
          <w:szCs w:val="22"/>
        </w:rPr>
        <w:t>exploratorio de los datos</w:t>
      </w:r>
    </w:p>
    <w:p w:rsidR="00322C91" w:rsidRPr="005F70F5" w:rsidRDefault="00322C91" w:rsidP="00322C91">
      <w:pPr>
        <w:pStyle w:val="Body1"/>
        <w:ind w:left="720"/>
        <w:jc w:val="both"/>
        <w:rPr>
          <w:rFonts w:asciiTheme="minorHAnsi" w:hAnsiTheme="minorHAnsi" w:cs="Helvetica"/>
          <w:sz w:val="22"/>
        </w:rPr>
      </w:pPr>
    </w:p>
    <w:p w:rsidR="002D301B" w:rsidRPr="00886BDF" w:rsidRDefault="00D534F1" w:rsidP="002D301B">
      <w:pPr>
        <w:pStyle w:val="Body1"/>
        <w:rPr>
          <w:rFonts w:asciiTheme="minorHAnsi" w:hAnsiTheme="minorHAnsi"/>
          <w:b/>
          <w:sz w:val="22"/>
          <w:szCs w:val="22"/>
          <w:u w:val="single"/>
        </w:rPr>
      </w:pPr>
      <w:r w:rsidRPr="00886BDF">
        <w:rPr>
          <w:rFonts w:asciiTheme="minorHAnsi" w:hAnsiTheme="minorHAnsi"/>
          <w:b/>
          <w:sz w:val="22"/>
          <w:szCs w:val="22"/>
          <w:u w:val="single"/>
        </w:rPr>
        <w:t>Detalle r</w:t>
      </w:r>
      <w:r w:rsidR="00937F90" w:rsidRPr="00886BDF">
        <w:rPr>
          <w:rFonts w:asciiTheme="minorHAnsi" w:hAnsiTheme="minorHAnsi"/>
          <w:b/>
          <w:sz w:val="22"/>
          <w:szCs w:val="22"/>
          <w:u w:val="single"/>
        </w:rPr>
        <w:t>equerimientos</w:t>
      </w:r>
      <w:r w:rsidR="00675D61" w:rsidRPr="00886BDF">
        <w:rPr>
          <w:rFonts w:asciiTheme="minorHAnsi" w:hAnsiTheme="minorHAnsi"/>
          <w:b/>
          <w:sz w:val="22"/>
          <w:szCs w:val="22"/>
          <w:u w:val="single"/>
        </w:rPr>
        <w:t>:</w:t>
      </w:r>
    </w:p>
    <w:p w:rsidR="00374607" w:rsidRPr="00886BDF" w:rsidRDefault="00374607" w:rsidP="006B4B28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760DF2" w:rsidRPr="00886BDF" w:rsidTr="00724387">
        <w:trPr>
          <w:trHeight w:val="172"/>
        </w:trPr>
        <w:tc>
          <w:tcPr>
            <w:tcW w:w="8644" w:type="dxa"/>
            <w:shd w:val="clear" w:color="auto" w:fill="B6DDE8" w:themeFill="accent5" w:themeFillTint="66"/>
          </w:tcPr>
          <w:p w:rsidR="00760DF2" w:rsidRPr="00B60E8C" w:rsidRDefault="00B60E8C" w:rsidP="00B60E8C">
            <w:pPr>
              <w:pStyle w:val="Prrafodelista"/>
              <w:numPr>
                <w:ilvl w:val="0"/>
                <w:numId w:val="12"/>
              </w:numPr>
              <w:rPr>
                <w:b/>
              </w:rPr>
            </w:pPr>
            <w:r>
              <w:rPr>
                <w:b/>
              </w:rPr>
              <w:t xml:space="preserve">Ingeniería de datos y </w:t>
            </w:r>
            <w:proofErr w:type="spellStart"/>
            <w:r>
              <w:rPr>
                <w:b/>
              </w:rPr>
              <w:t>feature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engineering</w:t>
            </w:r>
            <w:proofErr w:type="spellEnd"/>
          </w:p>
        </w:tc>
      </w:tr>
      <w:tr w:rsidR="00760DF2" w:rsidRPr="00886BDF" w:rsidTr="00E0416F">
        <w:tc>
          <w:tcPr>
            <w:tcW w:w="8644" w:type="dxa"/>
          </w:tcPr>
          <w:p w:rsidR="001B4C07" w:rsidRPr="001B4C07" w:rsidRDefault="001B4C07" w:rsidP="001B4C07">
            <w:pPr>
              <w:ind w:left="22" w:firstLine="1"/>
              <w:rPr>
                <w:rFonts w:cstheme="minorHAnsi"/>
              </w:rPr>
            </w:pPr>
            <w:r w:rsidRPr="001B4C07">
              <w:t>Este proceso es esencial porque, a menudo, los da</w:t>
            </w:r>
            <w:r>
              <w:t xml:space="preserve">tos en su forma original no son </w:t>
            </w:r>
            <w:r w:rsidRPr="001B4C07">
              <w:t>directamente utilizables</w:t>
            </w:r>
            <w:r>
              <w:t>, por lo que e</w:t>
            </w:r>
            <w:r w:rsidR="004F338A" w:rsidRPr="001B4C07">
              <w:rPr>
                <w:rFonts w:cstheme="minorHAnsi"/>
              </w:rPr>
              <w:t xml:space="preserve">s necesario disponer de </w:t>
            </w:r>
            <w:r w:rsidR="00B60E8C" w:rsidRPr="001B4C07">
              <w:rPr>
                <w:rFonts w:cstheme="minorHAnsi"/>
              </w:rPr>
              <w:t>un modelo de datos,</w:t>
            </w:r>
            <w:r w:rsidRPr="001B4C07">
              <w:rPr>
                <w:rFonts w:cstheme="minorHAnsi"/>
              </w:rPr>
              <w:t xml:space="preserve"> accesible</w:t>
            </w:r>
            <w:r>
              <w:rPr>
                <w:rFonts w:cstheme="minorHAnsi"/>
              </w:rPr>
              <w:t>,</w:t>
            </w:r>
            <w:r w:rsidRPr="001B4C07">
              <w:rPr>
                <w:rFonts w:cstheme="minorHAnsi"/>
              </w:rPr>
              <w:t xml:space="preserve"> limpio y consistente</w:t>
            </w:r>
            <w:r w:rsidR="004F338A" w:rsidRPr="001B4C07">
              <w:rPr>
                <w:rFonts w:cstheme="minorHAnsi"/>
              </w:rPr>
              <w:t>.</w:t>
            </w:r>
          </w:p>
          <w:p w:rsidR="00B60E8C" w:rsidRPr="00B60E8C" w:rsidRDefault="001B4C07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Seleccionar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las características más relevantes para el problema que se desea resolver. Esto puede incluir la eliminación de características redundantes o irrelevantes que no aportan valor al modelo.</w:t>
            </w:r>
          </w:p>
          <w:p w:rsidR="001B4C07" w:rsidRDefault="001B4C07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Creación de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nuevas variables a partir de las existentes que puedan mejorar el rendimiento del modelo. </w:t>
            </w:r>
          </w:p>
          <w:p w:rsidR="00B60E8C" w:rsidRPr="00B60E8C" w:rsidRDefault="001B4C07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N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>ormalización o estandarización</w:t>
            </w: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de características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>, transformar var</w:t>
            </w: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iables categóricas en numéricas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o manejar valores faltantes de manera efectiva.</w:t>
            </w:r>
          </w:p>
          <w:p w:rsidR="00B60E8C" w:rsidRPr="00B60E8C" w:rsidRDefault="00B60E8C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Convertir características categóricas en un formato que los algoritmos de </w:t>
            </w:r>
            <w:r w:rsidR="001B4C07">
              <w:rPr>
                <w:rFonts w:eastAsia="Times New Roman" w:cstheme="minorHAnsi"/>
                <w:sz w:val="24"/>
                <w:szCs w:val="24"/>
                <w:lang w:eastAsia="es-ES"/>
              </w:rPr>
              <w:t>ML</w:t>
            </w:r>
            <w:r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puedan procesar, como etiquetas numéricas o codificación binaria.</w:t>
            </w:r>
          </w:p>
          <w:p w:rsidR="00B60E8C" w:rsidRPr="00B60E8C" w:rsidRDefault="00B60E8C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>Implementar técnicas para lidiar con valores ausentes, como la imputación (rellenar los valores faltantes con la media, la mediana u otro valor).</w:t>
            </w:r>
          </w:p>
          <w:p w:rsidR="001B4C07" w:rsidRDefault="001B4C07" w:rsidP="001B4C07">
            <w:pPr>
              <w:rPr>
                <w:rFonts w:cstheme="minorHAnsi"/>
                <w:b/>
              </w:rPr>
            </w:pPr>
            <w:r>
              <w:lastRenderedPageBreak/>
              <w:t xml:space="preserve">El éxito de un modelo de machine </w:t>
            </w:r>
            <w:proofErr w:type="spellStart"/>
            <w:r>
              <w:t>learning</w:t>
            </w:r>
            <w:proofErr w:type="spellEnd"/>
            <w:r>
              <w:t xml:space="preserve"> depende en gran medida de la calidad y relevancia de las características que se utilizan</w:t>
            </w:r>
            <w:r>
              <w:rPr>
                <w:rFonts w:cstheme="minorHAnsi"/>
                <w:b/>
              </w:rPr>
              <w:t>.</w:t>
            </w:r>
          </w:p>
          <w:p w:rsidR="001B4C07" w:rsidRDefault="001B4C07" w:rsidP="001B4C07">
            <w:pPr>
              <w:rPr>
                <w:rFonts w:cstheme="minorHAnsi"/>
              </w:rPr>
            </w:pPr>
          </w:p>
          <w:p w:rsidR="00B60E8C" w:rsidRPr="00F655A4" w:rsidRDefault="00B60E8C" w:rsidP="00B60E8C">
            <w:pPr>
              <w:rPr>
                <w:rFonts w:cstheme="minorHAnsi"/>
              </w:rPr>
            </w:pPr>
          </w:p>
        </w:tc>
      </w:tr>
    </w:tbl>
    <w:p w:rsidR="00762466" w:rsidRDefault="00762466" w:rsidP="00F655A4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1B4C07" w:rsidRPr="00886BDF" w:rsidRDefault="001B4C07" w:rsidP="001B4C07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1B4C07" w:rsidRPr="00886BDF" w:rsidTr="009217AD">
        <w:trPr>
          <w:trHeight w:val="172"/>
        </w:trPr>
        <w:tc>
          <w:tcPr>
            <w:tcW w:w="8494" w:type="dxa"/>
            <w:shd w:val="clear" w:color="auto" w:fill="B6DDE8" w:themeFill="accent5" w:themeFillTint="66"/>
          </w:tcPr>
          <w:p w:rsidR="001B4C07" w:rsidRPr="001B4C07" w:rsidRDefault="001B4C07" w:rsidP="001B4C07">
            <w:pPr>
              <w:pStyle w:val="Body1"/>
              <w:numPr>
                <w:ilvl w:val="0"/>
                <w:numId w:val="12"/>
              </w:numPr>
              <w:jc w:val="both"/>
              <w:rPr>
                <w:rFonts w:asciiTheme="minorHAnsi" w:hAnsiTheme="minorHAnsi" w:cs="Helvetica"/>
                <w:sz w:val="22"/>
              </w:rPr>
            </w:pPr>
            <w:r w:rsidRPr="001B4C07">
              <w:rPr>
                <w:rFonts w:asciiTheme="minorHAnsi" w:hAnsiTheme="minorHAnsi"/>
                <w:sz w:val="22"/>
                <w:szCs w:val="22"/>
              </w:rPr>
              <w:t xml:space="preserve">Análisis </w:t>
            </w:r>
            <w:r w:rsidR="001F613C">
              <w:rPr>
                <w:rFonts w:asciiTheme="minorHAnsi" w:hAnsiTheme="minorHAnsi"/>
                <w:sz w:val="22"/>
                <w:szCs w:val="22"/>
              </w:rPr>
              <w:t xml:space="preserve">previo </w:t>
            </w:r>
            <w:r w:rsidRPr="001B4C07">
              <w:rPr>
                <w:rFonts w:asciiTheme="minorHAnsi" w:hAnsiTheme="minorHAnsi"/>
                <w:sz w:val="22"/>
                <w:szCs w:val="22"/>
              </w:rPr>
              <w:t>exploratorio de los datos</w:t>
            </w:r>
          </w:p>
        </w:tc>
      </w:tr>
      <w:tr w:rsidR="001B4C07" w:rsidRPr="00886BDF" w:rsidTr="009217AD">
        <w:tc>
          <w:tcPr>
            <w:tcW w:w="8494" w:type="dxa"/>
          </w:tcPr>
          <w:p w:rsidR="001B4C07" w:rsidRPr="009217AD" w:rsidRDefault="001B4C07" w:rsidP="00D337C7">
            <w:pPr>
              <w:rPr>
                <w:rFonts w:cstheme="minorHAnsi"/>
                <w:b/>
              </w:rPr>
            </w:pPr>
            <w:r w:rsidRPr="009217AD">
              <w:rPr>
                <w:rFonts w:cstheme="minorHAnsi"/>
              </w:rPr>
              <w:t xml:space="preserve">Junto con </w:t>
            </w:r>
            <w:proofErr w:type="spellStart"/>
            <w:r w:rsidRPr="009217AD">
              <w:rPr>
                <w:rFonts w:cstheme="minorHAnsi"/>
              </w:rPr>
              <w:t>Grevia</w:t>
            </w:r>
            <w:proofErr w:type="spellEnd"/>
            <w:r w:rsidRPr="009217AD">
              <w:rPr>
                <w:rFonts w:cstheme="minorHAnsi"/>
              </w:rPr>
              <w:t xml:space="preserve"> se </w:t>
            </w:r>
            <w:r w:rsidR="009217AD" w:rsidRPr="009217AD">
              <w:rPr>
                <w:rFonts w:cstheme="minorHAnsi"/>
              </w:rPr>
              <w:t>plantearán</w:t>
            </w:r>
            <w:r w:rsidRPr="009217AD">
              <w:rPr>
                <w:rFonts w:cstheme="minorHAnsi"/>
              </w:rPr>
              <w:t xml:space="preserve"> varias </w:t>
            </w:r>
            <w:r w:rsidR="009217AD" w:rsidRPr="009217AD">
              <w:rPr>
                <w:rFonts w:cstheme="minorHAnsi"/>
              </w:rPr>
              <w:t>hipótesis</w:t>
            </w:r>
            <w:r w:rsidRPr="009217AD">
              <w:rPr>
                <w:rFonts w:cstheme="minorHAnsi"/>
              </w:rPr>
              <w:t xml:space="preserve"> para la </w:t>
            </w:r>
            <w:r w:rsidR="009217AD" w:rsidRPr="009217AD">
              <w:rPr>
                <w:rFonts w:cstheme="minorHAnsi"/>
              </w:rPr>
              <w:t>definición</w:t>
            </w:r>
            <w:r w:rsidRPr="009217AD">
              <w:rPr>
                <w:rFonts w:cstheme="minorHAnsi"/>
              </w:rPr>
              <w:t xml:space="preserve"> del/de los problemas y su resolución a través de predicci</w:t>
            </w:r>
            <w:r w:rsidR="009217AD" w:rsidRPr="009217AD">
              <w:rPr>
                <w:rFonts w:cstheme="minorHAnsi"/>
              </w:rPr>
              <w:t xml:space="preserve">ón con el objetivo de implementar modelos de ML para cada uno de estos. </w:t>
            </w:r>
          </w:p>
          <w:p w:rsidR="001B4C07" w:rsidRPr="009217AD" w:rsidRDefault="001B4C07" w:rsidP="00D337C7">
            <w:pPr>
              <w:rPr>
                <w:rFonts w:cstheme="minorHAnsi"/>
              </w:rPr>
            </w:pPr>
          </w:p>
          <w:p w:rsidR="001B4C07" w:rsidRPr="00F655A4" w:rsidRDefault="009217AD" w:rsidP="009217AD">
            <w:pPr>
              <w:pStyle w:val="Body1"/>
              <w:jc w:val="both"/>
              <w:rPr>
                <w:rFonts w:cstheme="minorHAnsi"/>
              </w:rPr>
            </w:pPr>
            <w:r w:rsidRPr="009217AD">
              <w:rPr>
                <w:rFonts w:asciiTheme="minorHAnsi" w:hAnsiTheme="minorHAnsi" w:cstheme="minorHAnsi"/>
                <w:sz w:val="22"/>
                <w:szCs w:val="22"/>
              </w:rPr>
              <w:t xml:space="preserve">Clarificar el objetivo del modelo (clasificación, regresión, </w:t>
            </w:r>
            <w:proofErr w:type="spellStart"/>
            <w:r w:rsidRPr="009217AD">
              <w:rPr>
                <w:rFonts w:asciiTheme="minorHAnsi" w:hAnsiTheme="minorHAnsi" w:cstheme="minorHAnsi"/>
                <w:sz w:val="22"/>
                <w:szCs w:val="22"/>
              </w:rPr>
              <w:t>clustering</w:t>
            </w:r>
            <w:proofErr w:type="spellEnd"/>
            <w:r w:rsidRPr="009217AD">
              <w:rPr>
                <w:rFonts w:asciiTheme="minorHAnsi" w:hAnsiTheme="minorHAnsi" w:cstheme="minorHAnsi"/>
                <w:sz w:val="22"/>
                <w:szCs w:val="22"/>
              </w:rPr>
              <w:t>, etc.) y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finir lo que se quiere predecir resultará crucial para el éxito.</w:t>
            </w:r>
          </w:p>
        </w:tc>
      </w:tr>
    </w:tbl>
    <w:p w:rsidR="009217AD" w:rsidRDefault="009217AD" w:rsidP="009217AD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1F613C" w:rsidRDefault="001F613C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2F1BC6" w:rsidRPr="00886BDF" w:rsidRDefault="00675D61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  <w:r w:rsidRPr="00886BDF">
        <w:rPr>
          <w:rFonts w:asciiTheme="minorHAnsi" w:hAnsiTheme="minorHAnsi"/>
          <w:b/>
          <w:color w:val="auto"/>
          <w:szCs w:val="24"/>
          <w:u w:val="single"/>
        </w:rPr>
        <w:lastRenderedPageBreak/>
        <w:t>Horas de d</w:t>
      </w:r>
      <w:r w:rsidR="00A103D5">
        <w:rPr>
          <w:rFonts w:asciiTheme="minorHAnsi" w:hAnsiTheme="minorHAnsi"/>
          <w:b/>
          <w:color w:val="auto"/>
          <w:szCs w:val="24"/>
          <w:u w:val="single"/>
        </w:rPr>
        <w:t>iseño</w:t>
      </w:r>
      <w:r w:rsidR="00CD76AC" w:rsidRPr="00886BDF">
        <w:rPr>
          <w:rFonts w:asciiTheme="minorHAnsi" w:hAnsiTheme="minorHAnsi"/>
          <w:b/>
          <w:color w:val="auto"/>
          <w:szCs w:val="24"/>
          <w:u w:val="single"/>
        </w:rPr>
        <w:t>:</w:t>
      </w:r>
    </w:p>
    <w:p w:rsidR="00675D61" w:rsidRDefault="00675D61" w:rsidP="00B35C61">
      <w:pPr>
        <w:pStyle w:val="Body1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>Se facilita un cálculo estimado en ho</w:t>
      </w:r>
      <w:r w:rsidR="0041547E">
        <w:rPr>
          <w:rFonts w:asciiTheme="minorHAnsi" w:hAnsiTheme="minorHAnsi"/>
          <w:sz w:val="22"/>
          <w:szCs w:val="22"/>
        </w:rPr>
        <w:t>ras para</w:t>
      </w:r>
      <w:r w:rsidR="00025D3F">
        <w:rPr>
          <w:rFonts w:asciiTheme="minorHAnsi" w:hAnsiTheme="minorHAnsi"/>
          <w:sz w:val="22"/>
          <w:szCs w:val="22"/>
        </w:rPr>
        <w:t xml:space="preserve"> </w:t>
      </w:r>
      <w:r w:rsidR="00A103D5">
        <w:rPr>
          <w:rFonts w:asciiTheme="minorHAnsi" w:hAnsiTheme="minorHAnsi"/>
          <w:sz w:val="22"/>
          <w:szCs w:val="22"/>
        </w:rPr>
        <w:t xml:space="preserve">la </w:t>
      </w:r>
      <w:r w:rsidR="00B35C61">
        <w:rPr>
          <w:rFonts w:asciiTheme="minorHAnsi" w:hAnsiTheme="minorHAnsi"/>
          <w:sz w:val="22"/>
          <w:szCs w:val="22"/>
        </w:rPr>
        <w:t>GREVIA – UB</w:t>
      </w:r>
    </w:p>
    <w:p w:rsidR="00B35C61" w:rsidRPr="00886BDF" w:rsidRDefault="00B35C61" w:rsidP="00B35C61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Layout w:type="fixed"/>
        <w:tblCellMar>
          <w:top w:w="57" w:type="dxa"/>
          <w:left w:w="170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6091"/>
        <w:gridCol w:w="1167"/>
        <w:gridCol w:w="1167"/>
      </w:tblGrid>
      <w:tr w:rsidR="000D0076" w:rsidRPr="00886BDF" w:rsidTr="00A26C69">
        <w:trPr>
          <w:trHeight w:val="269"/>
        </w:trPr>
        <w:tc>
          <w:tcPr>
            <w:tcW w:w="6091" w:type="dxa"/>
            <w:shd w:val="clear" w:color="auto" w:fill="B6DDE8" w:themeFill="accent5" w:themeFillTint="66"/>
          </w:tcPr>
          <w:p w:rsidR="000D0076" w:rsidRPr="00886BDF" w:rsidRDefault="000D0076" w:rsidP="000D0076">
            <w:pPr>
              <w:pStyle w:val="Body1"/>
              <w:spacing w:line="276" w:lineRule="auto"/>
              <w:jc w:val="both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Horas desarrollo</w:t>
            </w:r>
          </w:p>
        </w:tc>
        <w:tc>
          <w:tcPr>
            <w:tcW w:w="1167" w:type="dxa"/>
            <w:shd w:val="clear" w:color="auto" w:fill="B6DDE8" w:themeFill="accent5" w:themeFillTint="66"/>
            <w:vAlign w:val="center"/>
          </w:tcPr>
          <w:p w:rsidR="000D0076" w:rsidRPr="00886BDF" w:rsidRDefault="000D0076" w:rsidP="000D0076">
            <w:pPr>
              <w:pStyle w:val="Body1"/>
              <w:spacing w:line="276" w:lineRule="auto"/>
              <w:jc w:val="center"/>
              <w:rPr>
                <w:rFonts w:asciiTheme="minorHAnsi" w:hAnsiTheme="minorHAnsi"/>
                <w:b/>
                <w:szCs w:val="24"/>
              </w:rPr>
            </w:pPr>
            <w:r w:rsidRPr="00886BDF">
              <w:rPr>
                <w:rFonts w:asciiTheme="minorHAnsi" w:hAnsiTheme="minorHAnsi"/>
                <w:b/>
                <w:szCs w:val="24"/>
              </w:rPr>
              <w:t>Hora</w:t>
            </w:r>
          </w:p>
        </w:tc>
        <w:tc>
          <w:tcPr>
            <w:tcW w:w="1167" w:type="dxa"/>
            <w:shd w:val="clear" w:color="auto" w:fill="B6DDE8" w:themeFill="accent5" w:themeFillTint="66"/>
            <w:vAlign w:val="center"/>
          </w:tcPr>
          <w:p w:rsidR="000D0076" w:rsidRPr="00886BDF" w:rsidRDefault="001F613C" w:rsidP="000D0076">
            <w:pPr>
              <w:pStyle w:val="Body1"/>
              <w:spacing w:line="276" w:lineRule="auto"/>
              <w:jc w:val="center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Precio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Default="000D0076" w:rsidP="000D0076">
            <w:r>
              <w:t>Análisis y documentación</w:t>
            </w:r>
          </w:p>
        </w:tc>
        <w:tc>
          <w:tcPr>
            <w:tcW w:w="1167" w:type="dxa"/>
          </w:tcPr>
          <w:p w:rsidR="000D0076" w:rsidRDefault="000D0076" w:rsidP="001F613C">
            <w:pPr>
              <w:jc w:val="center"/>
            </w:pPr>
            <w:r>
              <w:t>1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</w:p>
        </w:tc>
      </w:tr>
      <w:tr w:rsidR="000D0076" w:rsidRPr="00886BDF" w:rsidTr="00060459">
        <w:tc>
          <w:tcPr>
            <w:tcW w:w="6091" w:type="dxa"/>
          </w:tcPr>
          <w:p w:rsidR="000D0076" w:rsidRPr="001B4C07" w:rsidRDefault="000D0076" w:rsidP="000D0076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 w:rsidRPr="001B4C07">
              <w:rPr>
                <w:rFonts w:asciiTheme="minorHAnsi" w:hAnsiTheme="minorHAnsi"/>
                <w:sz w:val="22"/>
                <w:szCs w:val="22"/>
              </w:rPr>
              <w:t xml:space="preserve">Ingeniería de datos y de características </w:t>
            </w:r>
            <w:r>
              <w:rPr>
                <w:rFonts w:asciiTheme="minorHAnsi" w:hAnsiTheme="minorHAnsi"/>
                <w:sz w:val="22"/>
                <w:szCs w:val="22"/>
              </w:rPr>
              <w:t>(</w:t>
            </w:r>
            <w:r w:rsidR="001F613C">
              <w:rPr>
                <w:rFonts w:asciiTheme="minorHAnsi" w:hAnsiTheme="minorHAnsi"/>
                <w:sz w:val="22"/>
                <w:szCs w:val="22"/>
              </w:rPr>
              <w:t>1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semanas)</w:t>
            </w:r>
          </w:p>
          <w:p w:rsidR="000D0076" w:rsidRPr="00056B74" w:rsidRDefault="000D0076" w:rsidP="000D0076"/>
        </w:tc>
        <w:tc>
          <w:tcPr>
            <w:tcW w:w="1167" w:type="dxa"/>
          </w:tcPr>
          <w:p w:rsidR="000D0076" w:rsidRDefault="002D6465" w:rsidP="000D0076">
            <w:pPr>
              <w:jc w:val="center"/>
            </w:pPr>
            <w:r>
              <w:t>15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</w:p>
        </w:tc>
      </w:tr>
      <w:tr w:rsidR="000D0076" w:rsidRPr="00886BDF" w:rsidTr="00060459">
        <w:tc>
          <w:tcPr>
            <w:tcW w:w="6091" w:type="dxa"/>
          </w:tcPr>
          <w:p w:rsidR="000D0076" w:rsidRPr="001B4C07" w:rsidRDefault="000D0076" w:rsidP="000D0076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 w:rsidRPr="001B4C07">
              <w:rPr>
                <w:rFonts w:asciiTheme="minorHAnsi" w:hAnsiTheme="minorHAnsi"/>
                <w:sz w:val="22"/>
                <w:szCs w:val="22"/>
              </w:rPr>
              <w:t>Análisis exploratorio de los datos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(1 semana) </w:t>
            </w:r>
          </w:p>
          <w:p w:rsidR="000D0076" w:rsidRDefault="000D0076" w:rsidP="000D0076"/>
        </w:tc>
        <w:tc>
          <w:tcPr>
            <w:tcW w:w="1167" w:type="dxa"/>
          </w:tcPr>
          <w:p w:rsidR="000D0076" w:rsidRDefault="001F613C" w:rsidP="001F613C">
            <w:pPr>
              <w:jc w:val="center"/>
            </w:pPr>
            <w:r>
              <w:t>4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</w:p>
        </w:tc>
      </w:tr>
      <w:tr w:rsidR="000D0076" w:rsidRPr="00886BDF" w:rsidTr="00060459">
        <w:tc>
          <w:tcPr>
            <w:tcW w:w="6091" w:type="dxa"/>
          </w:tcPr>
          <w:p w:rsidR="000D0076" w:rsidRPr="003F694A" w:rsidRDefault="000D0076" w:rsidP="000D0076">
            <w:pPr>
              <w:rPr>
                <w:b/>
              </w:rPr>
            </w:pPr>
            <w:r w:rsidRPr="003F694A">
              <w:rPr>
                <w:b/>
              </w:rPr>
              <w:t xml:space="preserve">Total Horas </w:t>
            </w:r>
          </w:p>
        </w:tc>
        <w:tc>
          <w:tcPr>
            <w:tcW w:w="1167" w:type="dxa"/>
          </w:tcPr>
          <w:p w:rsidR="000D0076" w:rsidRPr="00056B74" w:rsidRDefault="002D6465" w:rsidP="000D0076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  <w:rPr>
                <w:b/>
              </w:rPr>
            </w:pPr>
          </w:p>
        </w:tc>
      </w:tr>
    </w:tbl>
    <w:p w:rsidR="00675D61" w:rsidRDefault="00675D61" w:rsidP="00D704B5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675D61" w:rsidRDefault="00675D61" w:rsidP="00B35C61">
      <w:pPr>
        <w:pStyle w:val="Body1"/>
        <w:ind w:left="708" w:hanging="708"/>
        <w:jc w:val="both"/>
        <w:rPr>
          <w:rFonts w:asciiTheme="minorHAnsi" w:hAnsiTheme="minorHAnsi"/>
          <w:sz w:val="20"/>
        </w:rPr>
      </w:pPr>
      <w:r w:rsidRPr="00886BDF">
        <w:rPr>
          <w:rFonts w:asciiTheme="minorHAnsi" w:hAnsiTheme="minorHAnsi"/>
          <w:sz w:val="20"/>
        </w:rPr>
        <w:t xml:space="preserve">* El cálculo de horas es aproximado y sujeto a modificaciones dependiendo de cambios en los requerimientos por parte de </w:t>
      </w:r>
      <w:r w:rsidR="007475F8">
        <w:rPr>
          <w:rFonts w:asciiTheme="minorHAnsi" w:hAnsiTheme="minorHAnsi"/>
          <w:sz w:val="20"/>
        </w:rPr>
        <w:t xml:space="preserve">la </w:t>
      </w:r>
      <w:r w:rsidR="00B35C61">
        <w:rPr>
          <w:rFonts w:asciiTheme="minorHAnsi" w:hAnsiTheme="minorHAnsi"/>
          <w:sz w:val="20"/>
        </w:rPr>
        <w:t xml:space="preserve">GREVIA - </w:t>
      </w:r>
      <w:proofErr w:type="gramStart"/>
      <w:r w:rsidR="00B35C61">
        <w:rPr>
          <w:rFonts w:asciiTheme="minorHAnsi" w:hAnsiTheme="minorHAnsi"/>
          <w:sz w:val="20"/>
        </w:rPr>
        <w:t xml:space="preserve">UB </w:t>
      </w:r>
      <w:r w:rsidRPr="00886BDF">
        <w:rPr>
          <w:rFonts w:asciiTheme="minorHAnsi" w:hAnsiTheme="minorHAnsi"/>
          <w:sz w:val="20"/>
        </w:rPr>
        <w:t>.</w:t>
      </w:r>
      <w:proofErr w:type="gramEnd"/>
    </w:p>
    <w:p w:rsidR="001A15E9" w:rsidRDefault="001A15E9" w:rsidP="00B35C61">
      <w:pPr>
        <w:pStyle w:val="Body1"/>
        <w:ind w:left="708" w:hanging="708"/>
        <w:jc w:val="both"/>
        <w:rPr>
          <w:rFonts w:asciiTheme="minorHAnsi" w:hAnsiTheme="minorHAnsi"/>
          <w:sz w:val="20"/>
        </w:rPr>
      </w:pPr>
      <w:bookmarkStart w:id="0" w:name="_GoBack"/>
      <w:bookmarkEnd w:id="0"/>
    </w:p>
    <w:p w:rsidR="000D0076" w:rsidRPr="000D0076" w:rsidRDefault="000D0076" w:rsidP="001F613C">
      <w:pPr>
        <w:pStyle w:val="Body1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>Atentamente,</w:t>
      </w: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 xml:space="preserve">Departamento de </w:t>
      </w:r>
      <w:r w:rsidR="00025D3F">
        <w:rPr>
          <w:rFonts w:asciiTheme="minorHAnsi" w:hAnsiTheme="minorHAnsi"/>
          <w:sz w:val="22"/>
          <w:szCs w:val="22"/>
        </w:rPr>
        <w:t>D</w:t>
      </w:r>
      <w:r w:rsidRPr="00886BDF">
        <w:rPr>
          <w:rFonts w:asciiTheme="minorHAnsi" w:hAnsiTheme="minorHAnsi"/>
          <w:sz w:val="22"/>
          <w:szCs w:val="22"/>
        </w:rPr>
        <w:t xml:space="preserve">esarrollo </w:t>
      </w:r>
      <w:proofErr w:type="spellStart"/>
      <w:r w:rsidR="00D534F1" w:rsidRPr="00886BDF">
        <w:rPr>
          <w:rFonts w:asciiTheme="minorHAnsi" w:hAnsiTheme="minorHAnsi"/>
          <w:sz w:val="22"/>
          <w:szCs w:val="22"/>
        </w:rPr>
        <w:t>Runcall</w:t>
      </w:r>
      <w:proofErr w:type="spellEnd"/>
    </w:p>
    <w:p w:rsidR="00675D61" w:rsidRPr="00886BDF" w:rsidRDefault="00675D61" w:rsidP="00675D61">
      <w:pPr>
        <w:pStyle w:val="Ttulo11"/>
        <w:jc w:val="right"/>
        <w:rPr>
          <w:rFonts w:asciiTheme="minorHAnsi" w:hAnsiTheme="minorHAnsi"/>
          <w:b w:val="0"/>
          <w:sz w:val="22"/>
          <w:szCs w:val="22"/>
        </w:rPr>
      </w:pPr>
      <w:r w:rsidRPr="00886BDF">
        <w:rPr>
          <w:rFonts w:asciiTheme="minorHAnsi" w:hAnsiTheme="minorHAnsi"/>
          <w:b w:val="0"/>
          <w:sz w:val="22"/>
          <w:szCs w:val="22"/>
        </w:rPr>
        <w:t>En</w:t>
      </w:r>
      <w:r w:rsidR="00D61685" w:rsidRPr="00886BDF">
        <w:rPr>
          <w:rFonts w:asciiTheme="minorHAnsi" w:hAnsiTheme="minorHAnsi"/>
          <w:b w:val="0"/>
          <w:sz w:val="22"/>
          <w:szCs w:val="22"/>
        </w:rPr>
        <w:t xml:space="preserve"> Barcelona, </w:t>
      </w:r>
      <w:r w:rsidR="000D0076">
        <w:rPr>
          <w:rFonts w:asciiTheme="minorHAnsi" w:hAnsiTheme="minorHAnsi"/>
          <w:b w:val="0"/>
          <w:sz w:val="22"/>
          <w:szCs w:val="22"/>
        </w:rPr>
        <w:t>1</w:t>
      </w:r>
      <w:r w:rsidR="001F613C">
        <w:rPr>
          <w:rFonts w:asciiTheme="minorHAnsi" w:hAnsiTheme="minorHAnsi"/>
          <w:b w:val="0"/>
          <w:sz w:val="22"/>
          <w:szCs w:val="22"/>
        </w:rPr>
        <w:t>3</w:t>
      </w:r>
      <w:r w:rsidR="00C13BE8">
        <w:rPr>
          <w:rFonts w:asciiTheme="minorHAnsi" w:hAnsiTheme="minorHAnsi"/>
          <w:b w:val="0"/>
          <w:sz w:val="22"/>
          <w:szCs w:val="22"/>
        </w:rPr>
        <w:t xml:space="preserve"> </w:t>
      </w:r>
      <w:r w:rsidR="00874033">
        <w:rPr>
          <w:rFonts w:asciiTheme="minorHAnsi" w:hAnsiTheme="minorHAnsi"/>
          <w:b w:val="0"/>
          <w:sz w:val="22"/>
          <w:szCs w:val="22"/>
        </w:rPr>
        <w:t xml:space="preserve">de </w:t>
      </w:r>
      <w:proofErr w:type="gramStart"/>
      <w:r w:rsidR="001F613C">
        <w:rPr>
          <w:rFonts w:asciiTheme="minorHAnsi" w:hAnsiTheme="minorHAnsi"/>
          <w:b w:val="0"/>
          <w:sz w:val="22"/>
          <w:szCs w:val="22"/>
        </w:rPr>
        <w:t>Mayo</w:t>
      </w:r>
      <w:proofErr w:type="gramEnd"/>
      <w:r w:rsidR="00025D3F">
        <w:rPr>
          <w:rFonts w:asciiTheme="minorHAnsi" w:hAnsiTheme="minorHAnsi"/>
          <w:b w:val="0"/>
          <w:sz w:val="22"/>
          <w:szCs w:val="22"/>
        </w:rPr>
        <w:t xml:space="preserve"> </w:t>
      </w:r>
      <w:r w:rsidR="00D61685" w:rsidRPr="00886BDF">
        <w:rPr>
          <w:rFonts w:asciiTheme="minorHAnsi" w:hAnsiTheme="minorHAnsi"/>
          <w:b w:val="0"/>
          <w:sz w:val="22"/>
          <w:szCs w:val="22"/>
        </w:rPr>
        <w:t xml:space="preserve">de </w:t>
      </w:r>
      <w:r w:rsidR="005979A1">
        <w:rPr>
          <w:rFonts w:asciiTheme="minorHAnsi" w:hAnsiTheme="minorHAnsi"/>
          <w:b w:val="0"/>
          <w:sz w:val="22"/>
          <w:szCs w:val="22"/>
        </w:rPr>
        <w:t>202</w:t>
      </w:r>
      <w:r w:rsidR="001F613C">
        <w:rPr>
          <w:rFonts w:asciiTheme="minorHAnsi" w:hAnsiTheme="minorHAnsi"/>
          <w:b w:val="0"/>
          <w:sz w:val="22"/>
          <w:szCs w:val="22"/>
        </w:rPr>
        <w:t>5</w:t>
      </w:r>
    </w:p>
    <w:p w:rsidR="00675D61" w:rsidRPr="00C911ED" w:rsidRDefault="00675D61" w:rsidP="00D704B5">
      <w:pPr>
        <w:pStyle w:val="Body1"/>
        <w:jc w:val="both"/>
        <w:rPr>
          <w:rFonts w:asciiTheme="minorHAnsi" w:hAnsiTheme="minorHAnsi"/>
          <w:sz w:val="22"/>
          <w:szCs w:val="22"/>
          <w:u w:val="single"/>
        </w:rPr>
      </w:pPr>
    </w:p>
    <w:sectPr w:rsidR="00675D61" w:rsidRPr="00C911ED" w:rsidSect="00E8782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474" w:rsidRDefault="00DD6474" w:rsidP="00172D8A">
      <w:pPr>
        <w:spacing w:after="0" w:line="240" w:lineRule="auto"/>
      </w:pPr>
      <w:r>
        <w:separator/>
      </w:r>
    </w:p>
  </w:endnote>
  <w:endnote w:type="continuationSeparator" w:id="0">
    <w:p w:rsidR="00DD6474" w:rsidRDefault="00DD6474" w:rsidP="00172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dot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8" w:space="0" w:color="auto"/>
      </w:tblBorders>
      <w:tblLook w:val="04A0" w:firstRow="1" w:lastRow="0" w:firstColumn="1" w:lastColumn="0" w:noHBand="0" w:noVBand="1"/>
    </w:tblPr>
    <w:tblGrid>
      <w:gridCol w:w="8257"/>
      <w:gridCol w:w="247"/>
    </w:tblGrid>
    <w:tr w:rsidR="00A369C5" w:rsidTr="00A369C5">
      <w:tc>
        <w:tcPr>
          <w:tcW w:w="8472" w:type="dxa"/>
        </w:tcPr>
        <w:p w:rsidR="00A369C5" w:rsidRPr="00A369C5" w:rsidRDefault="005271E6">
          <w:pPr>
            <w:pStyle w:val="Piedepgina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D6465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  <w:tc>
        <w:tcPr>
          <w:tcW w:w="248" w:type="dxa"/>
        </w:tcPr>
        <w:p w:rsidR="00A369C5" w:rsidRDefault="00A369C5">
          <w:pPr>
            <w:pStyle w:val="Piedepgina"/>
          </w:pPr>
        </w:p>
      </w:tc>
    </w:tr>
  </w:tbl>
  <w:p w:rsidR="00172D8A" w:rsidRDefault="00172D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474" w:rsidRDefault="00DD6474" w:rsidP="00172D8A">
      <w:pPr>
        <w:spacing w:after="0" w:line="240" w:lineRule="auto"/>
      </w:pPr>
      <w:r>
        <w:separator/>
      </w:r>
    </w:p>
  </w:footnote>
  <w:footnote w:type="continuationSeparator" w:id="0">
    <w:p w:rsidR="00DD6474" w:rsidRDefault="00DD6474" w:rsidP="00172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8647" w:type="dxa"/>
      <w:tblInd w:w="-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2161"/>
      <w:gridCol w:w="3509"/>
    </w:tblGrid>
    <w:tr w:rsidR="00172D8A" w:rsidTr="00A369C5">
      <w:tc>
        <w:tcPr>
          <w:tcW w:w="2977" w:type="dxa"/>
        </w:tcPr>
        <w:p w:rsidR="00172D8A" w:rsidRPr="00A369C5" w:rsidRDefault="00172D8A" w:rsidP="00172D8A">
          <w:pPr>
            <w:pStyle w:val="Encabezado"/>
            <w:rPr>
              <w:sz w:val="20"/>
              <w:szCs w:val="20"/>
            </w:rPr>
          </w:pPr>
          <w:r w:rsidRPr="00A369C5">
            <w:rPr>
              <w:sz w:val="20"/>
              <w:szCs w:val="20"/>
            </w:rPr>
            <w:t>Requerimientos:</w:t>
          </w:r>
        </w:p>
      </w:tc>
      <w:tc>
        <w:tcPr>
          <w:tcW w:w="2161" w:type="dxa"/>
        </w:tcPr>
        <w:p w:rsidR="00172D8A" w:rsidRDefault="00172D8A" w:rsidP="00172D8A">
          <w:pPr>
            <w:pStyle w:val="Encabezado"/>
            <w:jc w:val="right"/>
          </w:pPr>
        </w:p>
      </w:tc>
      <w:tc>
        <w:tcPr>
          <w:tcW w:w="3509" w:type="dxa"/>
          <w:vMerge w:val="restart"/>
        </w:tcPr>
        <w:p w:rsidR="00172D8A" w:rsidRDefault="00172D8A" w:rsidP="00172D8A">
          <w:pPr>
            <w:pStyle w:val="Encabezado"/>
            <w:jc w:val="righ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-10160</wp:posOffset>
                </wp:positionV>
                <wp:extent cx="1053465" cy="377825"/>
                <wp:effectExtent l="19050" t="0" r="0" b="0"/>
                <wp:wrapSquare wrapText="bothSides"/>
                <wp:docPr id="8" name="5 Imagen" descr="NewLog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465" cy="377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172D8A" w:rsidTr="00A369C5">
      <w:tc>
        <w:tcPr>
          <w:tcW w:w="2977" w:type="dxa"/>
          <w:tcBorders>
            <w:bottom w:val="single" w:sz="8" w:space="0" w:color="auto"/>
          </w:tcBorders>
        </w:tcPr>
        <w:p w:rsidR="00172D8A" w:rsidRPr="00A103D5" w:rsidRDefault="00B35C61" w:rsidP="00B35C61">
          <w:pPr>
            <w:pStyle w:val="Encabezado"/>
            <w:rPr>
              <w:b/>
              <w:sz w:val="26"/>
              <w:szCs w:val="26"/>
            </w:rPr>
          </w:pPr>
          <w:r>
            <w:rPr>
              <w:b/>
              <w:sz w:val="26"/>
              <w:szCs w:val="26"/>
            </w:rPr>
            <w:t xml:space="preserve">GREVIA - </w:t>
          </w:r>
          <w:r w:rsidR="00A103D5" w:rsidRPr="00A103D5">
            <w:rPr>
              <w:b/>
              <w:sz w:val="26"/>
              <w:szCs w:val="26"/>
            </w:rPr>
            <w:t>UB</w:t>
          </w:r>
        </w:p>
      </w:tc>
      <w:tc>
        <w:tcPr>
          <w:tcW w:w="2161" w:type="dxa"/>
          <w:tcBorders>
            <w:bottom w:val="single" w:sz="8" w:space="0" w:color="auto"/>
          </w:tcBorders>
        </w:tcPr>
        <w:p w:rsidR="00172D8A" w:rsidRDefault="00172D8A" w:rsidP="00172D8A">
          <w:pPr>
            <w:pStyle w:val="Encabezado"/>
            <w:jc w:val="right"/>
          </w:pPr>
        </w:p>
      </w:tc>
      <w:tc>
        <w:tcPr>
          <w:tcW w:w="3509" w:type="dxa"/>
          <w:vMerge/>
          <w:tcBorders>
            <w:bottom w:val="single" w:sz="8" w:space="0" w:color="auto"/>
          </w:tcBorders>
        </w:tcPr>
        <w:p w:rsidR="00172D8A" w:rsidRDefault="00172D8A" w:rsidP="00172D8A">
          <w:pPr>
            <w:pStyle w:val="Encabezado"/>
            <w:jc w:val="right"/>
          </w:pPr>
        </w:p>
      </w:tc>
    </w:tr>
  </w:tbl>
  <w:p w:rsidR="00172D8A" w:rsidRDefault="00172D8A" w:rsidP="00172D8A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0781"/>
    <w:multiLevelType w:val="multilevel"/>
    <w:tmpl w:val="409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467A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F3C3F"/>
    <w:multiLevelType w:val="multilevel"/>
    <w:tmpl w:val="F95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1363A"/>
    <w:multiLevelType w:val="hybridMultilevel"/>
    <w:tmpl w:val="D23CEC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07805"/>
    <w:multiLevelType w:val="multilevel"/>
    <w:tmpl w:val="642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51EAE"/>
    <w:multiLevelType w:val="multilevel"/>
    <w:tmpl w:val="752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146C2"/>
    <w:multiLevelType w:val="hybridMultilevel"/>
    <w:tmpl w:val="A3627D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436B9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775F5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4486A"/>
    <w:multiLevelType w:val="hybridMultilevel"/>
    <w:tmpl w:val="C8608F42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31475"/>
    <w:multiLevelType w:val="hybridMultilevel"/>
    <w:tmpl w:val="40C8BC50"/>
    <w:lvl w:ilvl="0" w:tplc="BA4EC8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34E91"/>
    <w:multiLevelType w:val="hybridMultilevel"/>
    <w:tmpl w:val="9F8C261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497D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9303A"/>
    <w:multiLevelType w:val="hybridMultilevel"/>
    <w:tmpl w:val="D5CCA8F0"/>
    <w:lvl w:ilvl="0" w:tplc="759204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033E"/>
    <w:multiLevelType w:val="hybridMultilevel"/>
    <w:tmpl w:val="8AC89054"/>
    <w:lvl w:ilvl="0" w:tplc="0180DAA6">
      <w:numFmt w:val="bullet"/>
      <w:lvlText w:val="-"/>
      <w:lvlJc w:val="left"/>
      <w:pPr>
        <w:ind w:left="1637" w:hanging="360"/>
      </w:pPr>
      <w:rPr>
        <w:rFonts w:ascii="Helvetica" w:eastAsia="Arial Unicode MS" w:hAnsi="Helvetica" w:cs="Times New Roman" w:hint="default"/>
      </w:rPr>
    </w:lvl>
    <w:lvl w:ilvl="1" w:tplc="0C0A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4" w15:restartNumberingAfterBreak="0">
    <w:nsid w:val="495A4AC6"/>
    <w:multiLevelType w:val="hybridMultilevel"/>
    <w:tmpl w:val="0BC6F980"/>
    <w:lvl w:ilvl="0" w:tplc="FDE28A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E5E67"/>
    <w:multiLevelType w:val="multilevel"/>
    <w:tmpl w:val="E2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E2B2B"/>
    <w:multiLevelType w:val="multilevel"/>
    <w:tmpl w:val="97B692F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3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9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64" w:hanging="1440"/>
      </w:pPr>
      <w:rPr>
        <w:rFonts w:hint="default"/>
      </w:rPr>
    </w:lvl>
  </w:abstractNum>
  <w:abstractNum w:abstractNumId="17" w15:restartNumberingAfterBreak="0">
    <w:nsid w:val="59D32E0C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24CCF"/>
    <w:multiLevelType w:val="hybridMultilevel"/>
    <w:tmpl w:val="B308D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5108A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EE2248"/>
    <w:multiLevelType w:val="hybridMultilevel"/>
    <w:tmpl w:val="C08433A4"/>
    <w:lvl w:ilvl="0" w:tplc="DE366E44">
      <w:numFmt w:val="bullet"/>
      <w:lvlText w:val="-"/>
      <w:lvlJc w:val="left"/>
      <w:pPr>
        <w:ind w:left="720" w:hanging="360"/>
      </w:pPr>
      <w:rPr>
        <w:rFonts w:ascii="Calibri" w:eastAsia="Arial Unicode MS" w:hAnsi="Calibri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9E53C4"/>
    <w:multiLevelType w:val="hybridMultilevel"/>
    <w:tmpl w:val="9CE0CB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A03EEE"/>
    <w:multiLevelType w:val="hybridMultilevel"/>
    <w:tmpl w:val="40C8BC50"/>
    <w:lvl w:ilvl="0" w:tplc="BA4EC8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C2742"/>
    <w:multiLevelType w:val="hybridMultilevel"/>
    <w:tmpl w:val="938AA3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2B457F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A7D43"/>
    <w:multiLevelType w:val="hybridMultilevel"/>
    <w:tmpl w:val="BA9ED1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87B87"/>
    <w:multiLevelType w:val="hybridMultilevel"/>
    <w:tmpl w:val="600404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497D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B23EB1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6"/>
  </w:num>
  <w:num w:numId="3">
    <w:abstractNumId w:val="11"/>
  </w:num>
  <w:num w:numId="4">
    <w:abstractNumId w:val="21"/>
  </w:num>
  <w:num w:numId="5">
    <w:abstractNumId w:val="23"/>
  </w:num>
  <w:num w:numId="6">
    <w:abstractNumId w:val="16"/>
  </w:num>
  <w:num w:numId="7">
    <w:abstractNumId w:val="20"/>
  </w:num>
  <w:num w:numId="8">
    <w:abstractNumId w:val="25"/>
  </w:num>
  <w:num w:numId="9">
    <w:abstractNumId w:val="3"/>
  </w:num>
  <w:num w:numId="10">
    <w:abstractNumId w:val="14"/>
  </w:num>
  <w:num w:numId="11">
    <w:abstractNumId w:val="8"/>
  </w:num>
  <w:num w:numId="12">
    <w:abstractNumId w:val="10"/>
  </w:num>
  <w:num w:numId="13">
    <w:abstractNumId w:val="2"/>
  </w:num>
  <w:num w:numId="14">
    <w:abstractNumId w:val="0"/>
  </w:num>
  <w:num w:numId="15">
    <w:abstractNumId w:val="4"/>
  </w:num>
  <w:num w:numId="16">
    <w:abstractNumId w:val="5"/>
  </w:num>
  <w:num w:numId="17">
    <w:abstractNumId w:val="15"/>
  </w:num>
  <w:num w:numId="18">
    <w:abstractNumId w:val="22"/>
  </w:num>
  <w:num w:numId="19">
    <w:abstractNumId w:val="19"/>
  </w:num>
  <w:num w:numId="20">
    <w:abstractNumId w:val="6"/>
  </w:num>
  <w:num w:numId="21">
    <w:abstractNumId w:val="9"/>
  </w:num>
  <w:num w:numId="22">
    <w:abstractNumId w:val="18"/>
  </w:num>
  <w:num w:numId="23">
    <w:abstractNumId w:val="12"/>
  </w:num>
  <w:num w:numId="24">
    <w:abstractNumId w:val="17"/>
  </w:num>
  <w:num w:numId="25">
    <w:abstractNumId w:val="27"/>
  </w:num>
  <w:num w:numId="26">
    <w:abstractNumId w:val="7"/>
  </w:num>
  <w:num w:numId="27">
    <w:abstractNumId w:val="1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D8A"/>
    <w:rsid w:val="00025D3F"/>
    <w:rsid w:val="000266C5"/>
    <w:rsid w:val="0003332D"/>
    <w:rsid w:val="00046211"/>
    <w:rsid w:val="00052855"/>
    <w:rsid w:val="00056B74"/>
    <w:rsid w:val="000728DF"/>
    <w:rsid w:val="00087EC9"/>
    <w:rsid w:val="000B31D8"/>
    <w:rsid w:val="000B4EE9"/>
    <w:rsid w:val="000B7A3C"/>
    <w:rsid w:val="000C5013"/>
    <w:rsid w:val="000D0076"/>
    <w:rsid w:val="000D2369"/>
    <w:rsid w:val="000D2618"/>
    <w:rsid w:val="000F5C91"/>
    <w:rsid w:val="000F6E21"/>
    <w:rsid w:val="00113FD4"/>
    <w:rsid w:val="00141A23"/>
    <w:rsid w:val="001514B8"/>
    <w:rsid w:val="001519A1"/>
    <w:rsid w:val="00172984"/>
    <w:rsid w:val="00172D8A"/>
    <w:rsid w:val="00172E88"/>
    <w:rsid w:val="001741BF"/>
    <w:rsid w:val="001A15E9"/>
    <w:rsid w:val="001B4C07"/>
    <w:rsid w:val="001C4FA5"/>
    <w:rsid w:val="001D266E"/>
    <w:rsid w:val="001D7D64"/>
    <w:rsid w:val="001F613C"/>
    <w:rsid w:val="001F62BF"/>
    <w:rsid w:val="00217CC7"/>
    <w:rsid w:val="0023438F"/>
    <w:rsid w:val="00237D14"/>
    <w:rsid w:val="002511D3"/>
    <w:rsid w:val="00291074"/>
    <w:rsid w:val="002D1D9D"/>
    <w:rsid w:val="002D301B"/>
    <w:rsid w:val="002D6465"/>
    <w:rsid w:val="002F145D"/>
    <w:rsid w:val="002F1BC6"/>
    <w:rsid w:val="002F301B"/>
    <w:rsid w:val="0030539B"/>
    <w:rsid w:val="003144D6"/>
    <w:rsid w:val="003224A2"/>
    <w:rsid w:val="00322697"/>
    <w:rsid w:val="00322C91"/>
    <w:rsid w:val="00332276"/>
    <w:rsid w:val="00336A3C"/>
    <w:rsid w:val="00357FD6"/>
    <w:rsid w:val="003719A4"/>
    <w:rsid w:val="00372306"/>
    <w:rsid w:val="00374607"/>
    <w:rsid w:val="00384703"/>
    <w:rsid w:val="003935AA"/>
    <w:rsid w:val="003A3245"/>
    <w:rsid w:val="003A4C08"/>
    <w:rsid w:val="003A7583"/>
    <w:rsid w:val="003D638F"/>
    <w:rsid w:val="003D6656"/>
    <w:rsid w:val="003E1B9B"/>
    <w:rsid w:val="003E25CA"/>
    <w:rsid w:val="003E325E"/>
    <w:rsid w:val="003F694A"/>
    <w:rsid w:val="0041547E"/>
    <w:rsid w:val="0042400D"/>
    <w:rsid w:val="00424631"/>
    <w:rsid w:val="004263CA"/>
    <w:rsid w:val="004442BE"/>
    <w:rsid w:val="004602E4"/>
    <w:rsid w:val="004962C3"/>
    <w:rsid w:val="004A7083"/>
    <w:rsid w:val="004B52C3"/>
    <w:rsid w:val="004F0582"/>
    <w:rsid w:val="004F338A"/>
    <w:rsid w:val="005100A7"/>
    <w:rsid w:val="005271E6"/>
    <w:rsid w:val="005347DB"/>
    <w:rsid w:val="00542675"/>
    <w:rsid w:val="00557DDE"/>
    <w:rsid w:val="005714BA"/>
    <w:rsid w:val="005979A1"/>
    <w:rsid w:val="005A409F"/>
    <w:rsid w:val="005F141E"/>
    <w:rsid w:val="005F70F5"/>
    <w:rsid w:val="00621079"/>
    <w:rsid w:val="006423B1"/>
    <w:rsid w:val="00651603"/>
    <w:rsid w:val="00667AAC"/>
    <w:rsid w:val="00675D61"/>
    <w:rsid w:val="006862E9"/>
    <w:rsid w:val="00690655"/>
    <w:rsid w:val="00692883"/>
    <w:rsid w:val="00695FA5"/>
    <w:rsid w:val="006A1E50"/>
    <w:rsid w:val="006B4B28"/>
    <w:rsid w:val="006B524A"/>
    <w:rsid w:val="006C4630"/>
    <w:rsid w:val="006F08B1"/>
    <w:rsid w:val="00711EEE"/>
    <w:rsid w:val="00712C2A"/>
    <w:rsid w:val="00724387"/>
    <w:rsid w:val="0072660C"/>
    <w:rsid w:val="007475F8"/>
    <w:rsid w:val="00757A67"/>
    <w:rsid w:val="00760DF2"/>
    <w:rsid w:val="00762466"/>
    <w:rsid w:val="00762AA7"/>
    <w:rsid w:val="007650FB"/>
    <w:rsid w:val="00766C68"/>
    <w:rsid w:val="00773087"/>
    <w:rsid w:val="0079152A"/>
    <w:rsid w:val="007C0053"/>
    <w:rsid w:val="007C0E4A"/>
    <w:rsid w:val="007C5702"/>
    <w:rsid w:val="007D155E"/>
    <w:rsid w:val="007D5E08"/>
    <w:rsid w:val="00800463"/>
    <w:rsid w:val="00847AB6"/>
    <w:rsid w:val="00872C8E"/>
    <w:rsid w:val="00874033"/>
    <w:rsid w:val="0087538D"/>
    <w:rsid w:val="00886BDF"/>
    <w:rsid w:val="00887DF0"/>
    <w:rsid w:val="008910D6"/>
    <w:rsid w:val="00893A69"/>
    <w:rsid w:val="00893EF3"/>
    <w:rsid w:val="008D57B9"/>
    <w:rsid w:val="009217AD"/>
    <w:rsid w:val="00937F90"/>
    <w:rsid w:val="009742CE"/>
    <w:rsid w:val="009A28F3"/>
    <w:rsid w:val="009B1434"/>
    <w:rsid w:val="009E08F8"/>
    <w:rsid w:val="009E4002"/>
    <w:rsid w:val="00A103D5"/>
    <w:rsid w:val="00A3570D"/>
    <w:rsid w:val="00A369C5"/>
    <w:rsid w:val="00A55B36"/>
    <w:rsid w:val="00A55DF7"/>
    <w:rsid w:val="00A71C37"/>
    <w:rsid w:val="00A7722F"/>
    <w:rsid w:val="00A8206D"/>
    <w:rsid w:val="00A908D6"/>
    <w:rsid w:val="00A91A1A"/>
    <w:rsid w:val="00AA4AEE"/>
    <w:rsid w:val="00AB176C"/>
    <w:rsid w:val="00AB1887"/>
    <w:rsid w:val="00AB3BA2"/>
    <w:rsid w:val="00AF06AD"/>
    <w:rsid w:val="00AF1B1A"/>
    <w:rsid w:val="00AF22A4"/>
    <w:rsid w:val="00B0394C"/>
    <w:rsid w:val="00B12247"/>
    <w:rsid w:val="00B35C61"/>
    <w:rsid w:val="00B44100"/>
    <w:rsid w:val="00B53339"/>
    <w:rsid w:val="00B60E8C"/>
    <w:rsid w:val="00B90620"/>
    <w:rsid w:val="00BA5D29"/>
    <w:rsid w:val="00BB310D"/>
    <w:rsid w:val="00BD18E7"/>
    <w:rsid w:val="00BD38A6"/>
    <w:rsid w:val="00BF666F"/>
    <w:rsid w:val="00BF7D40"/>
    <w:rsid w:val="00C13BE8"/>
    <w:rsid w:val="00C22A07"/>
    <w:rsid w:val="00C41C56"/>
    <w:rsid w:val="00C45BD0"/>
    <w:rsid w:val="00C530BE"/>
    <w:rsid w:val="00C62CA3"/>
    <w:rsid w:val="00C76346"/>
    <w:rsid w:val="00C911ED"/>
    <w:rsid w:val="00CD76AC"/>
    <w:rsid w:val="00D130E9"/>
    <w:rsid w:val="00D323E9"/>
    <w:rsid w:val="00D40C7F"/>
    <w:rsid w:val="00D435C4"/>
    <w:rsid w:val="00D534F1"/>
    <w:rsid w:val="00D56AC6"/>
    <w:rsid w:val="00D61685"/>
    <w:rsid w:val="00D704B5"/>
    <w:rsid w:val="00D855BC"/>
    <w:rsid w:val="00DB059A"/>
    <w:rsid w:val="00DC1784"/>
    <w:rsid w:val="00DC2E0E"/>
    <w:rsid w:val="00DD2D03"/>
    <w:rsid w:val="00DD6474"/>
    <w:rsid w:val="00DE0E37"/>
    <w:rsid w:val="00E0416F"/>
    <w:rsid w:val="00E10D9E"/>
    <w:rsid w:val="00E139F3"/>
    <w:rsid w:val="00E16B6E"/>
    <w:rsid w:val="00E32B87"/>
    <w:rsid w:val="00E73C6D"/>
    <w:rsid w:val="00E80388"/>
    <w:rsid w:val="00E817FD"/>
    <w:rsid w:val="00E8260B"/>
    <w:rsid w:val="00E84F4E"/>
    <w:rsid w:val="00E8782B"/>
    <w:rsid w:val="00E95AA9"/>
    <w:rsid w:val="00EA2478"/>
    <w:rsid w:val="00ED7921"/>
    <w:rsid w:val="00F073F3"/>
    <w:rsid w:val="00F11882"/>
    <w:rsid w:val="00F3676A"/>
    <w:rsid w:val="00F655A4"/>
    <w:rsid w:val="00F92BED"/>
    <w:rsid w:val="00FB1652"/>
    <w:rsid w:val="00FB38A7"/>
    <w:rsid w:val="00FC2BEA"/>
    <w:rsid w:val="00FD14EC"/>
    <w:rsid w:val="00FD613B"/>
    <w:rsid w:val="00FD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7"/>
    <o:shapelayout v:ext="edit">
      <o:idmap v:ext="edit" data="1"/>
    </o:shapelayout>
  </w:shapeDefaults>
  <w:decimalSymbol w:val=","/>
  <w:listSeparator w:val=";"/>
  <w14:docId w14:val="35F69821"/>
  <w15:docId w15:val="{16E269DB-95DC-405F-B63D-1C9A86B1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0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2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D8A"/>
  </w:style>
  <w:style w:type="paragraph" w:styleId="Piedepgina">
    <w:name w:val="footer"/>
    <w:basedOn w:val="Normal"/>
    <w:link w:val="PiedepginaCar"/>
    <w:uiPriority w:val="99"/>
    <w:unhideWhenUsed/>
    <w:rsid w:val="00172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D8A"/>
  </w:style>
  <w:style w:type="paragraph" w:styleId="Textodeglobo">
    <w:name w:val="Balloon Text"/>
    <w:basedOn w:val="Normal"/>
    <w:link w:val="TextodegloboCar"/>
    <w:uiPriority w:val="99"/>
    <w:semiHidden/>
    <w:unhideWhenUsed/>
    <w:rsid w:val="00172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D8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72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1">
    <w:name w:val="Body 1"/>
    <w:rsid w:val="00A369C5"/>
    <w:pPr>
      <w:spacing w:after="0" w:line="240" w:lineRule="auto"/>
    </w:pPr>
    <w:rPr>
      <w:rFonts w:ascii="Helvetica" w:eastAsia="Arial Unicode MS" w:hAnsi="Helvetica" w:cs="Times New Roman"/>
      <w:color w:val="000000"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2F1BC6"/>
    <w:pPr>
      <w:spacing w:after="0" w:line="240" w:lineRule="auto"/>
      <w:ind w:left="720"/>
    </w:pPr>
    <w:rPr>
      <w:rFonts w:ascii="Calibri" w:hAnsi="Calibri" w:cs="Times New Roman"/>
      <w:lang w:eastAsia="es-ES"/>
    </w:rPr>
  </w:style>
  <w:style w:type="paragraph" w:customStyle="1" w:styleId="Ttulo11">
    <w:name w:val="Título 11"/>
    <w:qFormat/>
    <w:rsid w:val="00675D61"/>
    <w:pPr>
      <w:keepNext/>
      <w:spacing w:after="0" w:line="240" w:lineRule="auto"/>
      <w:outlineLvl w:val="0"/>
    </w:pPr>
    <w:rPr>
      <w:rFonts w:ascii="Helvetica" w:eastAsia="Arial Unicode MS" w:hAnsi="Helvetica" w:cs="Times New Roman"/>
      <w:b/>
      <w:color w:val="000000"/>
      <w:sz w:val="36"/>
      <w:szCs w:val="20"/>
      <w:lang w:eastAsia="es-ES"/>
    </w:rPr>
  </w:style>
  <w:style w:type="paragraph" w:customStyle="1" w:styleId="Subheading1">
    <w:name w:val="Subheading 1"/>
    <w:rsid w:val="00675D61"/>
    <w:pPr>
      <w:keepNext/>
      <w:spacing w:after="0" w:line="240" w:lineRule="auto"/>
      <w:outlineLvl w:val="0"/>
    </w:pPr>
    <w:rPr>
      <w:rFonts w:ascii="Helvetica" w:eastAsia="Arial Unicode MS" w:hAnsi="Helvetica" w:cs="Times New Roman"/>
      <w:color w:val="000000"/>
      <w:sz w:val="36"/>
      <w:szCs w:val="20"/>
      <w:lang w:eastAsia="es-ES"/>
    </w:rPr>
  </w:style>
  <w:style w:type="paragraph" w:customStyle="1" w:styleId="ShapeCaptionWhite">
    <w:name w:val="Shape Caption White"/>
    <w:rsid w:val="00675D61"/>
    <w:pPr>
      <w:keepNext/>
      <w:tabs>
        <w:tab w:val="left" w:pos="1368"/>
      </w:tabs>
      <w:spacing w:after="0" w:line="240" w:lineRule="auto"/>
    </w:pPr>
    <w:rPr>
      <w:rFonts w:ascii="Didot" w:eastAsia="Arial Unicode MS" w:hAnsi="Didot" w:cs="Times New Roman"/>
      <w:color w:val="FEFFFE"/>
      <w:sz w:val="36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CD76A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B7A3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FD6FF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22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xbadia</dc:creator>
  <cp:keywords/>
  <dc:description/>
  <cp:lastModifiedBy>Angel Jarabo</cp:lastModifiedBy>
  <cp:revision>4</cp:revision>
  <dcterms:created xsi:type="dcterms:W3CDTF">2025-05-13T08:28:00Z</dcterms:created>
  <dcterms:modified xsi:type="dcterms:W3CDTF">2025-05-13T08:36:00Z</dcterms:modified>
</cp:coreProperties>
</file>