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Manuale utente Superba</w:t>
      </w:r>
    </w:p>
    <w:p>
      <w:r>
        <w:rPr>
          <w:b/>
          <w:color w:val="102E55"/>
          <w:sz w:val="30"/>
        </w:rPr>
        <w:t>Guida per smartphone</w:t>
      </w:r>
    </w:p>
    <w:p>
      <w:r>
        <w:t>Il portale riunisce panoramica, gestione del club, tornei all’italiana, svizzeri e fasi finali. Questa guida mostra come trovare una competizione, crearla e seguirla dall’accesso fino alla conclusione.</w:t>
      </w:r>
    </w:p>
    <w:p>
      <w:r>
        <w:t>Le schermate del Campionato Superba 26 27 sono reali. Le immagini di svizzero, fasi finali e dei moduli di creazione provengono da una demo locale e non modificano il database reale.</w:t>
      </w:r>
    </w:p>
    <w:p>
      <w:pPr>
        <w:pStyle w:val="Heading2"/>
      </w:pPr>
      <w:r>
        <w:t>Sommario</w:t>
      </w:r>
    </w:p>
    <w:p>
      <w:pPr>
        <w:spacing w:after="80"/>
      </w:pPr>
      <w:hyperlink w:anchor="sec_1">
        <w:r>
          <w:rPr>
            <w:color w:val="1D4B81"/>
          </w:rPr>
          <w:t>01   Entra e trova il torneo</w:t>
        </w:r>
      </w:hyperlink>
    </w:p>
    <w:p>
      <w:pPr>
        <w:spacing w:after="80"/>
      </w:pPr>
      <w:hyperlink w:anchor="sec_2">
        <w:r>
          <w:rPr>
            <w:color w:val="1D4B81"/>
          </w:rPr>
          <w:t>02   Segui e registra i risultati</w:t>
        </w:r>
      </w:hyperlink>
    </w:p>
    <w:p>
      <w:pPr>
        <w:spacing w:after="80"/>
      </w:pPr>
      <w:hyperlink w:anchor="sec_3">
        <w:r>
          <w:rPr>
            <w:color w:val="1D4B81"/>
          </w:rPr>
          <w:t>03   Trova subito ciò che cerchi</w:t>
        </w:r>
      </w:hyperlink>
    </w:p>
    <w:p>
      <w:pPr>
        <w:spacing w:after="80"/>
      </w:pPr>
      <w:hyperlink w:anchor="sec_4">
        <w:r>
          <w:rPr>
            <w:color w:val="1D4B81"/>
          </w:rPr>
          <w:t>04   Scegli la formula giusta</w:t>
        </w:r>
      </w:hyperlink>
    </w:p>
    <w:p>
      <w:pPr>
        <w:spacing w:after="80"/>
      </w:pPr>
      <w:hyperlink w:anchor="sec_5">
        <w:r>
          <w:rPr>
            <w:color w:val="1D4B81"/>
          </w:rPr>
          <w:t>05   Condividi e gestisci il club</w:t>
        </w:r>
      </w:hyperlink>
    </w:p>
    <w:p>
      <w:pPr>
        <w:spacing w:after="80"/>
      </w:pPr>
      <w:hyperlink w:anchor="sec_6">
        <w:r>
          <w:rPr>
            <w:color w:val="1D4B81"/>
          </w:rPr>
          <w:t>06   Giocatori e palmarès</w:t>
        </w:r>
      </w:hyperlink>
    </w:p>
    <w:p>
      <w:pPr>
        <w:spacing w:after="80"/>
      </w:pPr>
      <w:hyperlink w:anchor="sec_7">
        <w:r>
          <w:rPr>
            <w:color w:val="1D4B81"/>
          </w:rPr>
          <w:t>07   Archivio ed eliminazioni</w:t>
        </w:r>
      </w:hyperlink>
    </w:p>
    <w:p>
      <w:pPr>
        <w:spacing w:after="80"/>
      </w:pPr>
      <w:hyperlink w:anchor="sec_8">
        <w:r>
          <w:rPr>
            <w:color w:val="1D4B81"/>
          </w:rPr>
          <w:t>08   Crea un campionato in tre passi</w:t>
        </w:r>
      </w:hyperlink>
    </w:p>
    <w:p>
      <w:pPr>
        <w:spacing w:after="80"/>
      </w:pPr>
      <w:hyperlink w:anchor="sec_9">
        <w:r>
          <w:rPr>
            <w:color w:val="1D4B81"/>
          </w:rPr>
          <w:t>09   Crea e fai avanzare i turni</w:t>
        </w:r>
      </w:hyperlink>
    </w:p>
    <w:p>
      <w:pPr>
        <w:spacing w:after="80"/>
      </w:pPr>
      <w:hyperlink w:anchor="sec_10">
        <w:r>
          <w:rPr>
            <w:color w:val="1D4B81"/>
          </w:rPr>
          <w:t>10   Dai qualificati alla finale</w:t>
        </w:r>
      </w:hyperlink>
    </w:p>
    <w:p>
      <w:pPr>
        <w:spacing w:after="80"/>
      </w:pPr>
      <w:hyperlink w:anchor="sec_11">
        <w:r>
          <w:rPr>
            <w:color w:val="1D4B81"/>
          </w:rPr>
          <w:t>11   Dopo ogni giornata</w:t>
        </w:r>
      </w:hyperlink>
    </w:p>
    <w:p>
      <w:r>
        <w:br w:type="page"/>
      </w:r>
    </w:p>
    <w:p>
      <w:pPr>
        <w:pStyle w:val="Heading1"/>
      </w:pPr>
      <w:r>
        <w:t>Lista delle figure</w:t>
      </w:r>
    </w:p>
    <w:p>
      <w:r>
        <w:t>Seleziona una voce per raggiungere la figura nella guida.</w:t>
      </w:r>
    </w:p>
    <w:p>
      <w:pPr>
        <w:spacing w:after="200"/>
      </w:pPr>
      <w:hyperlink w:anchor="fig_1">
        <w:r>
          <w:rPr>
            <w:color w:val="1D4B81"/>
          </w:rPr>
          <w:t>Figura 1  Panoramica reale con Campionato Superba 26 27</w:t>
        </w:r>
      </w:hyperlink>
    </w:p>
    <w:p>
      <w:pPr>
        <w:spacing w:after="200"/>
      </w:pPr>
      <w:hyperlink w:anchor="fig_2">
        <w:r>
          <w:rPr>
            <w:color w:val="1D4B81"/>
          </w:rPr>
          <w:t>Figura 2  Risultati reali della prima giornata</w:t>
        </w:r>
      </w:hyperlink>
    </w:p>
    <w:p>
      <w:pPr>
        <w:spacing w:after="200"/>
      </w:pPr>
      <w:hyperlink w:anchor="fig_3">
        <w:r>
          <w:rPr>
            <w:color w:val="1D4B81"/>
          </w:rPr>
          <w:t>Figura 3  Filtri e classifica del torneo reale</w:t>
        </w:r>
      </w:hyperlink>
    </w:p>
    <w:p>
      <w:pPr>
        <w:spacing w:after="200"/>
      </w:pPr>
      <w:hyperlink w:anchor="fig_4">
        <w:r>
          <w:rPr>
            <w:color w:val="1D4B81"/>
          </w:rPr>
          <w:t>Figura 4  Scelta della formula e avvio del campionato nella demo</w:t>
        </w:r>
      </w:hyperlink>
    </w:p>
    <w:p>
      <w:pPr>
        <w:spacing w:after="200"/>
      </w:pPr>
      <w:hyperlink w:anchor="fig_5">
        <w:r>
          <w:rPr>
            <w:color w:val="1D4B81"/>
          </w:rPr>
          <w:t>Figura 5  Comandi del torneo reale e pagina Club dimostrativa</w:t>
        </w:r>
      </w:hyperlink>
    </w:p>
    <w:p>
      <w:pPr>
        <w:spacing w:after="200"/>
      </w:pPr>
      <w:hyperlink w:anchor="fig_6">
        <w:r>
          <w:rPr>
            <w:color w:val="1D4B81"/>
          </w:rPr>
          <w:t>Figura 6  Nuovo giocatore e palmarès nella demo</w:t>
        </w:r>
      </w:hyperlink>
    </w:p>
    <w:p>
      <w:pPr>
        <w:spacing w:after="200"/>
      </w:pPr>
      <w:hyperlink w:anchor="fig_7">
        <w:r>
          <w:rPr>
            <w:color w:val="1D4B81"/>
          </w:rPr>
          <w:t>Figura 7  Archivio tornei nella demo</w:t>
        </w:r>
      </w:hyperlink>
    </w:p>
    <w:p>
      <w:pPr>
        <w:spacing w:after="200"/>
      </w:pPr>
      <w:hyperlink w:anchor="fig_8">
        <w:r>
          <w:rPr>
            <w:color w:val="1D4B81"/>
          </w:rPr>
          <w:t>Figura 8  I tre passi del campionato nella demo</w:t>
        </w:r>
      </w:hyperlink>
    </w:p>
    <w:p>
      <w:pPr>
        <w:spacing w:after="200"/>
      </w:pPr>
      <w:hyperlink w:anchor="fig_9">
        <w:r>
          <w:rPr>
            <w:color w:val="1D4B81"/>
          </w:rPr>
          <w:t>Figura 9  Creazione del torneo svizzero nella demo</w:t>
        </w:r>
      </w:hyperlink>
    </w:p>
    <w:p>
      <w:pPr>
        <w:spacing w:after="200"/>
      </w:pPr>
      <w:hyperlink w:anchor="fig_10">
        <w:r>
          <w:rPr>
            <w:color w:val="1D4B81"/>
          </w:rPr>
          <w:t>Figura 10  Creazione delle fasi finali nella demo</w:t>
        </w:r>
      </w:hyperlink>
    </w:p>
    <w:p>
      <w:pPr>
        <w:spacing w:after="200"/>
      </w:pPr>
      <w:hyperlink w:anchor="fig_11">
        <w:r>
          <w:rPr>
            <w:color w:val="1D4B81"/>
          </w:rPr>
          <w:t>Figura 11  Campionato Superba 26 27 aperto nel portale reale</w:t>
        </w:r>
      </w:hyperlink>
    </w:p>
    <w:p>
      <w:r>
        <w:br w:type="page"/>
      </w:r>
    </w:p>
    <w:p>
      <w:bookmarkStart w:id="101" w:name="sec_1"/>
      <w:pPr>
        <w:pStyle w:val="Heading1"/>
      </w:pPr>
      <w:r>
        <w:t>Entra e trova il torneo</w:t>
      </w:r>
      <w:bookmarkEnd w:id="101"/>
    </w:p>
    <w:p>
      <w:pPr>
        <w:spacing w:after="300"/>
      </w:pPr>
      <w:r>
        <w:t>La Panoramica è il punto di partenza per aprire le competizioni.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01" w:name="fig_1"/>
      <w:pPr>
        <w:pStyle w:val="FigureCaption"/>
      </w:pPr>
      <w:r>
        <w:t>Figura 1  Panoramica reale con Campionato Superba 26 27</w:t>
      </w:r>
      <w:bookmarkEnd w:id="201"/>
    </w:p>
    <w:p>
      <w:pPr>
        <w:ind w:left="403" w:hanging="403"/>
      </w:pPr>
      <w:r>
        <w:rPr>
          <w:b/>
          <w:color w:val="B18A38"/>
        </w:rPr>
        <w:t xml:space="preserve">01  </w:t>
      </w:r>
      <w:r>
        <w:t>Apri superbaweb.vercel.app. Inserisci il nome giocatore suggerito e la password. Al primo accesso usa Attiva il tuo account; puoi anche esplorare come ospite in sola lettura.</w:t>
      </w:r>
    </w:p>
    <w:p>
      <w:pPr>
        <w:ind w:left="403" w:hanging="403"/>
      </w:pPr>
      <w:r>
        <w:rPr>
          <w:b/>
          <w:color w:val="B18A38"/>
        </w:rPr>
        <w:t xml:space="preserve">02  </w:t>
      </w:r>
      <w:r>
        <w:t>Scorri fino a I tuoi tornei e tocca CampionatoSuperba_26_27. Usa Cerca torneo se l'elenco è lungo. Il menu in basso porta a Panoramica, Club, Italiana, Finali e Svizzero.</w:t>
      </w:r>
    </w:p>
    <w:p>
      <w:pPr>
        <w:ind w:left="403" w:hanging="403"/>
      </w:pPr>
      <w:r>
        <w:rPr>
          <w:b/>
          <w:color w:val="B18A38"/>
        </w:rPr>
        <w:t xml:space="preserve">03  </w:t>
      </w:r>
      <w:r>
        <w:t>Puoi indicare un preferito per ciascuna formula. La scelta resta nel browser di quel dispositivo.</w:t>
      </w:r>
    </w:p>
    <w:p>
      <w:r>
        <w:br w:type="page"/>
      </w:r>
    </w:p>
    <w:p>
      <w:bookmarkStart w:id="102" w:name="sec_2"/>
      <w:pPr>
        <w:pStyle w:val="Heading1"/>
      </w:pPr>
      <w:r>
        <w:t>Segui e registra i risultati</w:t>
      </w:r>
      <w:bookmarkEnd w:id="102"/>
    </w:p>
    <w:p>
      <w:pPr>
        <w:spacing w:after="300"/>
      </w:pPr>
      <w:r>
        <w:t>Un esempio reale dalla prima giornata del Campionato Superba 26 27.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02" w:name="fig_2"/>
      <w:pPr>
        <w:pStyle w:val="FigureCaption"/>
      </w:pPr>
      <w:r>
        <w:t>Figura 2  Risultati reali della prima giornata</w:t>
      </w:r>
      <w:bookmarkEnd w:id="202"/>
    </w:p>
    <w:p>
      <w:pPr>
        <w:ind w:left="403" w:hanging="403"/>
      </w:pPr>
      <w:r>
        <w:rPr>
          <w:b/>
          <w:color w:val="B18A38"/>
        </w:rPr>
        <w:t xml:space="preserve">01  </w:t>
      </w:r>
      <w:r>
        <w:t>Usa le frecce o G1, G2 e gli altri pulsanti per cambiare giornata. Tocca le caselle dei gol per correggere un punteggio.</w:t>
      </w:r>
    </w:p>
    <w:p>
      <w:pPr>
        <w:ind w:left="403" w:hanging="403"/>
      </w:pPr>
      <w:r>
        <w:rPr>
          <w:b/>
          <w:color w:val="B18A38"/>
        </w:rPr>
        <w:t xml:space="preserve">02  </w:t>
      </w:r>
      <w:r>
        <w:t>Spunta la convalida della partita e premi Salva risultati quando appare. La classifica considera soltanto i risultati salvati e validati.</w:t>
      </w:r>
    </w:p>
    <w:p>
      <w:pPr>
        <w:ind w:left="403" w:hanging="403"/>
      </w:pPr>
      <w:r>
        <w:rPr>
          <w:b/>
          <w:color w:val="B18A38"/>
        </w:rPr>
        <w:t xml:space="preserve">03  </w:t>
      </w:r>
      <w:r>
        <w:t>Chi ha accesso in sola lettura vede risultati e classifiche senza poterli cambiare.</w:t>
      </w:r>
    </w:p>
    <w:p>
      <w:r>
        <w:br w:type="page"/>
      </w:r>
    </w:p>
    <w:p>
      <w:bookmarkStart w:id="103" w:name="sec_3"/>
      <w:pPr>
        <w:pStyle w:val="Heading1"/>
      </w:pPr>
      <w:r>
        <w:t>Trova subito ciò che cerchi</w:t>
      </w:r>
      <w:bookmarkEnd w:id="103"/>
    </w:p>
    <w:p>
      <w:pPr>
        <w:spacing w:after="300"/>
      </w:pPr>
      <w:r>
        <w:t>Filtri, classifica e abbandoni sono nella stessa pagina del torneo.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03" w:name="fig_3"/>
      <w:pPr>
        <w:pStyle w:val="FigureCaption"/>
      </w:pPr>
      <w:r>
        <w:t>Figura 3  Filtri e classifica del torneo reale</w:t>
      </w:r>
      <w:bookmarkEnd w:id="203"/>
    </w:p>
    <w:p>
      <w:pPr>
        <w:ind w:left="403" w:hanging="403"/>
      </w:pPr>
      <w:r>
        <w:rPr>
          <w:b/>
          <w:color w:val="B18A38"/>
        </w:rPr>
        <w:t xml:space="preserve">01  </w:t>
      </w:r>
      <w:r>
        <w:t>Apri Impostazioni. Puoi vedere una giornata o tutte le partite e scegliere i nomi come squadra e giocatore, solo squadra o solo giocatore.</w:t>
      </w:r>
    </w:p>
    <w:p>
      <w:pPr>
        <w:ind w:left="403" w:hanging="403"/>
      </w:pPr>
      <w:r>
        <w:rPr>
          <w:b/>
          <w:color w:val="B18A38"/>
        </w:rPr>
        <w:t xml:space="preserve">02  </w:t>
      </w:r>
      <w:r>
        <w:t>Con Tutte le partite puoi filtrare giocate o da giocare, andata o ritorno e giocatore. Le viste degli incontri sono Compact, Premium e Standard; Premium mostra bandiere e stemmi.</w:t>
      </w:r>
    </w:p>
    <w:p>
      <w:pPr>
        <w:ind w:left="403" w:hanging="403"/>
      </w:pPr>
      <w:r>
        <w:rPr>
          <w:b/>
          <w:color w:val="B18A38"/>
        </w:rPr>
        <w:t xml:space="preserve">03  </w:t>
      </w:r>
      <w:r>
        <w:t>In Classifica scorri la tabella verso destra per le altre statistiche. In Abbandoni, chi è autorizzato seleziona i ritirati e conferma: il sistema adegua le partite interessate.</w:t>
      </w:r>
    </w:p>
    <w:p>
      <w:r>
        <w:br w:type="page"/>
      </w:r>
    </w:p>
    <w:p>
      <w:bookmarkStart w:id="104" w:name="sec_4"/>
      <w:pPr>
        <w:pStyle w:val="Heading1"/>
      </w:pPr>
      <w:r>
        <w:t>Scegli la formula giusta</w:t>
      </w:r>
      <w:bookmarkEnd w:id="104"/>
    </w:p>
    <w:p>
      <w:pPr>
        <w:spacing w:after="300"/>
      </w:pPr>
      <w:r>
        <w:t>Da Nuovo torneo scegli la formula prima di compilare il modulo.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04" w:name="fig_4"/>
      <w:pPr>
        <w:pStyle w:val="FigureCaption"/>
      </w:pPr>
      <w:r>
        <w:t>Figura 4  Scelta della formula e avvio del campionato nella demo</w:t>
      </w:r>
      <w:bookmarkEnd w:id="204"/>
    </w:p>
    <w:p>
      <w:pPr>
        <w:ind w:left="403" w:hanging="403"/>
      </w:pPr>
      <w:r>
        <w:rPr>
          <w:b/>
          <w:color w:val="B18A38"/>
        </w:rPr>
        <w:t xml:space="preserve">01  </w:t>
      </w:r>
      <w:r>
        <w:t>All'italiana organizza gironi, giornate e calendario. Svizzero forma nuovi abbinamenti turno dopo turno.</w:t>
      </w:r>
    </w:p>
    <w:p>
      <w:pPr>
        <w:ind w:left="403" w:hanging="403"/>
      </w:pPr>
      <w:r>
        <w:rPr>
          <w:b/>
          <w:color w:val="B18A38"/>
        </w:rPr>
        <w:t xml:space="preserve">02  </w:t>
      </w:r>
      <w:r>
        <w:t>Fasi finali parte dai qualificati di un preliminare all'italiana completato. Puoi scegliere eliminazione diretta o una nuova fase a gironi.</w:t>
      </w:r>
    </w:p>
    <w:p>
      <w:pPr>
        <w:ind w:left="403" w:hanging="403"/>
      </w:pPr>
      <w:r>
        <w:rPr>
          <w:b/>
          <w:color w:val="B18A38"/>
        </w:rPr>
        <w:t xml:space="preserve">03  </w:t>
      </w:r>
      <w:r>
        <w:t>Le immagini demo mostrano i comandi senza creare dati nel torneo reale.</w:t>
      </w:r>
    </w:p>
    <w:p>
      <w:r>
        <w:br w:type="page"/>
      </w:r>
    </w:p>
    <w:p>
      <w:bookmarkStart w:id="105" w:name="sec_5"/>
      <w:pPr>
        <w:pStyle w:val="Heading1"/>
      </w:pPr>
      <w:r>
        <w:t>Condividi e gestisci il club</w:t>
      </w:r>
      <w:bookmarkEnd w:id="105"/>
    </w:p>
    <w:p>
      <w:pPr>
        <w:spacing w:after="300"/>
      </w:pPr>
      <w:r>
        <w:t>I comandi principali restano vicini alla pagina che stai usando.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05" w:name="fig_5"/>
      <w:pPr>
        <w:pStyle w:val="FigureCaption"/>
      </w:pPr>
      <w:r>
        <w:t>Figura 5  Comandi del torneo reale e pagina Club dimostrativa</w:t>
      </w:r>
      <w:bookmarkEnd w:id="205"/>
    </w:p>
    <w:p>
      <w:pPr>
        <w:ind w:left="403" w:hanging="403"/>
      </w:pPr>
      <w:r>
        <w:rPr>
          <w:b/>
          <w:color w:val="B18A38"/>
        </w:rPr>
        <w:t xml:space="preserve">01  </w:t>
      </w:r>
      <w:r>
        <w:t>Copia link fornisce un indirizzo diretto al torneo: chi lo apre dovrà accedere al portale. PDF e CSV scaricano le informazioni disponibili.</w:t>
      </w:r>
    </w:p>
    <w:p>
      <w:pPr>
        <w:ind w:left="403" w:hanging="403"/>
      </w:pPr>
      <w:r>
        <w:rPr>
          <w:b/>
          <w:color w:val="B18A38"/>
        </w:rPr>
        <w:t xml:space="preserve">02  </w:t>
      </w:r>
      <w:r>
        <w:t>Nel menu Club puoi consultare Giocatori, Palmarès e Archivio tornei. Con PDF Club o CSV esporti i dati del club.</w:t>
      </w:r>
    </w:p>
    <w:p>
      <w:pPr>
        <w:ind w:left="403" w:hanging="403"/>
      </w:pPr>
      <w:r>
        <w:rPr>
          <w:b/>
          <w:color w:val="B18A38"/>
        </w:rPr>
        <w:t xml:space="preserve">03  </w:t>
      </w:r>
      <w:r>
        <w:t>La musica di sottofondo si attiva o disattiva con l'interruttore in alto.</w:t>
      </w:r>
    </w:p>
    <w:p>
      <w:r>
        <w:br w:type="page"/>
      </w:r>
    </w:p>
    <w:p>
      <w:bookmarkStart w:id="106" w:name="sec_6"/>
      <w:pPr>
        <w:pStyle w:val="Heading1"/>
      </w:pPr>
      <w:r>
        <w:t>Giocatori e palmarès</w:t>
      </w:r>
      <w:bookmarkEnd w:id="106"/>
    </w:p>
    <w:p>
      <w:pPr>
        <w:spacing w:after="300"/>
      </w:pPr>
      <w:r>
        <w:t>La rosa e i trofei sono nelle prime due schede di Gestione club.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06" w:name="fig_6"/>
      <w:pPr>
        <w:pStyle w:val="FigureCaption"/>
      </w:pPr>
      <w:r>
        <w:t>Figura 6  Nuovo giocatore e palmarès nella demo</w:t>
      </w:r>
      <w:bookmarkEnd w:id="206"/>
    </w:p>
    <w:p>
      <w:pPr>
        <w:ind w:left="403" w:hanging="403"/>
      </w:pPr>
      <w:r>
        <w:rPr>
          <w:b/>
          <w:color w:val="B18A38"/>
        </w:rPr>
        <w:t xml:space="preserve">01  </w:t>
      </w:r>
      <w:r>
        <w:t>In Giocatori cerca una persona. Premi Nuovo giocatore per aggiungerla; la matita accanto al nome apre la modifica. Inserisci nome, squadra e potenziale da 1 a 10, poi salva.</w:t>
      </w:r>
    </w:p>
    <w:p>
      <w:pPr>
        <w:ind w:left="403" w:hanging="403"/>
      </w:pPr>
      <w:r>
        <w:rPr>
          <w:b/>
          <w:color w:val="B18A38"/>
        </w:rPr>
        <w:t xml:space="preserve">02  </w:t>
      </w:r>
      <w:r>
        <w:t>In Palmarès vedi le vittorie nei campionati, nelle fasi finali a gironi e a eliminazione. Scegli un giocatore per l'elenco dei tornei vinti.</w:t>
      </w:r>
    </w:p>
    <w:p>
      <w:pPr>
        <w:ind w:left="403" w:hanging="403"/>
      </w:pPr>
      <w:r>
        <w:rPr>
          <w:b/>
          <w:color w:val="B18A38"/>
        </w:rPr>
        <w:t xml:space="preserve">03  </w:t>
      </w:r>
      <w:r>
        <w:t>R consulta, W può inserire e modificare i dati ordinari, A gestisce anche ruoli, reset password ed eliminazioni.</w:t>
      </w:r>
    </w:p>
    <w:p>
      <w:r>
        <w:br w:type="page"/>
      </w:r>
    </w:p>
    <w:p>
      <w:bookmarkStart w:id="107" w:name="sec_7"/>
      <w:pPr>
        <w:pStyle w:val="Heading1"/>
      </w:pPr>
      <w:r>
        <w:t>Archivio ed eliminazioni</w:t>
      </w:r>
      <w:bookmarkEnd w:id="107"/>
    </w:p>
    <w:p>
      <w:pPr>
        <w:spacing w:after="300"/>
      </w:pPr>
      <w:r>
        <w:t>L'archivio raggruppa i tornei all'italiana e svizzeri.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07" w:name="fig_7"/>
      <w:pPr>
        <w:pStyle w:val="FigureCaption"/>
      </w:pPr>
      <w:r>
        <w:t>Figura 7  Archivio tornei nella demo</w:t>
      </w:r>
      <w:bookmarkEnd w:id="207"/>
    </w:p>
    <w:p>
      <w:pPr>
        <w:ind w:left="403" w:hanging="403"/>
      </w:pPr>
      <w:r>
        <w:rPr>
          <w:b/>
          <w:color w:val="B18A38"/>
        </w:rPr>
        <w:t xml:space="preserve">01  </w:t>
      </w:r>
      <w:r>
        <w:t>Un amministratore può spuntare uno o più tornei ed eliminarli. Prima del comando definitivo il portale mostra cosa sarà eliminato.</w:t>
      </w:r>
    </w:p>
    <w:p>
      <w:pPr>
        <w:ind w:left="403" w:hanging="403"/>
      </w:pPr>
      <w:r>
        <w:rPr>
          <w:b/>
          <w:color w:val="B18A38"/>
        </w:rPr>
        <w:t xml:space="preserve">02  </w:t>
      </w:r>
      <w:r>
        <w:t>Le eliminazioni in blocco escludono sempre i Campionati. Per confermare bisogna scrivere ELIMINA; in alcuni casi serve anche la password corrente.</w:t>
      </w:r>
    </w:p>
    <w:p>
      <w:pPr>
        <w:ind w:left="403" w:hanging="403"/>
      </w:pPr>
      <w:r>
        <w:rPr>
          <w:b/>
          <w:color w:val="B18A38"/>
        </w:rPr>
        <w:t xml:space="preserve">03  </w:t>
      </w:r>
      <w:r>
        <w:t>Nella scheda di un giocatore l'amministratore può reimpostare la password o eliminare quel giocatore.</w:t>
      </w:r>
    </w:p>
    <w:p>
      <w:r>
        <w:br w:type="page"/>
      </w:r>
    </w:p>
    <w:p>
      <w:bookmarkStart w:id="108" w:name="sec_8"/>
      <w:pPr>
        <w:pStyle w:val="Heading1"/>
      </w:pPr>
      <w:r>
        <w:t>Crea un campionato in tre passi</w:t>
      </w:r>
      <w:bookmarkEnd w:id="108"/>
    </w:p>
    <w:p>
      <w:pPr>
        <w:spacing w:after="300"/>
      </w:pPr>
      <w:r>
        <w:t>La creazione all'italiana offre un controllo completo su partecipanti e calendario.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08" w:name="fig_8"/>
      <w:pPr>
        <w:pStyle w:val="FigureCaption"/>
      </w:pPr>
      <w:r>
        <w:t>Figura 8  I tre passi del campionato nella demo</w:t>
      </w:r>
      <w:bookmarkEnd w:id="208"/>
    </w:p>
    <w:p>
      <w:pPr>
        <w:ind w:left="403" w:hanging="403"/>
      </w:pPr>
      <w:r>
        <w:rPr>
          <w:b/>
          <w:color w:val="B18A38"/>
        </w:rPr>
        <w:t xml:space="preserve">01  </w:t>
      </w:r>
      <w:r>
        <w:t>Passo 1. Dai un nome, scegli da uno a otto gironi e solo andata o andata e ritorno. Seleziona i giocatori con il menu multiselezione o le caselle: le scelte sono sincronizzate. Per gli ospiti scrivi un nome per riga.</w:t>
      </w:r>
    </w:p>
    <w:p>
      <w:pPr>
        <w:ind w:left="403" w:hanging="403"/>
      </w:pPr>
      <w:r>
        <w:rPr>
          <w:b/>
          <w:color w:val="B18A38"/>
        </w:rPr>
        <w:t xml:space="preserve">02  </w:t>
      </w:r>
      <w:r>
        <w:t>Passo 2. Per ogni partecipante, anche ospite, imposta la squadra e il potenziale da 1 a 10. Puoi usare il nome giocatore come squadra e scegliere l'immagine Premium. Queste scelte valgono per il torneo, senza modificare la rosa del club.</w:t>
      </w:r>
    </w:p>
    <w:p>
      <w:pPr>
        <w:ind w:left="403" w:hanging="403"/>
      </w:pPr>
      <w:r>
        <w:rPr>
          <w:b/>
          <w:color w:val="B18A38"/>
        </w:rPr>
        <w:t xml:space="preserve">03  </w:t>
      </w:r>
      <w:r>
        <w:t>Passo 3. Con più gironi scegli la distribuzione automatica per potenziale oppure assegna manualmente. Controlla l'anteprima e premi Genera calendario.</w:t>
      </w:r>
    </w:p>
    <w:p>
      <w:r>
        <w:br w:type="page"/>
      </w:r>
    </w:p>
    <w:p>
      <w:bookmarkStart w:id="109" w:name="sec_9"/>
      <w:pPr>
        <w:pStyle w:val="Heading1"/>
      </w:pPr>
      <w:r>
        <w:t>Crea e fai avanzare i turni</w:t>
      </w:r>
      <w:bookmarkEnd w:id="109"/>
    </w:p>
    <w:p>
      <w:pPr>
        <w:spacing w:after="300"/>
      </w:pPr>
      <w:r>
        <w:t>Nel torneo svizzero scegli quando termina la sequenza degli incroci.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09" w:name="fig_9"/>
      <w:pPr>
        <w:pStyle w:val="FigureCaption"/>
      </w:pPr>
      <w:r>
        <w:t>Figura 9  Creazione del torneo svizzero nella demo</w:t>
      </w:r>
      <w:bookmarkEnd w:id="209"/>
    </w:p>
    <w:p>
      <w:pPr>
        <w:ind w:left="403" w:hanging="403"/>
      </w:pPr>
      <w:r>
        <w:rPr>
          <w:b/>
          <w:color w:val="B18A38"/>
        </w:rPr>
        <w:t xml:space="preserve">01  </w:t>
      </w:r>
      <w:r>
        <w:t>Inserisci il nome del torneo. Numero fisso richiede un numero di turni; Fino a esaurimento incroci continua finché sono possibili abbinamenti senza rivincite.</w:t>
      </w:r>
    </w:p>
    <w:p>
      <w:pPr>
        <w:ind w:left="403" w:hanging="403"/>
      </w:pPr>
      <w:r>
        <w:rPr>
          <w:b/>
          <w:color w:val="B18A38"/>
        </w:rPr>
        <w:t xml:space="preserve">02  </w:t>
      </w:r>
      <w:r>
        <w:t>Seleziona giocatori dal menu multiselezione o dalle caselle. Aggiungi ospiti, uno per riga. Puoi correggere squadra e potenziale di ogni partecipante e scegliere gli stemmi Premium.</w:t>
      </w:r>
    </w:p>
    <w:p>
      <w:pPr>
        <w:ind w:left="403" w:hanging="403"/>
      </w:pPr>
      <w:r>
        <w:rPr>
          <w:b/>
          <w:color w:val="B18A38"/>
        </w:rPr>
        <w:t xml:space="preserve">03  </w:t>
      </w:r>
      <w:r>
        <w:t>Premi Genera primo turno. Per proseguire, inserisci i risultati, convalidali, salvali e premi Avanza al prossimo turno. Classifica e riposi sono consultabili nella pagina.</w:t>
      </w:r>
    </w:p>
    <w:p>
      <w:r>
        <w:br w:type="page"/>
      </w:r>
    </w:p>
    <w:p>
      <w:bookmarkStart w:id="110" w:name="sec_10"/>
      <w:pPr>
        <w:pStyle w:val="Heading1"/>
      </w:pPr>
      <w:r>
        <w:t>Dai qualificati alla finale</w:t>
      </w:r>
      <w:bookmarkEnd w:id="110"/>
    </w:p>
    <w:p>
      <w:pPr>
        <w:spacing w:after="300"/>
      </w:pPr>
      <w:r>
        <w:t>Le fasi finali richiedono un preliminare all'italiana completato.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10" w:name="fig_10"/>
      <w:pPr>
        <w:pStyle w:val="FigureCaption"/>
      </w:pPr>
      <w:r>
        <w:t>Figura 10  Creazione delle fasi finali nella demo</w:t>
      </w:r>
      <w:bookmarkEnd w:id="210"/>
    </w:p>
    <w:p>
      <w:pPr>
        <w:ind w:left="403" w:hanging="403"/>
      </w:pPr>
      <w:r>
        <w:rPr>
          <w:b/>
          <w:color w:val="B18A38"/>
        </w:rPr>
        <w:t xml:space="preserve">01  </w:t>
      </w:r>
      <w:r>
        <w:t>Scegli il torneo preliminare completato e quanti partecipanti si qualificano. Il preliminare resta conservato e non viene modificato.</w:t>
      </w:r>
    </w:p>
    <w:p>
      <w:pPr>
        <w:ind w:left="403" w:hanging="403"/>
      </w:pPr>
      <w:r>
        <w:rPr>
          <w:b/>
          <w:color w:val="B18A38"/>
        </w:rPr>
        <w:t xml:space="preserve">02  </w:t>
      </w:r>
      <w:r>
        <w:t>Per l'eliminazione diretta seleziona 2, 4, 8, 16 o 32 qualificati: le teste di serie affrontano quelle più basse. I pareggi validati non sono ammessi.</w:t>
      </w:r>
    </w:p>
    <w:p>
      <w:pPr>
        <w:ind w:left="403" w:hanging="403"/>
      </w:pPr>
      <w:r>
        <w:rPr>
          <w:b/>
          <w:color w:val="B18A38"/>
        </w:rPr>
        <w:t xml:space="preserve">03  </w:t>
      </w:r>
      <w:r>
        <w:t>Per la fase a gironi scegli il numero di gironi, solo andata o andata e ritorno; con più gironi puoi assegnare manualmente le squadre. Salva i risultati e avanza dopo aver completato il turno.</w:t>
      </w:r>
    </w:p>
    <w:p>
      <w:r>
        <w:br w:type="page"/>
      </w:r>
    </w:p>
    <w:p>
      <w:bookmarkStart w:id="111" w:name="sec_11"/>
      <w:pPr>
        <w:pStyle w:val="Heading1"/>
      </w:pPr>
      <w:r>
        <w:t>Dopo ogni giornata</w:t>
      </w:r>
      <w:bookmarkEnd w:id="111"/>
    </w:p>
    <w:p>
      <w:pPr>
        <w:spacing w:after="300"/>
      </w:pPr>
      <w:r>
        <w:t>Controlla il salvataggio prima di cambiare pagina o concludere.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11" w:name="fig_11"/>
      <w:pPr>
        <w:pStyle w:val="FigureCaption"/>
      </w:pPr>
      <w:r>
        <w:t>Figura 11  Campionato Superba 26 27 aperto nel portale reale</w:t>
      </w:r>
      <w:bookmarkEnd w:id="211"/>
    </w:p>
    <w:p>
      <w:pPr>
        <w:ind w:left="403" w:hanging="403"/>
      </w:pPr>
      <w:r>
        <w:rPr>
          <w:b/>
          <w:color w:val="B18A38"/>
        </w:rPr>
        <w:t xml:space="preserve">01  </w:t>
      </w:r>
      <w:r>
        <w:t>Le modifiche ai risultati restano bozze finché non premi Salva risultati. Puoi scaricare una copia delle bozze prima di ricaricare la pagina.</w:t>
      </w:r>
    </w:p>
    <w:p>
      <w:pPr>
        <w:ind w:left="403" w:hanging="403"/>
      </w:pPr>
      <w:r>
        <w:rPr>
          <w:b/>
          <w:color w:val="B18A38"/>
        </w:rPr>
        <w:t xml:space="preserve">02  </w:t>
      </w:r>
      <w:r>
        <w:t>Quando tutte le partite sono validate, Concludi torneo archivia una copia e aggiorna il palmarès. Gestisci torneo consente di rinominare; i Campionati richiedono il ruolo amministratore per le modifiche.</w:t>
      </w:r>
    </w:p>
    <w:p>
      <w:pPr>
        <w:ind w:left="403" w:hanging="403"/>
      </w:pPr>
      <w:r>
        <w:rPr>
          <w:b/>
          <w:color w:val="B18A38"/>
        </w:rPr>
        <w:t xml:space="preserve">03  </w:t>
      </w:r>
      <w:r>
        <w:t>In Premium puoi scegliere bandiere e stemmi. Usa Copia link per tornare direttamente al torneo o condividerlo con chi ha accesso.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A78"/>
        <w:sz w:val="16"/>
      </w:rPr>
      <w:t>© 2026 Legnaro 72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102E55"/>
        <w:sz w:val="16"/>
      </w:rPr>
      <w:t>SUPERBA   /   GUIDA UTENTE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Segoe UI" w:hAnsi="Segoe UI"/>
      <w:color w:val="162B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egoe UI Semibold" w:hAnsi="Segoe UI Semibold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80" w:after="240"/>
    </w:pPr>
    <w:rPr>
      <w:rFonts w:ascii="Segoe UI" w:hAnsi="Segoe UI"/>
      <w:color w:val="5B6A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utente Superba</dc:title>
  <dc:subject/>
  <dc:creator>Legnaro 72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